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BFDE9" w14:textId="71B63EDF" w:rsidR="00A63582" w:rsidRDefault="00282162">
      <w:pPr>
        <w:rPr>
          <w:rFonts w:ascii="Times New Roman" w:hAnsi="Times New Roman" w:cs="Times New Roman"/>
          <w:sz w:val="24"/>
          <w:szCs w:val="24"/>
        </w:rPr>
      </w:pPr>
      <w:r>
        <w:rPr>
          <w:rFonts w:ascii="Times New Roman" w:hAnsi="Times New Roman" w:cs="Times New Roman"/>
          <w:sz w:val="24"/>
          <w:szCs w:val="24"/>
        </w:rPr>
        <w:t xml:space="preserve">Running head: </w:t>
      </w:r>
      <w:r w:rsidR="00471F9A">
        <w:rPr>
          <w:rFonts w:ascii="Times New Roman" w:hAnsi="Times New Roman" w:cs="Times New Roman"/>
          <w:sz w:val="24"/>
          <w:szCs w:val="24"/>
        </w:rPr>
        <w:t>SELF-ENHANCEMENT: CONCEPTUALIZATION</w:t>
      </w:r>
    </w:p>
    <w:p w14:paraId="610F3E0D" w14:textId="20CC5DBA" w:rsidR="00D74F3B" w:rsidRPr="00A63582" w:rsidRDefault="00D74F3B">
      <w:pPr>
        <w:rPr>
          <w:rFonts w:ascii="Times New Roman" w:hAnsi="Times New Roman" w:cs="Times New Roman"/>
          <w:sz w:val="24"/>
          <w:szCs w:val="24"/>
        </w:rPr>
      </w:pPr>
      <w:r>
        <w:rPr>
          <w:rFonts w:ascii="Times New Roman" w:hAnsi="Times New Roman" w:cs="Times New Roman"/>
          <w:sz w:val="24"/>
          <w:szCs w:val="24"/>
        </w:rPr>
        <w:t xml:space="preserve">In press: </w:t>
      </w:r>
      <w:r w:rsidRPr="00D74F3B">
        <w:rPr>
          <w:rFonts w:ascii="Times New Roman" w:hAnsi="Times New Roman" w:cs="Times New Roman"/>
          <w:i/>
          <w:sz w:val="24"/>
          <w:szCs w:val="24"/>
        </w:rPr>
        <w:t>Collabra: Psychology</w:t>
      </w:r>
    </w:p>
    <w:p w14:paraId="12287E5B" w14:textId="77777777" w:rsidR="00A63582" w:rsidRDefault="00A63582">
      <w:pPr>
        <w:rPr>
          <w:rFonts w:ascii="Times New Roman" w:hAnsi="Times New Roman" w:cs="Times New Roman"/>
          <w:sz w:val="24"/>
          <w:szCs w:val="24"/>
        </w:rPr>
      </w:pPr>
    </w:p>
    <w:p w14:paraId="2EE2ADED" w14:textId="77777777" w:rsidR="004342E1" w:rsidRPr="00A63582" w:rsidRDefault="004342E1">
      <w:pPr>
        <w:rPr>
          <w:rFonts w:ascii="Times New Roman" w:hAnsi="Times New Roman" w:cs="Times New Roman"/>
          <w:sz w:val="24"/>
          <w:szCs w:val="24"/>
        </w:rPr>
      </w:pPr>
      <w:bookmarkStart w:id="0" w:name="_GoBack"/>
      <w:bookmarkEnd w:id="0"/>
    </w:p>
    <w:p w14:paraId="36843111" w14:textId="207CECF9" w:rsidR="00A63582" w:rsidRDefault="00F32241" w:rsidP="00A63582">
      <w:pPr>
        <w:jc w:val="center"/>
        <w:rPr>
          <w:rFonts w:ascii="Times New Roman" w:hAnsi="Times New Roman" w:cs="Times New Roman"/>
          <w:sz w:val="24"/>
          <w:szCs w:val="24"/>
        </w:rPr>
      </w:pPr>
      <w:r>
        <w:rPr>
          <w:rFonts w:ascii="Times New Roman" w:hAnsi="Times New Roman" w:cs="Times New Roman"/>
          <w:b/>
          <w:sz w:val="24"/>
          <w:szCs w:val="24"/>
        </w:rPr>
        <w:t>S</w:t>
      </w:r>
      <w:r w:rsidR="00A63582" w:rsidRPr="00A63582">
        <w:rPr>
          <w:rFonts w:ascii="Times New Roman" w:hAnsi="Times New Roman" w:cs="Times New Roman"/>
          <w:b/>
          <w:sz w:val="24"/>
          <w:szCs w:val="24"/>
        </w:rPr>
        <w:t>elf-enhancement</w:t>
      </w:r>
      <w:r>
        <w:rPr>
          <w:rFonts w:ascii="Times New Roman" w:hAnsi="Times New Roman" w:cs="Times New Roman"/>
          <w:b/>
          <w:sz w:val="24"/>
          <w:szCs w:val="24"/>
        </w:rPr>
        <w:t xml:space="preserve">: </w:t>
      </w:r>
      <w:r w:rsidR="00C377A0">
        <w:rPr>
          <w:rFonts w:ascii="Times New Roman" w:hAnsi="Times New Roman" w:cs="Times New Roman"/>
          <w:b/>
          <w:sz w:val="24"/>
          <w:szCs w:val="24"/>
        </w:rPr>
        <w:t>Conceptualization and Assessment</w:t>
      </w:r>
    </w:p>
    <w:p w14:paraId="1CFA7134" w14:textId="7608082E" w:rsidR="00820F31" w:rsidRDefault="00A63582" w:rsidP="00A63582">
      <w:pPr>
        <w:jc w:val="center"/>
        <w:rPr>
          <w:rFonts w:ascii="Times New Roman" w:hAnsi="Times New Roman" w:cs="Times New Roman"/>
          <w:sz w:val="24"/>
          <w:szCs w:val="24"/>
        </w:rPr>
      </w:pPr>
      <w:r>
        <w:rPr>
          <w:rFonts w:ascii="Times New Roman" w:hAnsi="Times New Roman" w:cs="Times New Roman"/>
          <w:sz w:val="24"/>
          <w:szCs w:val="24"/>
        </w:rPr>
        <w:t>Joachim I. Krueger</w:t>
      </w:r>
    </w:p>
    <w:p w14:paraId="7649CD87" w14:textId="77777777" w:rsidR="00820F31" w:rsidRDefault="00820F31" w:rsidP="00820F31">
      <w:pPr>
        <w:jc w:val="center"/>
        <w:rPr>
          <w:rFonts w:ascii="Times New Roman" w:hAnsi="Times New Roman" w:cs="Times New Roman"/>
          <w:sz w:val="24"/>
          <w:szCs w:val="24"/>
        </w:rPr>
      </w:pPr>
      <w:r>
        <w:rPr>
          <w:rFonts w:ascii="Times New Roman" w:hAnsi="Times New Roman" w:cs="Times New Roman"/>
          <w:sz w:val="24"/>
          <w:szCs w:val="24"/>
        </w:rPr>
        <w:t>Brown University</w:t>
      </w:r>
    </w:p>
    <w:p w14:paraId="2B346F7C" w14:textId="61605934" w:rsidR="00A63582" w:rsidRDefault="00A63582" w:rsidP="00A63582">
      <w:pPr>
        <w:jc w:val="center"/>
        <w:rPr>
          <w:rFonts w:ascii="Times New Roman" w:hAnsi="Times New Roman" w:cs="Times New Roman"/>
          <w:sz w:val="24"/>
          <w:szCs w:val="24"/>
        </w:rPr>
      </w:pPr>
      <w:r>
        <w:rPr>
          <w:rFonts w:ascii="Times New Roman" w:hAnsi="Times New Roman" w:cs="Times New Roman"/>
          <w:sz w:val="24"/>
          <w:szCs w:val="24"/>
        </w:rPr>
        <w:t>Patrick R. Heck</w:t>
      </w:r>
    </w:p>
    <w:p w14:paraId="30C32E43" w14:textId="23657518" w:rsidR="00820F31" w:rsidRDefault="00A85896" w:rsidP="00A63582">
      <w:pPr>
        <w:jc w:val="center"/>
        <w:rPr>
          <w:rFonts w:ascii="Times New Roman" w:hAnsi="Times New Roman" w:cs="Times New Roman"/>
          <w:sz w:val="24"/>
          <w:szCs w:val="24"/>
        </w:rPr>
      </w:pPr>
      <w:r>
        <w:rPr>
          <w:rFonts w:ascii="Times New Roman" w:hAnsi="Times New Roman" w:cs="Times New Roman"/>
          <w:sz w:val="24"/>
          <w:szCs w:val="24"/>
        </w:rPr>
        <w:t>Geisinger Health System</w:t>
      </w:r>
    </w:p>
    <w:p w14:paraId="4439A16E" w14:textId="27AB6D9D" w:rsidR="006715A1" w:rsidRDefault="006715A1" w:rsidP="00A63582">
      <w:pPr>
        <w:jc w:val="center"/>
        <w:rPr>
          <w:rFonts w:ascii="Times New Roman" w:hAnsi="Times New Roman" w:cs="Times New Roman"/>
          <w:sz w:val="24"/>
          <w:szCs w:val="24"/>
        </w:rPr>
      </w:pPr>
      <w:r>
        <w:rPr>
          <w:rFonts w:ascii="Times New Roman" w:hAnsi="Times New Roman" w:cs="Times New Roman"/>
          <w:sz w:val="24"/>
          <w:szCs w:val="24"/>
        </w:rPr>
        <w:t xml:space="preserve">Jens B. </w:t>
      </w:r>
      <w:proofErr w:type="spellStart"/>
      <w:r>
        <w:rPr>
          <w:rFonts w:ascii="Times New Roman" w:hAnsi="Times New Roman" w:cs="Times New Roman"/>
          <w:sz w:val="24"/>
          <w:szCs w:val="24"/>
        </w:rPr>
        <w:t>Asendorpf</w:t>
      </w:r>
      <w:proofErr w:type="spellEnd"/>
    </w:p>
    <w:p w14:paraId="0CB8C6B3" w14:textId="7698D66E" w:rsidR="006715A1" w:rsidRDefault="006715A1" w:rsidP="00A63582">
      <w:pPr>
        <w:jc w:val="center"/>
        <w:rPr>
          <w:rFonts w:ascii="Times New Roman" w:hAnsi="Times New Roman" w:cs="Times New Roman"/>
          <w:sz w:val="24"/>
          <w:szCs w:val="24"/>
        </w:rPr>
      </w:pPr>
      <w:r>
        <w:rPr>
          <w:rFonts w:ascii="Times New Roman" w:hAnsi="Times New Roman" w:cs="Times New Roman"/>
          <w:sz w:val="24"/>
          <w:szCs w:val="24"/>
        </w:rPr>
        <w:t>Humboldt University, Berlin</w:t>
      </w:r>
    </w:p>
    <w:p w14:paraId="0F713CA7" w14:textId="77777777" w:rsidR="00A63582" w:rsidRDefault="00A63582">
      <w:pPr>
        <w:rPr>
          <w:rFonts w:ascii="Times New Roman" w:hAnsi="Times New Roman" w:cs="Times New Roman"/>
          <w:sz w:val="24"/>
          <w:szCs w:val="24"/>
        </w:rPr>
      </w:pPr>
    </w:p>
    <w:p w14:paraId="132C613A" w14:textId="77777777" w:rsidR="00D6667B" w:rsidRDefault="00D6667B">
      <w:pPr>
        <w:rPr>
          <w:rFonts w:ascii="Times New Roman" w:hAnsi="Times New Roman" w:cs="Times New Roman"/>
          <w:sz w:val="24"/>
          <w:szCs w:val="24"/>
        </w:rPr>
      </w:pPr>
    </w:p>
    <w:p w14:paraId="209E963A" w14:textId="68AE3C7D" w:rsidR="00082B07" w:rsidRPr="00CE3A75" w:rsidRDefault="00082B07" w:rsidP="00082B07">
      <w:pPr>
        <w:pStyle w:val="BodyText3"/>
        <w:spacing w:after="0" w:line="480" w:lineRule="auto"/>
        <w:jc w:val="center"/>
        <w:rPr>
          <w:rFonts w:ascii="Times New Roman" w:hAnsi="Times New Roman" w:cs="Times New Roman"/>
          <w:sz w:val="24"/>
          <w:szCs w:val="24"/>
        </w:rPr>
      </w:pPr>
      <w:r w:rsidRPr="00741247">
        <w:rPr>
          <w:rFonts w:ascii="Times New Roman" w:hAnsi="Times New Roman" w:cs="Times New Roman"/>
          <w:sz w:val="24"/>
          <w:szCs w:val="24"/>
        </w:rPr>
        <w:t>Author Note</w:t>
      </w:r>
    </w:p>
    <w:p w14:paraId="7EF5E8E9" w14:textId="7CCE4C86" w:rsidR="00082B07" w:rsidRDefault="00FC36C5" w:rsidP="00082B07">
      <w:pPr>
        <w:pStyle w:val="BodyText3"/>
        <w:ind w:right="360"/>
        <w:rPr>
          <w:rFonts w:ascii="Times New Roman" w:hAnsi="Times New Roman" w:cs="Times New Roman"/>
          <w:sz w:val="24"/>
          <w:szCs w:val="24"/>
        </w:rPr>
      </w:pPr>
      <w:r>
        <w:rPr>
          <w:rFonts w:ascii="Times New Roman" w:hAnsi="Times New Roman" w:cs="Times New Roman"/>
          <w:sz w:val="24"/>
          <w:szCs w:val="24"/>
        </w:rPr>
        <w:t xml:space="preserve">All data were collected with IRB approval and participant consent. </w:t>
      </w:r>
      <w:r w:rsidR="00B40E66">
        <w:rPr>
          <w:rFonts w:ascii="Times New Roman" w:hAnsi="Times New Roman" w:cs="Times New Roman"/>
          <w:sz w:val="24"/>
          <w:szCs w:val="24"/>
        </w:rPr>
        <w:t xml:space="preserve">No </w:t>
      </w:r>
      <w:r w:rsidR="00F02134">
        <w:rPr>
          <w:rFonts w:ascii="Times New Roman" w:hAnsi="Times New Roman" w:cs="Times New Roman"/>
          <w:sz w:val="24"/>
          <w:szCs w:val="24"/>
        </w:rPr>
        <w:t xml:space="preserve">data are hidden or ignored. </w:t>
      </w:r>
      <w:r w:rsidR="008A467B">
        <w:rPr>
          <w:rFonts w:ascii="Times New Roman" w:hAnsi="Times New Roman" w:cs="Times New Roman"/>
          <w:sz w:val="24"/>
          <w:szCs w:val="24"/>
        </w:rPr>
        <w:t>The empirical dat</w:t>
      </w:r>
      <w:r>
        <w:rPr>
          <w:rFonts w:ascii="Times New Roman" w:hAnsi="Times New Roman" w:cs="Times New Roman"/>
          <w:sz w:val="24"/>
          <w:szCs w:val="24"/>
        </w:rPr>
        <w:t>a</w:t>
      </w:r>
      <w:r w:rsidR="008A467B">
        <w:rPr>
          <w:rFonts w:ascii="Times New Roman" w:hAnsi="Times New Roman" w:cs="Times New Roman"/>
          <w:sz w:val="24"/>
          <w:szCs w:val="24"/>
        </w:rPr>
        <w:t xml:space="preserve"> and MATLAB code files</w:t>
      </w:r>
      <w:r>
        <w:rPr>
          <w:rFonts w:ascii="Times New Roman" w:hAnsi="Times New Roman" w:cs="Times New Roman"/>
          <w:sz w:val="24"/>
          <w:szCs w:val="24"/>
        </w:rPr>
        <w:t xml:space="preserve"> are publicly available from </w:t>
      </w:r>
      <w:r w:rsidR="008A467B" w:rsidRPr="00A900F1">
        <w:rPr>
          <w:rFonts w:ascii="Times New Roman" w:hAnsi="Times New Roman" w:cs="Times New Roman"/>
          <w:sz w:val="24"/>
          <w:szCs w:val="24"/>
        </w:rPr>
        <w:t>https://osf.io/ky67j/?view_only=28583a8813bd4964ada3b13ee5ee5d05</w:t>
      </w:r>
      <w:r w:rsidR="008A467B">
        <w:rPr>
          <w:rFonts w:ascii="Times New Roman" w:hAnsi="Times New Roman" w:cs="Times New Roman"/>
          <w:sz w:val="24"/>
          <w:szCs w:val="24"/>
        </w:rPr>
        <w:t>.</w:t>
      </w:r>
    </w:p>
    <w:p w14:paraId="266503EF" w14:textId="77777777" w:rsidR="00737029" w:rsidRDefault="00737029">
      <w:pPr>
        <w:rPr>
          <w:rFonts w:ascii="Times New Roman" w:hAnsi="Times New Roman" w:cs="Times New Roman"/>
          <w:sz w:val="24"/>
          <w:szCs w:val="24"/>
        </w:rPr>
      </w:pPr>
    </w:p>
    <w:p w14:paraId="03ED0DE7" w14:textId="77777777" w:rsidR="00C15A12" w:rsidRPr="00C15A12" w:rsidRDefault="00C15A12" w:rsidP="00C15A12">
      <w:pPr>
        <w:pStyle w:val="BodyText3"/>
        <w:spacing w:after="0"/>
        <w:ind w:right="-360"/>
        <w:rPr>
          <w:rFonts w:ascii="Times New Roman" w:hAnsi="Times New Roman" w:cs="Times New Roman"/>
          <w:sz w:val="24"/>
          <w:szCs w:val="24"/>
        </w:rPr>
      </w:pPr>
      <w:r w:rsidRPr="00C15A12">
        <w:rPr>
          <w:rFonts w:ascii="Times New Roman" w:hAnsi="Times New Roman" w:cs="Times New Roman"/>
          <w:sz w:val="24"/>
          <w:szCs w:val="24"/>
        </w:rPr>
        <w:t>Correspondence:</w:t>
      </w:r>
    </w:p>
    <w:p w14:paraId="383B1064" w14:textId="77777777" w:rsidR="00C15A12" w:rsidRPr="00C15A12" w:rsidRDefault="00C15A12" w:rsidP="00C15A12">
      <w:pPr>
        <w:pStyle w:val="BodyText3"/>
        <w:spacing w:after="0"/>
        <w:ind w:right="-360"/>
        <w:rPr>
          <w:rFonts w:ascii="Times New Roman" w:hAnsi="Times New Roman" w:cs="Times New Roman"/>
          <w:sz w:val="24"/>
          <w:szCs w:val="24"/>
        </w:rPr>
      </w:pPr>
    </w:p>
    <w:p w14:paraId="4CF08C04" w14:textId="04F8992C" w:rsidR="00C15A12" w:rsidRPr="00C15A12" w:rsidRDefault="00C15A12" w:rsidP="00C15A12">
      <w:pPr>
        <w:spacing w:after="0" w:line="240" w:lineRule="auto"/>
        <w:ind w:right="-360"/>
        <w:rPr>
          <w:rFonts w:ascii="Times New Roman" w:hAnsi="Times New Roman" w:cs="Times New Roman"/>
          <w:sz w:val="24"/>
          <w:szCs w:val="24"/>
        </w:rPr>
      </w:pPr>
      <w:r w:rsidRPr="00C15A12">
        <w:rPr>
          <w:rFonts w:ascii="Times New Roman" w:hAnsi="Times New Roman" w:cs="Times New Roman"/>
          <w:sz w:val="24"/>
          <w:szCs w:val="24"/>
        </w:rPr>
        <w:t>Joachim I. Krueger</w:t>
      </w:r>
      <w:r w:rsidR="00AF6675">
        <w:rPr>
          <w:rFonts w:ascii="Times New Roman" w:hAnsi="Times New Roman" w:cs="Times New Roman"/>
          <w:sz w:val="24"/>
          <w:szCs w:val="24"/>
        </w:rPr>
        <w:t xml:space="preserve"> or Patrick R. Heck</w:t>
      </w:r>
    </w:p>
    <w:p w14:paraId="43385E6E" w14:textId="77777777" w:rsidR="00C15A12" w:rsidRPr="00C15A12" w:rsidRDefault="00C15A12" w:rsidP="00C15A12">
      <w:pPr>
        <w:spacing w:after="0" w:line="240" w:lineRule="auto"/>
        <w:ind w:right="-360"/>
        <w:rPr>
          <w:rFonts w:ascii="Times New Roman" w:hAnsi="Times New Roman" w:cs="Times New Roman"/>
          <w:sz w:val="24"/>
          <w:szCs w:val="24"/>
        </w:rPr>
      </w:pPr>
      <w:r w:rsidRPr="00C15A12">
        <w:rPr>
          <w:rFonts w:ascii="Times New Roman" w:hAnsi="Times New Roman" w:cs="Times New Roman"/>
          <w:sz w:val="24"/>
          <w:szCs w:val="24"/>
        </w:rPr>
        <w:t>Department of Cognitive, Linguistic &amp; Psychological Sciences</w:t>
      </w:r>
    </w:p>
    <w:p w14:paraId="648B67CB" w14:textId="77777777" w:rsidR="00C15A12" w:rsidRPr="00C15A12" w:rsidRDefault="00C15A12" w:rsidP="00C15A12">
      <w:pPr>
        <w:spacing w:after="0" w:line="240" w:lineRule="auto"/>
        <w:ind w:right="-360"/>
        <w:rPr>
          <w:rFonts w:ascii="Times New Roman" w:hAnsi="Times New Roman" w:cs="Times New Roman"/>
          <w:sz w:val="24"/>
          <w:szCs w:val="24"/>
        </w:rPr>
      </w:pPr>
      <w:r w:rsidRPr="00C15A12">
        <w:rPr>
          <w:rFonts w:ascii="Times New Roman" w:hAnsi="Times New Roman" w:cs="Times New Roman"/>
          <w:sz w:val="24"/>
          <w:szCs w:val="24"/>
        </w:rPr>
        <w:t>Brown University</w:t>
      </w:r>
    </w:p>
    <w:p w14:paraId="5319BBAC" w14:textId="77777777" w:rsidR="00C15A12" w:rsidRPr="00C15A12" w:rsidRDefault="00C15A12" w:rsidP="00C15A12">
      <w:pPr>
        <w:spacing w:after="0" w:line="240" w:lineRule="auto"/>
        <w:ind w:right="-360"/>
        <w:rPr>
          <w:rFonts w:ascii="Times New Roman" w:hAnsi="Times New Roman" w:cs="Times New Roman"/>
          <w:sz w:val="24"/>
          <w:szCs w:val="24"/>
        </w:rPr>
      </w:pPr>
      <w:r w:rsidRPr="00C15A12">
        <w:rPr>
          <w:rFonts w:ascii="Times New Roman" w:hAnsi="Times New Roman" w:cs="Times New Roman"/>
          <w:sz w:val="24"/>
          <w:szCs w:val="24"/>
        </w:rPr>
        <w:t>190 Thayer St.</w:t>
      </w:r>
    </w:p>
    <w:p w14:paraId="1D41A907" w14:textId="77777777" w:rsidR="00C15A12" w:rsidRPr="00C15A12" w:rsidRDefault="00C15A12" w:rsidP="00C15A12">
      <w:pPr>
        <w:spacing w:after="0" w:line="240" w:lineRule="auto"/>
        <w:ind w:right="-360"/>
        <w:rPr>
          <w:rFonts w:ascii="Times New Roman" w:hAnsi="Times New Roman" w:cs="Times New Roman"/>
          <w:sz w:val="24"/>
          <w:szCs w:val="24"/>
        </w:rPr>
      </w:pPr>
      <w:r w:rsidRPr="00C15A12">
        <w:rPr>
          <w:rFonts w:ascii="Times New Roman" w:hAnsi="Times New Roman" w:cs="Times New Roman"/>
          <w:sz w:val="24"/>
          <w:szCs w:val="24"/>
        </w:rPr>
        <w:t>Providence, RI 02912</w:t>
      </w:r>
    </w:p>
    <w:p w14:paraId="7AFE2876" w14:textId="77777777" w:rsidR="00C15A12" w:rsidRPr="00C15A12" w:rsidRDefault="00C15A12" w:rsidP="00C15A12">
      <w:pPr>
        <w:spacing w:after="0" w:line="240" w:lineRule="auto"/>
        <w:ind w:right="-360"/>
        <w:rPr>
          <w:rFonts w:ascii="Times New Roman" w:hAnsi="Times New Roman" w:cs="Times New Roman"/>
          <w:sz w:val="24"/>
          <w:szCs w:val="24"/>
        </w:rPr>
      </w:pPr>
      <w:r w:rsidRPr="00C15A12">
        <w:rPr>
          <w:rFonts w:ascii="Times New Roman" w:hAnsi="Times New Roman" w:cs="Times New Roman"/>
          <w:sz w:val="24"/>
          <w:szCs w:val="24"/>
        </w:rPr>
        <w:t>Phone: (401) 863-2503, (401) 863-7996</w:t>
      </w:r>
    </w:p>
    <w:p w14:paraId="03633C8B" w14:textId="5018DCF0" w:rsidR="00C15A12" w:rsidRPr="00C15A12" w:rsidRDefault="00C15A12" w:rsidP="00C15A12">
      <w:pPr>
        <w:spacing w:after="0" w:line="240" w:lineRule="auto"/>
        <w:ind w:right="-360"/>
        <w:rPr>
          <w:rFonts w:ascii="Times New Roman" w:hAnsi="Times New Roman" w:cs="Times New Roman"/>
          <w:color w:val="000000"/>
          <w:sz w:val="24"/>
          <w:szCs w:val="24"/>
        </w:rPr>
      </w:pPr>
      <w:r w:rsidRPr="00C15A12">
        <w:rPr>
          <w:rFonts w:ascii="Times New Roman" w:hAnsi="Times New Roman" w:cs="Times New Roman"/>
          <w:sz w:val="24"/>
          <w:szCs w:val="24"/>
          <w:lang w:val="fr-FR"/>
        </w:rPr>
        <w:t xml:space="preserve">E-mail: </w:t>
      </w:r>
      <w:hyperlink r:id="rId8" w:history="1">
        <w:r w:rsidRPr="00C15A12">
          <w:rPr>
            <w:rStyle w:val="Hyperlink"/>
            <w:rFonts w:ascii="Times New Roman" w:hAnsi="Times New Roman" w:cs="Times New Roman"/>
            <w:sz w:val="24"/>
            <w:szCs w:val="24"/>
            <w:lang w:val="fr-FR"/>
          </w:rPr>
          <w:t>Joachim@brown.edu</w:t>
        </w:r>
      </w:hyperlink>
      <w:r w:rsidR="00AF6675">
        <w:rPr>
          <w:rStyle w:val="Hyperlink"/>
          <w:rFonts w:ascii="Times New Roman" w:hAnsi="Times New Roman" w:cs="Times New Roman"/>
          <w:sz w:val="24"/>
          <w:szCs w:val="24"/>
          <w:lang w:val="fr-FR"/>
        </w:rPr>
        <w:t>; Pheck1000@gmail.com</w:t>
      </w:r>
    </w:p>
    <w:p w14:paraId="111655C6" w14:textId="77777777" w:rsidR="00C15A12" w:rsidRDefault="00C15A12" w:rsidP="00C15A12">
      <w:pPr>
        <w:spacing w:after="0" w:line="240" w:lineRule="auto"/>
        <w:ind w:right="-360"/>
        <w:rPr>
          <w:rStyle w:val="Hyperlink"/>
          <w:rFonts w:ascii="Times New Roman" w:hAnsi="Times New Roman" w:cs="Times New Roman"/>
          <w:sz w:val="24"/>
          <w:szCs w:val="24"/>
        </w:rPr>
      </w:pPr>
      <w:r w:rsidRPr="00C15A12">
        <w:rPr>
          <w:rFonts w:ascii="Times New Roman" w:hAnsi="Times New Roman" w:cs="Times New Roman"/>
          <w:color w:val="000000"/>
          <w:sz w:val="24"/>
          <w:szCs w:val="24"/>
        </w:rPr>
        <w:t xml:space="preserve">Home page: </w:t>
      </w:r>
      <w:hyperlink r:id="rId9" w:history="1">
        <w:r w:rsidRPr="00C15A12">
          <w:rPr>
            <w:rStyle w:val="Hyperlink"/>
            <w:rFonts w:ascii="Times New Roman" w:hAnsi="Times New Roman" w:cs="Times New Roman"/>
            <w:sz w:val="24"/>
            <w:szCs w:val="24"/>
          </w:rPr>
          <w:t>http://research.brown.edu/research/profile.php?id=10378</w:t>
        </w:r>
      </w:hyperlink>
    </w:p>
    <w:p w14:paraId="64E0C69E" w14:textId="411F8C83" w:rsidR="00AF6675" w:rsidRPr="00C15A12" w:rsidRDefault="00AF6675" w:rsidP="00C15A12">
      <w:pPr>
        <w:spacing w:after="0" w:line="240" w:lineRule="auto"/>
        <w:ind w:right="-360"/>
        <w:rPr>
          <w:rFonts w:ascii="Times New Roman" w:eastAsia="Times New Roman" w:hAnsi="Times New Roman" w:cs="Times New Roman"/>
          <w:sz w:val="24"/>
          <w:szCs w:val="24"/>
        </w:rPr>
      </w:pPr>
      <w:r w:rsidRPr="00734142">
        <w:rPr>
          <w:rStyle w:val="Hyperlink"/>
          <w:rFonts w:ascii="Times New Roman" w:hAnsi="Times New Roman" w:cs="Times New Roman"/>
          <w:color w:val="000000" w:themeColor="text1"/>
          <w:sz w:val="24"/>
          <w:szCs w:val="24"/>
          <w:u w:val="none"/>
        </w:rPr>
        <w:tab/>
      </w:r>
      <w:r w:rsidRPr="00734142">
        <w:rPr>
          <w:rStyle w:val="Hyperlink"/>
          <w:rFonts w:ascii="Times New Roman" w:hAnsi="Times New Roman" w:cs="Times New Roman"/>
          <w:sz w:val="24"/>
          <w:szCs w:val="24"/>
          <w:u w:val="none"/>
        </w:rPr>
        <w:t xml:space="preserve">        </w:t>
      </w:r>
      <w:r>
        <w:rPr>
          <w:rStyle w:val="Hyperlink"/>
          <w:rFonts w:ascii="Times New Roman" w:hAnsi="Times New Roman" w:cs="Times New Roman"/>
          <w:sz w:val="24"/>
          <w:szCs w:val="24"/>
        </w:rPr>
        <w:t>www.patrickrheck.com</w:t>
      </w:r>
    </w:p>
    <w:p w14:paraId="20E54607" w14:textId="77777777" w:rsidR="00C15A12" w:rsidRDefault="00C15A12" w:rsidP="00C15A12">
      <w:pPr>
        <w:spacing w:after="0" w:line="240" w:lineRule="auto"/>
        <w:ind w:right="-360"/>
        <w:rPr>
          <w:rFonts w:ascii="Times New Roman" w:eastAsia="Times New Roman" w:hAnsi="Times New Roman" w:cs="Times New Roman"/>
          <w:sz w:val="24"/>
          <w:szCs w:val="24"/>
        </w:rPr>
      </w:pPr>
      <w:r w:rsidRPr="00C15A12">
        <w:rPr>
          <w:rFonts w:ascii="Times New Roman" w:eastAsia="Times New Roman" w:hAnsi="Times New Roman" w:cs="Times New Roman"/>
          <w:sz w:val="24"/>
          <w:szCs w:val="24"/>
        </w:rPr>
        <w:tab/>
        <w:t xml:space="preserve">     </w:t>
      </w:r>
    </w:p>
    <w:p w14:paraId="7442029D" w14:textId="77777777" w:rsidR="00F279CD" w:rsidRPr="00C15A12" w:rsidRDefault="00F279CD" w:rsidP="00C15A12">
      <w:pPr>
        <w:spacing w:after="0" w:line="240" w:lineRule="auto"/>
        <w:ind w:right="-360"/>
        <w:rPr>
          <w:rStyle w:val="Hyperlink"/>
          <w:rFonts w:ascii="Times New Roman" w:hAnsi="Times New Roman" w:cs="Times New Roman"/>
          <w:sz w:val="24"/>
          <w:szCs w:val="24"/>
        </w:rPr>
      </w:pPr>
    </w:p>
    <w:p w14:paraId="6418FA92" w14:textId="66C8444C" w:rsidR="00D6667B" w:rsidRPr="00F279CD" w:rsidRDefault="00DD1C17" w:rsidP="00F279CD">
      <w:pPr>
        <w:spacing w:after="0" w:line="480" w:lineRule="auto"/>
        <w:rPr>
          <w:rFonts w:ascii="Times New Roman" w:hAnsi="Times New Roman" w:cs="Times New Roman"/>
          <w:sz w:val="24"/>
          <w:szCs w:val="24"/>
        </w:rPr>
      </w:pPr>
      <w:r w:rsidRPr="00C15A12">
        <w:rPr>
          <w:rFonts w:ascii="Times New Roman" w:hAnsi="Times New Roman" w:cs="Times New Roman"/>
          <w:sz w:val="24"/>
          <w:szCs w:val="24"/>
        </w:rPr>
        <w:t xml:space="preserve">Keywords: </w:t>
      </w:r>
      <w:r>
        <w:rPr>
          <w:rFonts w:ascii="Times New Roman" w:hAnsi="Times New Roman" w:cs="Times New Roman"/>
          <w:sz w:val="24"/>
          <w:szCs w:val="24"/>
        </w:rPr>
        <w:t>self-enhancement, regression, residuals, reification, bias, measurement</w:t>
      </w:r>
      <w:r w:rsidR="00C15A12" w:rsidRPr="00C15A12">
        <w:rPr>
          <w:rFonts w:ascii="Times New Roman" w:hAnsi="Times New Roman" w:cs="Times New Roman"/>
          <w:sz w:val="24"/>
          <w:szCs w:val="24"/>
        </w:rPr>
        <w:br w:type="page"/>
      </w:r>
    </w:p>
    <w:p w14:paraId="2BF1151E" w14:textId="7631EB5C" w:rsidR="00F279CD" w:rsidRPr="00F279CD" w:rsidRDefault="00F279CD" w:rsidP="00F279CD">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14:paraId="7819C3B5" w14:textId="20D9ECA6" w:rsidR="007C4CB3" w:rsidRDefault="00251F9C" w:rsidP="006A31D1">
      <w:pPr>
        <w:spacing w:after="0" w:line="480" w:lineRule="auto"/>
        <w:rPr>
          <w:rFonts w:ascii="Times New Roman" w:hAnsi="Times New Roman" w:cs="Times New Roman"/>
          <w:sz w:val="24"/>
          <w:szCs w:val="24"/>
        </w:rPr>
      </w:pPr>
      <w:r>
        <w:rPr>
          <w:rFonts w:ascii="Times New Roman" w:hAnsi="Times New Roman" w:cs="Times New Roman"/>
          <w:sz w:val="24"/>
          <w:szCs w:val="24"/>
        </w:rPr>
        <w:t>Self-enhancement bias is conventionally con</w:t>
      </w:r>
      <w:r w:rsidR="00D16CBF">
        <w:rPr>
          <w:rFonts w:ascii="Times New Roman" w:hAnsi="Times New Roman" w:cs="Times New Roman"/>
          <w:sz w:val="24"/>
          <w:szCs w:val="24"/>
        </w:rPr>
        <w:t>s</w:t>
      </w:r>
      <w:r w:rsidR="000C44A8">
        <w:rPr>
          <w:rFonts w:ascii="Times New Roman" w:hAnsi="Times New Roman" w:cs="Times New Roman"/>
          <w:sz w:val="24"/>
          <w:szCs w:val="24"/>
        </w:rPr>
        <w:t>trued as</w:t>
      </w:r>
      <w:r w:rsidR="00DC4AE0">
        <w:rPr>
          <w:rFonts w:ascii="Times New Roman" w:hAnsi="Times New Roman" w:cs="Times New Roman"/>
          <w:sz w:val="24"/>
          <w:szCs w:val="24"/>
        </w:rPr>
        <w:t xml:space="preserve"> </w:t>
      </w:r>
      <w:r w:rsidR="000C44A8">
        <w:rPr>
          <w:rFonts w:ascii="Times New Roman" w:hAnsi="Times New Roman" w:cs="Times New Roman"/>
          <w:sz w:val="24"/>
          <w:szCs w:val="24"/>
        </w:rPr>
        <w:t xml:space="preserve">an </w:t>
      </w:r>
      <w:r w:rsidR="00686092">
        <w:rPr>
          <w:rFonts w:ascii="Times New Roman" w:hAnsi="Times New Roman" w:cs="Times New Roman"/>
          <w:sz w:val="24"/>
          <w:szCs w:val="24"/>
        </w:rPr>
        <w:t xml:space="preserve">unwarranted </w:t>
      </w:r>
      <w:r w:rsidR="00DC4AE0">
        <w:rPr>
          <w:rFonts w:ascii="Times New Roman" w:hAnsi="Times New Roman" w:cs="Times New Roman"/>
          <w:sz w:val="24"/>
          <w:szCs w:val="24"/>
        </w:rPr>
        <w:t xml:space="preserve">social comparison </w:t>
      </w:r>
      <w:r>
        <w:rPr>
          <w:rFonts w:ascii="Times New Roman" w:hAnsi="Times New Roman" w:cs="Times New Roman"/>
          <w:sz w:val="24"/>
          <w:szCs w:val="24"/>
        </w:rPr>
        <w:t xml:space="preserve">in social psychology </w:t>
      </w:r>
      <w:r w:rsidR="00781F5A">
        <w:rPr>
          <w:rFonts w:ascii="Times New Roman" w:hAnsi="Times New Roman" w:cs="Times New Roman"/>
          <w:sz w:val="24"/>
          <w:szCs w:val="24"/>
        </w:rPr>
        <w:t xml:space="preserve">and </w:t>
      </w:r>
      <w:r w:rsidR="000C44A8">
        <w:rPr>
          <w:rFonts w:ascii="Times New Roman" w:hAnsi="Times New Roman" w:cs="Times New Roman"/>
          <w:sz w:val="24"/>
          <w:szCs w:val="24"/>
        </w:rPr>
        <w:t xml:space="preserve">a </w:t>
      </w:r>
      <w:r w:rsidR="00C0466B">
        <w:rPr>
          <w:rFonts w:ascii="Times New Roman" w:hAnsi="Times New Roman" w:cs="Times New Roman"/>
          <w:sz w:val="24"/>
          <w:szCs w:val="24"/>
        </w:rPr>
        <w:t>misperce</w:t>
      </w:r>
      <w:r w:rsidR="000C44A8">
        <w:rPr>
          <w:rFonts w:ascii="Times New Roman" w:hAnsi="Times New Roman" w:cs="Times New Roman"/>
          <w:sz w:val="24"/>
          <w:szCs w:val="24"/>
        </w:rPr>
        <w:t>ption of</w:t>
      </w:r>
      <w:r w:rsidR="00C0466B">
        <w:rPr>
          <w:rFonts w:ascii="Times New Roman" w:hAnsi="Times New Roman" w:cs="Times New Roman"/>
          <w:sz w:val="24"/>
          <w:szCs w:val="24"/>
        </w:rPr>
        <w:t xml:space="preserve"> social reality </w:t>
      </w:r>
      <w:r>
        <w:rPr>
          <w:rFonts w:ascii="Times New Roman" w:hAnsi="Times New Roman" w:cs="Times New Roman"/>
          <w:sz w:val="24"/>
          <w:szCs w:val="24"/>
        </w:rPr>
        <w:t xml:space="preserve">in personality psychology. </w:t>
      </w:r>
      <w:r w:rsidR="007C4CB3">
        <w:rPr>
          <w:rFonts w:ascii="Times New Roman" w:hAnsi="Times New Roman" w:cs="Times New Roman"/>
          <w:sz w:val="24"/>
          <w:szCs w:val="24"/>
        </w:rPr>
        <w:t xml:space="preserve">Researchers in both fields rely heavily on discrepancy scores to represent self-enhancement and fail to distinguish between </w:t>
      </w:r>
      <w:r w:rsidR="007E0496">
        <w:rPr>
          <w:rFonts w:ascii="Times New Roman" w:hAnsi="Times New Roman" w:cs="Times New Roman"/>
          <w:sz w:val="24"/>
          <w:szCs w:val="24"/>
        </w:rPr>
        <w:t xml:space="preserve">a general tendency or bias to self-enhance and a self-enhancement error, or </w:t>
      </w:r>
      <w:r w:rsidR="007E0496">
        <w:rPr>
          <w:rFonts w:ascii="Times New Roman" w:hAnsi="Times New Roman" w:cs="Times New Roman"/>
          <w:i/>
          <w:sz w:val="24"/>
          <w:szCs w:val="24"/>
        </w:rPr>
        <w:t>false</w:t>
      </w:r>
      <w:r w:rsidR="007E0496">
        <w:rPr>
          <w:rFonts w:ascii="Times New Roman" w:hAnsi="Times New Roman" w:cs="Times New Roman"/>
          <w:sz w:val="24"/>
          <w:szCs w:val="24"/>
        </w:rPr>
        <w:t xml:space="preserve"> </w:t>
      </w:r>
      <w:r w:rsidR="00630C5B">
        <w:rPr>
          <w:rFonts w:ascii="Times New Roman" w:hAnsi="Times New Roman" w:cs="Times New Roman"/>
          <w:sz w:val="24"/>
          <w:szCs w:val="24"/>
        </w:rPr>
        <w:t>perception</w:t>
      </w:r>
      <w:r w:rsidR="007E0496">
        <w:rPr>
          <w:rFonts w:ascii="Times New Roman" w:hAnsi="Times New Roman" w:cs="Times New Roman"/>
          <w:sz w:val="24"/>
          <w:szCs w:val="24"/>
        </w:rPr>
        <w:t xml:space="preserve"> of own excellence. </w:t>
      </w:r>
      <w:r w:rsidR="00EA69DC">
        <w:rPr>
          <w:rFonts w:ascii="Times New Roman" w:hAnsi="Times New Roman" w:cs="Times New Roman"/>
          <w:sz w:val="24"/>
          <w:szCs w:val="24"/>
        </w:rPr>
        <w:t xml:space="preserve">We </w:t>
      </w:r>
      <w:r w:rsidR="00630C5B">
        <w:rPr>
          <w:rFonts w:ascii="Times New Roman" w:hAnsi="Times New Roman" w:cs="Times New Roman"/>
          <w:sz w:val="24"/>
          <w:szCs w:val="24"/>
        </w:rPr>
        <w:t xml:space="preserve">critically </w:t>
      </w:r>
      <w:r w:rsidR="00EA69DC">
        <w:rPr>
          <w:rFonts w:ascii="Times New Roman" w:hAnsi="Times New Roman" w:cs="Times New Roman"/>
          <w:sz w:val="24"/>
          <w:szCs w:val="24"/>
        </w:rPr>
        <w:t>review prominent discrepancy measures</w:t>
      </w:r>
      <w:r w:rsidR="00A20707">
        <w:rPr>
          <w:rFonts w:ascii="Times New Roman" w:hAnsi="Times New Roman" w:cs="Times New Roman"/>
          <w:sz w:val="24"/>
          <w:szCs w:val="24"/>
        </w:rPr>
        <w:t xml:space="preserve"> and then propose </w:t>
      </w:r>
      <w:r w:rsidR="00630C5B">
        <w:rPr>
          <w:rFonts w:ascii="Times New Roman" w:hAnsi="Times New Roman" w:cs="Times New Roman"/>
          <w:sz w:val="24"/>
          <w:szCs w:val="24"/>
        </w:rPr>
        <w:t xml:space="preserve">a decision-theoretic </w:t>
      </w:r>
      <w:r w:rsidR="00A20707">
        <w:rPr>
          <w:rFonts w:ascii="Times New Roman" w:hAnsi="Times New Roman" w:cs="Times New Roman"/>
          <w:sz w:val="24"/>
          <w:szCs w:val="24"/>
        </w:rPr>
        <w:t>alternative that [a] mitigate</w:t>
      </w:r>
      <w:r w:rsidR="00630C5B">
        <w:rPr>
          <w:rFonts w:ascii="Times New Roman" w:hAnsi="Times New Roman" w:cs="Times New Roman"/>
          <w:sz w:val="24"/>
          <w:szCs w:val="24"/>
        </w:rPr>
        <w:t>s</w:t>
      </w:r>
      <w:r w:rsidR="00B124AB">
        <w:rPr>
          <w:rFonts w:ascii="Times New Roman" w:hAnsi="Times New Roman" w:cs="Times New Roman"/>
          <w:sz w:val="24"/>
          <w:szCs w:val="24"/>
        </w:rPr>
        <w:t xml:space="preserve"> confounds between self-positivity and self-superiority, [b] separate</w:t>
      </w:r>
      <w:r w:rsidR="00630C5B">
        <w:rPr>
          <w:rFonts w:ascii="Times New Roman" w:hAnsi="Times New Roman" w:cs="Times New Roman"/>
          <w:sz w:val="24"/>
          <w:szCs w:val="24"/>
        </w:rPr>
        <w:t>s</w:t>
      </w:r>
      <w:r w:rsidR="00B124AB">
        <w:rPr>
          <w:rFonts w:ascii="Times New Roman" w:hAnsi="Times New Roman" w:cs="Times New Roman"/>
          <w:sz w:val="24"/>
          <w:szCs w:val="24"/>
        </w:rPr>
        <w:t xml:space="preserve"> error from bias, and [c] </w:t>
      </w:r>
      <w:r w:rsidR="00D025E3">
        <w:rPr>
          <w:rFonts w:ascii="Times New Roman" w:hAnsi="Times New Roman" w:cs="Times New Roman"/>
          <w:sz w:val="24"/>
          <w:szCs w:val="24"/>
        </w:rPr>
        <w:t>discourage</w:t>
      </w:r>
      <w:r w:rsidR="00630C5B">
        <w:rPr>
          <w:rFonts w:ascii="Times New Roman" w:hAnsi="Times New Roman" w:cs="Times New Roman"/>
          <w:sz w:val="24"/>
          <w:szCs w:val="24"/>
        </w:rPr>
        <w:t>s</w:t>
      </w:r>
      <w:r w:rsidR="00D025E3">
        <w:rPr>
          <w:rFonts w:ascii="Times New Roman" w:hAnsi="Times New Roman" w:cs="Times New Roman"/>
          <w:sz w:val="24"/>
          <w:szCs w:val="24"/>
        </w:rPr>
        <w:t xml:space="preserve"> </w:t>
      </w:r>
      <w:r w:rsidR="0075497F">
        <w:rPr>
          <w:rFonts w:ascii="Times New Roman" w:hAnsi="Times New Roman" w:cs="Times New Roman"/>
          <w:sz w:val="24"/>
          <w:szCs w:val="24"/>
        </w:rPr>
        <w:t>reliance on measures that</w:t>
      </w:r>
      <w:r w:rsidR="00D025E3">
        <w:rPr>
          <w:rFonts w:ascii="Times New Roman" w:hAnsi="Times New Roman" w:cs="Times New Roman"/>
          <w:sz w:val="24"/>
          <w:szCs w:val="24"/>
        </w:rPr>
        <w:t xml:space="preserve"> reif</w:t>
      </w:r>
      <w:r w:rsidR="0075497F">
        <w:rPr>
          <w:rFonts w:ascii="Times New Roman" w:hAnsi="Times New Roman" w:cs="Times New Roman"/>
          <w:sz w:val="24"/>
          <w:szCs w:val="24"/>
        </w:rPr>
        <w:t xml:space="preserve">y </w:t>
      </w:r>
      <w:r w:rsidR="00630C5B">
        <w:rPr>
          <w:rFonts w:ascii="Times New Roman" w:hAnsi="Times New Roman" w:cs="Times New Roman"/>
          <w:sz w:val="24"/>
          <w:szCs w:val="24"/>
        </w:rPr>
        <w:t>self-enhancement as a</w:t>
      </w:r>
      <w:r w:rsidR="0075497F">
        <w:rPr>
          <w:rFonts w:ascii="Times New Roman" w:hAnsi="Times New Roman" w:cs="Times New Roman"/>
          <w:sz w:val="24"/>
          <w:szCs w:val="24"/>
        </w:rPr>
        <w:t xml:space="preserve"> stable</w:t>
      </w:r>
      <w:r w:rsidR="00630C5B">
        <w:rPr>
          <w:rFonts w:ascii="Times New Roman" w:hAnsi="Times New Roman" w:cs="Times New Roman"/>
          <w:sz w:val="24"/>
          <w:szCs w:val="24"/>
        </w:rPr>
        <w:t xml:space="preserve"> personality trait</w:t>
      </w:r>
      <w:r w:rsidR="009B70B4">
        <w:rPr>
          <w:rFonts w:ascii="Times New Roman" w:hAnsi="Times New Roman" w:cs="Times New Roman"/>
          <w:sz w:val="24"/>
          <w:szCs w:val="24"/>
        </w:rPr>
        <w:t>.</w:t>
      </w:r>
      <w:r w:rsidR="00FC053F">
        <w:rPr>
          <w:rFonts w:ascii="Times New Roman" w:hAnsi="Times New Roman" w:cs="Times New Roman"/>
          <w:sz w:val="24"/>
          <w:szCs w:val="24"/>
        </w:rPr>
        <w:t xml:space="preserve"> </w:t>
      </w:r>
      <w:r w:rsidR="00630C5B">
        <w:rPr>
          <w:rFonts w:ascii="Times New Roman" w:hAnsi="Times New Roman" w:cs="Times New Roman"/>
          <w:sz w:val="24"/>
          <w:szCs w:val="24"/>
        </w:rPr>
        <w:t>To evaluate</w:t>
      </w:r>
      <w:r w:rsidR="00FC053F">
        <w:rPr>
          <w:rFonts w:ascii="Times New Roman" w:hAnsi="Times New Roman" w:cs="Times New Roman"/>
          <w:sz w:val="24"/>
          <w:szCs w:val="24"/>
        </w:rPr>
        <w:t xml:space="preserve"> our hypotheses, we re-analy</w:t>
      </w:r>
      <w:r w:rsidR="00A10810">
        <w:rPr>
          <w:rFonts w:ascii="Times New Roman" w:hAnsi="Times New Roman" w:cs="Times New Roman"/>
          <w:sz w:val="24"/>
          <w:szCs w:val="24"/>
        </w:rPr>
        <w:t>ze</w:t>
      </w:r>
      <w:r w:rsidR="00FC053F">
        <w:rPr>
          <w:rFonts w:ascii="Times New Roman" w:hAnsi="Times New Roman" w:cs="Times New Roman"/>
          <w:sz w:val="24"/>
          <w:szCs w:val="24"/>
        </w:rPr>
        <w:t xml:space="preserve"> data collected in our laboratory</w:t>
      </w:r>
      <w:r w:rsidR="0075497F">
        <w:rPr>
          <w:rFonts w:ascii="Times New Roman" w:hAnsi="Times New Roman" w:cs="Times New Roman"/>
          <w:sz w:val="24"/>
          <w:szCs w:val="24"/>
        </w:rPr>
        <w:t>,</w:t>
      </w:r>
      <w:r w:rsidR="00FC053F">
        <w:rPr>
          <w:rFonts w:ascii="Times New Roman" w:hAnsi="Times New Roman" w:cs="Times New Roman"/>
          <w:sz w:val="24"/>
          <w:szCs w:val="24"/>
        </w:rPr>
        <w:t xml:space="preserve"> </w:t>
      </w:r>
      <w:r w:rsidR="00A10810">
        <w:rPr>
          <w:rFonts w:ascii="Times New Roman" w:hAnsi="Times New Roman" w:cs="Times New Roman"/>
          <w:sz w:val="24"/>
          <w:szCs w:val="24"/>
        </w:rPr>
        <w:t xml:space="preserve">perform </w:t>
      </w:r>
      <w:r w:rsidR="00FC053F">
        <w:rPr>
          <w:rFonts w:ascii="Times New Roman" w:hAnsi="Times New Roman" w:cs="Times New Roman"/>
          <w:sz w:val="24"/>
          <w:szCs w:val="24"/>
        </w:rPr>
        <w:t>a se</w:t>
      </w:r>
      <w:r w:rsidR="00A10810">
        <w:rPr>
          <w:rFonts w:ascii="Times New Roman" w:hAnsi="Times New Roman" w:cs="Times New Roman"/>
          <w:sz w:val="24"/>
          <w:szCs w:val="24"/>
        </w:rPr>
        <w:t>ries</w:t>
      </w:r>
      <w:r w:rsidR="00FC053F">
        <w:rPr>
          <w:rFonts w:ascii="Times New Roman" w:hAnsi="Times New Roman" w:cs="Times New Roman"/>
          <w:sz w:val="24"/>
          <w:szCs w:val="24"/>
        </w:rPr>
        <w:t xml:space="preserve"> of simulation</w:t>
      </w:r>
      <w:r w:rsidR="00630C5B">
        <w:rPr>
          <w:rFonts w:ascii="Times New Roman" w:hAnsi="Times New Roman" w:cs="Times New Roman"/>
          <w:sz w:val="24"/>
          <w:szCs w:val="24"/>
        </w:rPr>
        <w:t xml:space="preserve"> studies</w:t>
      </w:r>
      <w:r w:rsidR="0075497F">
        <w:rPr>
          <w:rFonts w:ascii="Times New Roman" w:hAnsi="Times New Roman" w:cs="Times New Roman"/>
          <w:sz w:val="24"/>
          <w:szCs w:val="24"/>
        </w:rPr>
        <w:t>, and share these materials with interested researchers.</w:t>
      </w:r>
    </w:p>
    <w:p w14:paraId="1279FCE8" w14:textId="77777777" w:rsidR="005E1CF4" w:rsidRDefault="005E1CF4">
      <w:pPr>
        <w:rPr>
          <w:rFonts w:ascii="Times New Roman" w:hAnsi="Times New Roman" w:cs="Times New Roman"/>
          <w:sz w:val="24"/>
          <w:szCs w:val="24"/>
        </w:rPr>
      </w:pPr>
      <w:r>
        <w:rPr>
          <w:rFonts w:ascii="Times New Roman" w:hAnsi="Times New Roman" w:cs="Times New Roman"/>
          <w:sz w:val="24"/>
          <w:szCs w:val="24"/>
        </w:rPr>
        <w:br w:type="page"/>
      </w:r>
    </w:p>
    <w:p w14:paraId="79EEDBC4" w14:textId="77777777" w:rsidR="00DE7324" w:rsidRDefault="00BC4519" w:rsidP="00DE732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0D150C">
        <w:rPr>
          <w:rFonts w:ascii="Times New Roman" w:hAnsi="Times New Roman" w:cs="Times New Roman"/>
          <w:sz w:val="24"/>
          <w:szCs w:val="24"/>
        </w:rPr>
        <w:t xml:space="preserve">The only thing that sustains one through life is the consciousness of the immense inferiority of everybody else, and this is a feeling that I have always cultivated.” </w:t>
      </w:r>
    </w:p>
    <w:p w14:paraId="2D7ABA2C" w14:textId="63A80B19" w:rsidR="000D150C" w:rsidRPr="00D251E4" w:rsidRDefault="00D251E4" w:rsidP="001B1E31">
      <w:pPr>
        <w:spacing w:line="240" w:lineRule="auto"/>
        <w:rPr>
          <w:rFonts w:ascii="Times New Roman" w:hAnsi="Times New Roman" w:cs="Times New Roman"/>
          <w:sz w:val="24"/>
          <w:szCs w:val="24"/>
        </w:rPr>
      </w:pPr>
      <w:r>
        <w:rPr>
          <w:rFonts w:ascii="Times New Roman" w:hAnsi="Times New Roman" w:cs="Times New Roman"/>
          <w:sz w:val="24"/>
          <w:szCs w:val="24"/>
        </w:rPr>
        <w:tab/>
      </w:r>
      <w:r w:rsidR="000D150C">
        <w:rPr>
          <w:rFonts w:ascii="Times New Roman" w:hAnsi="Times New Roman" w:cs="Times New Roman"/>
          <w:sz w:val="24"/>
          <w:szCs w:val="24"/>
        </w:rPr>
        <w:t>~ Oscar Wilde</w:t>
      </w:r>
      <w:r w:rsidR="00AC7131">
        <w:rPr>
          <w:rFonts w:ascii="Times New Roman" w:hAnsi="Times New Roman" w:cs="Times New Roman"/>
          <w:sz w:val="24"/>
          <w:szCs w:val="24"/>
        </w:rPr>
        <w:t xml:space="preserve"> (18</w:t>
      </w:r>
      <w:r w:rsidR="00D21135">
        <w:rPr>
          <w:rFonts w:ascii="Times New Roman" w:hAnsi="Times New Roman" w:cs="Times New Roman"/>
          <w:sz w:val="24"/>
          <w:szCs w:val="24"/>
        </w:rPr>
        <w:t>88</w:t>
      </w:r>
      <w:r w:rsidR="004C6227">
        <w:rPr>
          <w:rFonts w:ascii="Times New Roman" w:hAnsi="Times New Roman" w:cs="Times New Roman"/>
          <w:sz w:val="24"/>
          <w:szCs w:val="24"/>
        </w:rPr>
        <w:t>/</w:t>
      </w:r>
      <w:r w:rsidR="00D21135">
        <w:rPr>
          <w:rFonts w:ascii="Times New Roman" w:hAnsi="Times New Roman" w:cs="Times New Roman"/>
          <w:sz w:val="24"/>
          <w:szCs w:val="24"/>
        </w:rPr>
        <w:t>2013</w:t>
      </w:r>
      <w:r w:rsidR="00AC7131">
        <w:rPr>
          <w:rFonts w:ascii="Times New Roman" w:hAnsi="Times New Roman" w:cs="Times New Roman"/>
          <w:sz w:val="24"/>
          <w:szCs w:val="24"/>
        </w:rPr>
        <w:t>)</w:t>
      </w:r>
    </w:p>
    <w:p w14:paraId="121B8721" w14:textId="7C189083" w:rsidR="00D251E4" w:rsidRDefault="00D251E4" w:rsidP="005F2FC8">
      <w:pPr>
        <w:spacing w:after="0" w:line="240" w:lineRule="auto"/>
        <w:rPr>
          <w:rFonts w:ascii="Times New Roman" w:eastAsia="Times New Roman" w:hAnsi="Times New Roman" w:cs="Times New Roman"/>
          <w:sz w:val="24"/>
          <w:szCs w:val="24"/>
        </w:rPr>
      </w:pPr>
      <w:r w:rsidRPr="005F2FC8">
        <w:rPr>
          <w:rFonts w:ascii="Times New Roman" w:eastAsia="Times New Roman" w:hAnsi="Times New Roman" w:cs="Times New Roman"/>
          <w:sz w:val="24"/>
          <w:szCs w:val="24"/>
        </w:rPr>
        <w:t>"A human ego, like a gas, will always expand unless restrained by external pressure."</w:t>
      </w:r>
    </w:p>
    <w:p w14:paraId="3DD691E4" w14:textId="77777777" w:rsidR="00DE7324" w:rsidRDefault="00DE7324" w:rsidP="005F2FC8">
      <w:pPr>
        <w:spacing w:after="0" w:line="240" w:lineRule="auto"/>
        <w:rPr>
          <w:rFonts w:ascii="Times New Roman" w:eastAsia="Times New Roman" w:hAnsi="Times New Roman" w:cs="Times New Roman"/>
          <w:sz w:val="24"/>
          <w:szCs w:val="24"/>
        </w:rPr>
      </w:pPr>
    </w:p>
    <w:p w14:paraId="4D9380F1" w14:textId="35C62257" w:rsidR="00D251E4" w:rsidRDefault="00D251E4" w:rsidP="005F2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Bertrand Russell (1926</w:t>
      </w:r>
      <w:r w:rsidR="00486700">
        <w:rPr>
          <w:rFonts w:ascii="Times New Roman" w:eastAsia="Times New Roman" w:hAnsi="Times New Roman" w:cs="Times New Roman"/>
          <w:sz w:val="24"/>
          <w:szCs w:val="24"/>
        </w:rPr>
        <w:t>/1994</w:t>
      </w:r>
      <w:r>
        <w:rPr>
          <w:rFonts w:ascii="Times New Roman" w:eastAsia="Times New Roman" w:hAnsi="Times New Roman" w:cs="Times New Roman"/>
          <w:sz w:val="24"/>
          <w:szCs w:val="24"/>
        </w:rPr>
        <w:t>)</w:t>
      </w:r>
    </w:p>
    <w:p w14:paraId="3A22538E" w14:textId="77777777" w:rsidR="00E84E28" w:rsidRPr="00D251E4" w:rsidRDefault="00E84E28" w:rsidP="005F2FC8">
      <w:pPr>
        <w:spacing w:after="0" w:line="240" w:lineRule="auto"/>
        <w:rPr>
          <w:rFonts w:ascii="Times New Roman" w:hAnsi="Times New Roman" w:cs="Times New Roman"/>
          <w:sz w:val="24"/>
          <w:szCs w:val="24"/>
        </w:rPr>
      </w:pPr>
    </w:p>
    <w:p w14:paraId="4C6AE12C" w14:textId="5DA18BE8" w:rsidR="00F00143" w:rsidRDefault="00600B30" w:rsidP="00EA2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Oscar Wilde</w:t>
      </w:r>
      <w:r w:rsidR="0076311C">
        <w:rPr>
          <w:rFonts w:ascii="Times New Roman" w:hAnsi="Times New Roman" w:cs="Times New Roman"/>
          <w:sz w:val="24"/>
          <w:szCs w:val="24"/>
        </w:rPr>
        <w:t xml:space="preserve">’s </w:t>
      </w:r>
      <w:r w:rsidR="00727989" w:rsidRPr="000A61B4">
        <w:rPr>
          <w:rFonts w:ascii="Times New Roman" w:hAnsi="Times New Roman" w:cs="Times New Roman"/>
          <w:i/>
          <w:sz w:val="24"/>
          <w:szCs w:val="24"/>
        </w:rPr>
        <w:t>Remarkable Rocket</w:t>
      </w:r>
      <w:r w:rsidR="00727989">
        <w:rPr>
          <w:rFonts w:ascii="Times New Roman" w:hAnsi="Times New Roman" w:cs="Times New Roman"/>
          <w:sz w:val="24"/>
          <w:szCs w:val="24"/>
        </w:rPr>
        <w:t xml:space="preserve"> </w:t>
      </w:r>
      <w:r w:rsidR="00566092">
        <w:rPr>
          <w:rFonts w:ascii="Times New Roman" w:hAnsi="Times New Roman" w:cs="Times New Roman"/>
          <w:sz w:val="24"/>
          <w:szCs w:val="24"/>
        </w:rPr>
        <w:t>flaunt</w:t>
      </w:r>
      <w:r w:rsidR="0076311C">
        <w:rPr>
          <w:rFonts w:ascii="Times New Roman" w:hAnsi="Times New Roman" w:cs="Times New Roman"/>
          <w:sz w:val="24"/>
          <w:szCs w:val="24"/>
        </w:rPr>
        <w:t>ed</w:t>
      </w:r>
      <w:r w:rsidR="00566092">
        <w:rPr>
          <w:rFonts w:ascii="Times New Roman" w:hAnsi="Times New Roman" w:cs="Times New Roman"/>
          <w:sz w:val="24"/>
          <w:szCs w:val="24"/>
        </w:rPr>
        <w:t xml:space="preserve"> his penchant f</w:t>
      </w:r>
      <w:r w:rsidR="00C377A0">
        <w:rPr>
          <w:rFonts w:ascii="Times New Roman" w:hAnsi="Times New Roman" w:cs="Times New Roman"/>
          <w:sz w:val="24"/>
          <w:szCs w:val="24"/>
        </w:rPr>
        <w:t xml:space="preserve">or self-enhancement and </w:t>
      </w:r>
      <w:r w:rsidR="00E25C71">
        <w:rPr>
          <w:rFonts w:ascii="Times New Roman" w:hAnsi="Times New Roman" w:cs="Times New Roman"/>
          <w:sz w:val="24"/>
          <w:szCs w:val="24"/>
        </w:rPr>
        <w:t xml:space="preserve">his eagerness to </w:t>
      </w:r>
      <w:r w:rsidR="00A17B15">
        <w:rPr>
          <w:rFonts w:ascii="Times New Roman" w:hAnsi="Times New Roman" w:cs="Times New Roman"/>
          <w:sz w:val="24"/>
          <w:szCs w:val="24"/>
        </w:rPr>
        <w:t>preserve</w:t>
      </w:r>
      <w:r w:rsidR="002C32E2">
        <w:rPr>
          <w:rFonts w:ascii="Times New Roman" w:hAnsi="Times New Roman" w:cs="Times New Roman"/>
          <w:sz w:val="24"/>
          <w:szCs w:val="24"/>
        </w:rPr>
        <w:t xml:space="preserve"> it</w:t>
      </w:r>
      <w:r w:rsidR="00E25C71">
        <w:rPr>
          <w:rFonts w:ascii="Times New Roman" w:hAnsi="Times New Roman" w:cs="Times New Roman"/>
          <w:sz w:val="24"/>
          <w:szCs w:val="24"/>
        </w:rPr>
        <w:t xml:space="preserve">. </w:t>
      </w:r>
      <w:r w:rsidR="005F2FC8">
        <w:rPr>
          <w:rFonts w:ascii="Times New Roman" w:hAnsi="Times New Roman" w:cs="Times New Roman"/>
          <w:sz w:val="24"/>
          <w:szCs w:val="24"/>
        </w:rPr>
        <w:t xml:space="preserve">Bertrand Russell </w:t>
      </w:r>
      <w:r w:rsidR="00E25C71">
        <w:rPr>
          <w:rFonts w:ascii="Times New Roman" w:hAnsi="Times New Roman" w:cs="Times New Roman"/>
          <w:sz w:val="24"/>
          <w:szCs w:val="24"/>
        </w:rPr>
        <w:t>took a dimmer view, hinting at the vacuity of self-enhancement and it being commonplace rather than élite</w:t>
      </w:r>
      <w:r w:rsidR="005F2FC8">
        <w:rPr>
          <w:rFonts w:ascii="Times New Roman" w:hAnsi="Times New Roman" w:cs="Times New Roman"/>
          <w:sz w:val="24"/>
          <w:szCs w:val="24"/>
        </w:rPr>
        <w:t xml:space="preserve">. </w:t>
      </w:r>
      <w:r w:rsidR="00E25C71">
        <w:rPr>
          <w:rFonts w:ascii="Times New Roman" w:hAnsi="Times New Roman" w:cs="Times New Roman"/>
          <w:sz w:val="24"/>
          <w:szCs w:val="24"/>
        </w:rPr>
        <w:t xml:space="preserve">Psychological research corroborates aspects of both Wilde’s and Russell’s </w:t>
      </w:r>
      <w:r w:rsidR="00F82695">
        <w:rPr>
          <w:rFonts w:ascii="Times New Roman" w:hAnsi="Times New Roman" w:cs="Times New Roman"/>
          <w:sz w:val="24"/>
          <w:szCs w:val="24"/>
        </w:rPr>
        <w:t>propositions. Consistent with Wilde, self-enhancement is at least partly the outcome of motivated reasoning; consistent with Russell, self-enhancement is widespread</w:t>
      </w:r>
      <w:r w:rsidR="00E13F93">
        <w:rPr>
          <w:rFonts w:ascii="Times New Roman" w:hAnsi="Times New Roman" w:cs="Times New Roman"/>
          <w:sz w:val="24"/>
          <w:szCs w:val="24"/>
        </w:rPr>
        <w:t xml:space="preserve"> (</w:t>
      </w:r>
      <w:proofErr w:type="spellStart"/>
      <w:r w:rsidR="00E13F93">
        <w:rPr>
          <w:rFonts w:ascii="Times New Roman" w:hAnsi="Times New Roman" w:cs="Times New Roman"/>
          <w:sz w:val="24"/>
          <w:szCs w:val="24"/>
        </w:rPr>
        <w:t>Alicke</w:t>
      </w:r>
      <w:proofErr w:type="spellEnd"/>
      <w:r w:rsidR="00E13F93">
        <w:rPr>
          <w:rFonts w:ascii="Times New Roman" w:hAnsi="Times New Roman" w:cs="Times New Roman"/>
          <w:sz w:val="24"/>
          <w:szCs w:val="24"/>
        </w:rPr>
        <w:t xml:space="preserve"> &amp; </w:t>
      </w:r>
      <w:proofErr w:type="spellStart"/>
      <w:r w:rsidR="00E13F93">
        <w:rPr>
          <w:rFonts w:ascii="Times New Roman" w:hAnsi="Times New Roman" w:cs="Times New Roman"/>
          <w:sz w:val="24"/>
          <w:szCs w:val="24"/>
        </w:rPr>
        <w:t>Sedikides</w:t>
      </w:r>
      <w:proofErr w:type="spellEnd"/>
      <w:r w:rsidR="00E13F93">
        <w:rPr>
          <w:rFonts w:ascii="Times New Roman" w:hAnsi="Times New Roman" w:cs="Times New Roman"/>
          <w:sz w:val="24"/>
          <w:szCs w:val="24"/>
        </w:rPr>
        <w:t>, 2011)</w:t>
      </w:r>
      <w:r w:rsidR="00F82695">
        <w:rPr>
          <w:rFonts w:ascii="Times New Roman" w:hAnsi="Times New Roman" w:cs="Times New Roman"/>
          <w:sz w:val="24"/>
          <w:szCs w:val="24"/>
        </w:rPr>
        <w:t xml:space="preserve">. In this sense, the Remarkable Rocket was not so remarkable after all. </w:t>
      </w:r>
      <w:r w:rsidR="002C32E2">
        <w:rPr>
          <w:rFonts w:ascii="Times New Roman" w:hAnsi="Times New Roman" w:cs="Times New Roman"/>
          <w:sz w:val="24"/>
          <w:szCs w:val="24"/>
        </w:rPr>
        <w:t>The scientific study of s</w:t>
      </w:r>
      <w:r w:rsidR="00F82695">
        <w:rPr>
          <w:rFonts w:ascii="Times New Roman" w:hAnsi="Times New Roman" w:cs="Times New Roman"/>
          <w:sz w:val="24"/>
          <w:szCs w:val="24"/>
        </w:rPr>
        <w:t xml:space="preserve">elf-enhancement </w:t>
      </w:r>
      <w:r w:rsidR="002C32E2">
        <w:rPr>
          <w:rFonts w:ascii="Times New Roman" w:hAnsi="Times New Roman" w:cs="Times New Roman"/>
          <w:sz w:val="24"/>
          <w:szCs w:val="24"/>
        </w:rPr>
        <w:t xml:space="preserve">falls at the </w:t>
      </w:r>
      <w:r w:rsidR="00E25C71">
        <w:rPr>
          <w:rFonts w:ascii="Times New Roman" w:hAnsi="Times New Roman" w:cs="Times New Roman"/>
          <w:sz w:val="24"/>
          <w:szCs w:val="24"/>
        </w:rPr>
        <w:t>intersection of personality, self-perception</w:t>
      </w:r>
      <w:r w:rsidR="00F82695">
        <w:rPr>
          <w:rFonts w:ascii="Times New Roman" w:hAnsi="Times New Roman" w:cs="Times New Roman"/>
          <w:sz w:val="24"/>
          <w:szCs w:val="24"/>
        </w:rPr>
        <w:t>,</w:t>
      </w:r>
      <w:r w:rsidR="00E25C71">
        <w:rPr>
          <w:rFonts w:ascii="Times New Roman" w:hAnsi="Times New Roman" w:cs="Times New Roman"/>
          <w:sz w:val="24"/>
          <w:szCs w:val="24"/>
        </w:rPr>
        <w:t xml:space="preserve"> and social judgment.</w:t>
      </w:r>
      <w:r w:rsidR="00DC546E">
        <w:rPr>
          <w:rFonts w:ascii="Times New Roman" w:hAnsi="Times New Roman" w:cs="Times New Roman"/>
          <w:sz w:val="24"/>
          <w:szCs w:val="24"/>
        </w:rPr>
        <w:t xml:space="preserve"> </w:t>
      </w:r>
      <w:r w:rsidR="009D6CA1">
        <w:rPr>
          <w:rFonts w:ascii="Times New Roman" w:hAnsi="Times New Roman" w:cs="Times New Roman"/>
          <w:sz w:val="24"/>
          <w:szCs w:val="24"/>
        </w:rPr>
        <w:t>Across these fields, most</w:t>
      </w:r>
      <w:r w:rsidR="00F82695">
        <w:rPr>
          <w:rFonts w:ascii="Times New Roman" w:hAnsi="Times New Roman" w:cs="Times New Roman"/>
          <w:sz w:val="24"/>
          <w:szCs w:val="24"/>
        </w:rPr>
        <w:t xml:space="preserve"> researchers agree on </w:t>
      </w:r>
      <w:r w:rsidR="009D6CA1">
        <w:rPr>
          <w:rFonts w:ascii="Times New Roman" w:hAnsi="Times New Roman" w:cs="Times New Roman"/>
          <w:sz w:val="24"/>
          <w:szCs w:val="24"/>
        </w:rPr>
        <w:t xml:space="preserve">the basic conceptualization </w:t>
      </w:r>
      <w:r w:rsidR="00F82695">
        <w:rPr>
          <w:rFonts w:ascii="Times New Roman" w:hAnsi="Times New Roman" w:cs="Times New Roman"/>
          <w:sz w:val="24"/>
          <w:szCs w:val="24"/>
        </w:rPr>
        <w:t xml:space="preserve">self-enhancement </w:t>
      </w:r>
      <w:r w:rsidR="00A17B15">
        <w:rPr>
          <w:rFonts w:ascii="Times New Roman" w:hAnsi="Times New Roman" w:cs="Times New Roman"/>
          <w:sz w:val="24"/>
          <w:szCs w:val="24"/>
        </w:rPr>
        <w:t>as</w:t>
      </w:r>
      <w:r w:rsidR="009D6CA1">
        <w:rPr>
          <w:rFonts w:ascii="Times New Roman" w:hAnsi="Times New Roman" w:cs="Times New Roman"/>
          <w:sz w:val="24"/>
          <w:szCs w:val="24"/>
        </w:rPr>
        <w:t xml:space="preserve"> </w:t>
      </w:r>
      <w:r w:rsidR="00F82695">
        <w:rPr>
          <w:rFonts w:ascii="Times New Roman" w:hAnsi="Times New Roman" w:cs="Times New Roman"/>
          <w:sz w:val="24"/>
          <w:szCs w:val="24"/>
        </w:rPr>
        <w:t xml:space="preserve">the perception of the self in overly positive terms. </w:t>
      </w:r>
      <w:r w:rsidR="007B3E97">
        <w:rPr>
          <w:rFonts w:ascii="Times New Roman" w:hAnsi="Times New Roman" w:cs="Times New Roman"/>
          <w:sz w:val="24"/>
          <w:szCs w:val="24"/>
        </w:rPr>
        <w:t xml:space="preserve">The </w:t>
      </w:r>
      <w:r w:rsidR="00A17B15">
        <w:rPr>
          <w:rFonts w:ascii="Times New Roman" w:hAnsi="Times New Roman" w:cs="Times New Roman"/>
          <w:sz w:val="24"/>
          <w:szCs w:val="24"/>
        </w:rPr>
        <w:t xml:space="preserve">qualifier </w:t>
      </w:r>
      <w:r w:rsidR="007B3E97">
        <w:rPr>
          <w:rFonts w:ascii="Times New Roman" w:hAnsi="Times New Roman" w:cs="Times New Roman"/>
          <w:sz w:val="24"/>
          <w:szCs w:val="24"/>
        </w:rPr>
        <w:t>“</w:t>
      </w:r>
      <w:r w:rsidR="00F82695">
        <w:rPr>
          <w:rFonts w:ascii="Times New Roman" w:hAnsi="Times New Roman" w:cs="Times New Roman"/>
          <w:sz w:val="24"/>
          <w:szCs w:val="24"/>
        </w:rPr>
        <w:t>overly</w:t>
      </w:r>
      <w:r w:rsidR="007B3E97">
        <w:rPr>
          <w:rFonts w:ascii="Times New Roman" w:hAnsi="Times New Roman" w:cs="Times New Roman"/>
          <w:sz w:val="24"/>
          <w:szCs w:val="24"/>
        </w:rPr>
        <w:t xml:space="preserve">” is critical. It signals an </w:t>
      </w:r>
      <w:r w:rsidR="009D6CA1">
        <w:rPr>
          <w:rFonts w:ascii="Times New Roman" w:hAnsi="Times New Roman" w:cs="Times New Roman"/>
          <w:sz w:val="24"/>
          <w:szCs w:val="24"/>
        </w:rPr>
        <w:t xml:space="preserve">unwarranted </w:t>
      </w:r>
      <w:r w:rsidR="007B3E97">
        <w:rPr>
          <w:rFonts w:ascii="Times New Roman" w:hAnsi="Times New Roman" w:cs="Times New Roman"/>
          <w:sz w:val="24"/>
          <w:szCs w:val="24"/>
        </w:rPr>
        <w:t xml:space="preserve">inflation of the self and </w:t>
      </w:r>
      <w:r w:rsidR="00E13F93">
        <w:rPr>
          <w:rFonts w:ascii="Times New Roman" w:hAnsi="Times New Roman" w:cs="Times New Roman"/>
          <w:sz w:val="24"/>
          <w:szCs w:val="24"/>
        </w:rPr>
        <w:t xml:space="preserve">suggests </w:t>
      </w:r>
      <w:r w:rsidR="00211DAE">
        <w:rPr>
          <w:rFonts w:ascii="Times New Roman" w:hAnsi="Times New Roman" w:cs="Times New Roman"/>
          <w:sz w:val="24"/>
          <w:szCs w:val="24"/>
        </w:rPr>
        <w:t xml:space="preserve">the </w:t>
      </w:r>
      <w:r w:rsidR="007D4262">
        <w:rPr>
          <w:rFonts w:ascii="Times New Roman" w:hAnsi="Times New Roman" w:cs="Times New Roman"/>
          <w:sz w:val="24"/>
          <w:szCs w:val="24"/>
        </w:rPr>
        <w:t>availability</w:t>
      </w:r>
      <w:r w:rsidR="00211DAE">
        <w:rPr>
          <w:rFonts w:ascii="Times New Roman" w:hAnsi="Times New Roman" w:cs="Times New Roman"/>
          <w:sz w:val="24"/>
          <w:szCs w:val="24"/>
        </w:rPr>
        <w:t xml:space="preserve"> of </w:t>
      </w:r>
      <w:r w:rsidR="007B3E97">
        <w:rPr>
          <w:rFonts w:ascii="Times New Roman" w:hAnsi="Times New Roman" w:cs="Times New Roman"/>
          <w:sz w:val="24"/>
          <w:szCs w:val="24"/>
        </w:rPr>
        <w:t>an objective standard</w:t>
      </w:r>
      <w:r w:rsidR="009D6CA1">
        <w:rPr>
          <w:rFonts w:ascii="Times New Roman" w:hAnsi="Times New Roman" w:cs="Times New Roman"/>
          <w:sz w:val="24"/>
          <w:szCs w:val="24"/>
        </w:rPr>
        <w:t xml:space="preserve"> by which this inflation can be judged</w:t>
      </w:r>
      <w:r w:rsidR="00EF2B67">
        <w:rPr>
          <w:rFonts w:ascii="Times New Roman" w:hAnsi="Times New Roman" w:cs="Times New Roman"/>
          <w:sz w:val="24"/>
          <w:szCs w:val="24"/>
        </w:rPr>
        <w:t xml:space="preserve">. </w:t>
      </w:r>
      <w:r w:rsidR="00A17B15">
        <w:rPr>
          <w:rFonts w:ascii="Times New Roman" w:hAnsi="Times New Roman" w:cs="Times New Roman"/>
          <w:sz w:val="24"/>
          <w:szCs w:val="24"/>
        </w:rPr>
        <w:t>R</w:t>
      </w:r>
      <w:r w:rsidR="00E13F93">
        <w:rPr>
          <w:rFonts w:ascii="Times New Roman" w:hAnsi="Times New Roman" w:cs="Times New Roman"/>
          <w:sz w:val="24"/>
          <w:szCs w:val="24"/>
        </w:rPr>
        <w:t xml:space="preserve">esearchers show </w:t>
      </w:r>
      <w:r w:rsidR="00A17B15">
        <w:rPr>
          <w:rFonts w:ascii="Times New Roman" w:hAnsi="Times New Roman" w:cs="Times New Roman"/>
          <w:sz w:val="24"/>
          <w:szCs w:val="24"/>
        </w:rPr>
        <w:t>less</w:t>
      </w:r>
      <w:r w:rsidR="00E13F93">
        <w:rPr>
          <w:rFonts w:ascii="Times New Roman" w:hAnsi="Times New Roman" w:cs="Times New Roman"/>
          <w:sz w:val="24"/>
          <w:szCs w:val="24"/>
        </w:rPr>
        <w:t xml:space="preserve"> a</w:t>
      </w:r>
      <w:r w:rsidR="00F00143">
        <w:rPr>
          <w:rFonts w:ascii="Times New Roman" w:hAnsi="Times New Roman" w:cs="Times New Roman"/>
          <w:sz w:val="24"/>
          <w:szCs w:val="24"/>
        </w:rPr>
        <w:t xml:space="preserve">greement </w:t>
      </w:r>
      <w:r w:rsidR="00E96AFD">
        <w:rPr>
          <w:rFonts w:ascii="Times New Roman" w:hAnsi="Times New Roman" w:cs="Times New Roman"/>
          <w:sz w:val="24"/>
          <w:szCs w:val="24"/>
        </w:rPr>
        <w:t>o</w:t>
      </w:r>
      <w:r w:rsidR="00E13F93">
        <w:rPr>
          <w:rFonts w:ascii="Times New Roman" w:hAnsi="Times New Roman" w:cs="Times New Roman"/>
          <w:sz w:val="24"/>
          <w:szCs w:val="24"/>
        </w:rPr>
        <w:t>n how</w:t>
      </w:r>
      <w:r w:rsidR="009D6CA1">
        <w:rPr>
          <w:rFonts w:ascii="Times New Roman" w:hAnsi="Times New Roman" w:cs="Times New Roman"/>
          <w:sz w:val="24"/>
          <w:szCs w:val="24"/>
        </w:rPr>
        <w:t xml:space="preserve"> to think about this inflation</w:t>
      </w:r>
      <w:r w:rsidR="00A17B15">
        <w:rPr>
          <w:rFonts w:ascii="Times New Roman" w:hAnsi="Times New Roman" w:cs="Times New Roman"/>
          <w:sz w:val="24"/>
          <w:szCs w:val="24"/>
        </w:rPr>
        <w:t xml:space="preserve"> and how to study it</w:t>
      </w:r>
      <w:r w:rsidR="009D6CA1">
        <w:rPr>
          <w:rFonts w:ascii="Times New Roman" w:hAnsi="Times New Roman" w:cs="Times New Roman"/>
          <w:sz w:val="24"/>
          <w:szCs w:val="24"/>
        </w:rPr>
        <w:t xml:space="preserve">. </w:t>
      </w:r>
      <w:r w:rsidR="00E13F93">
        <w:rPr>
          <w:rFonts w:ascii="Times New Roman" w:hAnsi="Times New Roman" w:cs="Times New Roman"/>
          <w:sz w:val="24"/>
          <w:szCs w:val="24"/>
        </w:rPr>
        <w:t>T</w:t>
      </w:r>
      <w:r w:rsidR="00F00143">
        <w:rPr>
          <w:rFonts w:ascii="Times New Roman" w:hAnsi="Times New Roman" w:cs="Times New Roman"/>
          <w:sz w:val="24"/>
          <w:szCs w:val="24"/>
        </w:rPr>
        <w:t xml:space="preserve">heories and measurement techniques </w:t>
      </w:r>
      <w:r w:rsidR="00E96AFD">
        <w:rPr>
          <w:rFonts w:ascii="Times New Roman" w:hAnsi="Times New Roman" w:cs="Times New Roman"/>
          <w:sz w:val="24"/>
          <w:szCs w:val="24"/>
        </w:rPr>
        <w:t xml:space="preserve">are </w:t>
      </w:r>
      <w:r w:rsidR="00F00143">
        <w:rPr>
          <w:rFonts w:ascii="Times New Roman" w:hAnsi="Times New Roman" w:cs="Times New Roman"/>
          <w:sz w:val="24"/>
          <w:szCs w:val="24"/>
        </w:rPr>
        <w:t>diverse</w:t>
      </w:r>
      <w:r w:rsidR="00E13F93">
        <w:rPr>
          <w:rFonts w:ascii="Times New Roman" w:hAnsi="Times New Roman" w:cs="Times New Roman"/>
          <w:sz w:val="24"/>
          <w:szCs w:val="24"/>
        </w:rPr>
        <w:t xml:space="preserve">, </w:t>
      </w:r>
      <w:r w:rsidR="009D6CA1">
        <w:rPr>
          <w:rFonts w:ascii="Times New Roman" w:hAnsi="Times New Roman" w:cs="Times New Roman"/>
          <w:sz w:val="24"/>
          <w:szCs w:val="24"/>
        </w:rPr>
        <w:t xml:space="preserve">rendering the area </w:t>
      </w:r>
      <w:r w:rsidR="00E13F93">
        <w:rPr>
          <w:rFonts w:ascii="Times New Roman" w:hAnsi="Times New Roman" w:cs="Times New Roman"/>
          <w:sz w:val="24"/>
          <w:szCs w:val="24"/>
        </w:rPr>
        <w:t xml:space="preserve">a fuzzy set </w:t>
      </w:r>
      <w:r w:rsidR="00470121">
        <w:rPr>
          <w:rFonts w:ascii="Times New Roman" w:hAnsi="Times New Roman" w:cs="Times New Roman"/>
          <w:sz w:val="24"/>
          <w:szCs w:val="24"/>
        </w:rPr>
        <w:t>with</w:t>
      </w:r>
      <w:r w:rsidR="00E13F93">
        <w:rPr>
          <w:rFonts w:ascii="Times New Roman" w:hAnsi="Times New Roman" w:cs="Times New Roman"/>
          <w:sz w:val="24"/>
          <w:szCs w:val="24"/>
        </w:rPr>
        <w:t xml:space="preserve"> family resemblance </w:t>
      </w:r>
      <w:r w:rsidR="009D6CA1">
        <w:rPr>
          <w:rFonts w:ascii="Times New Roman" w:hAnsi="Times New Roman" w:cs="Times New Roman"/>
          <w:sz w:val="24"/>
          <w:szCs w:val="24"/>
        </w:rPr>
        <w:t xml:space="preserve">rather </w:t>
      </w:r>
      <w:r w:rsidR="00E13F93">
        <w:rPr>
          <w:rFonts w:ascii="Times New Roman" w:hAnsi="Times New Roman" w:cs="Times New Roman"/>
          <w:sz w:val="24"/>
          <w:szCs w:val="24"/>
        </w:rPr>
        <w:t>than</w:t>
      </w:r>
      <w:r w:rsidR="00E227AA">
        <w:rPr>
          <w:rFonts w:ascii="Times New Roman" w:hAnsi="Times New Roman" w:cs="Times New Roman"/>
          <w:sz w:val="24"/>
          <w:szCs w:val="24"/>
        </w:rPr>
        <w:t xml:space="preserve"> a coherent category with an essential core.</w:t>
      </w:r>
      <w:r w:rsidR="007718D9">
        <w:rPr>
          <w:rFonts w:ascii="Times New Roman" w:hAnsi="Times New Roman" w:cs="Times New Roman"/>
          <w:sz w:val="24"/>
          <w:szCs w:val="24"/>
        </w:rPr>
        <w:t xml:space="preserve"> </w:t>
      </w:r>
    </w:p>
    <w:p w14:paraId="016175F0" w14:textId="593B5C9B" w:rsidR="00CF37CA" w:rsidRDefault="00F00143" w:rsidP="00EA2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article, we review </w:t>
      </w:r>
      <w:r w:rsidR="0070064A">
        <w:rPr>
          <w:rFonts w:ascii="Times New Roman" w:hAnsi="Times New Roman" w:cs="Times New Roman"/>
          <w:sz w:val="24"/>
          <w:szCs w:val="24"/>
        </w:rPr>
        <w:t xml:space="preserve">some of </w:t>
      </w:r>
      <w:r>
        <w:rPr>
          <w:rFonts w:ascii="Times New Roman" w:hAnsi="Times New Roman" w:cs="Times New Roman"/>
          <w:sz w:val="24"/>
          <w:szCs w:val="24"/>
        </w:rPr>
        <w:t xml:space="preserve">the most prominent measurement methods </w:t>
      </w:r>
      <w:r w:rsidR="0070064A">
        <w:rPr>
          <w:rFonts w:ascii="Times New Roman" w:hAnsi="Times New Roman" w:cs="Times New Roman"/>
          <w:sz w:val="24"/>
          <w:szCs w:val="24"/>
        </w:rPr>
        <w:t xml:space="preserve">of self-enhancement </w:t>
      </w:r>
      <w:r>
        <w:rPr>
          <w:rFonts w:ascii="Times New Roman" w:hAnsi="Times New Roman" w:cs="Times New Roman"/>
          <w:sz w:val="24"/>
          <w:szCs w:val="24"/>
        </w:rPr>
        <w:t xml:space="preserve">in light of the theories that gave rise to them. We begin with a focus on a family of discrepancy-score indices. </w:t>
      </w:r>
      <w:r w:rsidR="00F9731D">
        <w:rPr>
          <w:rFonts w:ascii="Times New Roman" w:hAnsi="Times New Roman" w:cs="Times New Roman"/>
          <w:sz w:val="24"/>
          <w:szCs w:val="24"/>
        </w:rPr>
        <w:t xml:space="preserve">Our </w:t>
      </w:r>
      <w:r w:rsidR="00470121">
        <w:rPr>
          <w:rFonts w:ascii="Times New Roman" w:hAnsi="Times New Roman" w:cs="Times New Roman"/>
          <w:sz w:val="24"/>
          <w:szCs w:val="24"/>
        </w:rPr>
        <w:t xml:space="preserve">assumption </w:t>
      </w:r>
      <w:r w:rsidR="00F9731D">
        <w:rPr>
          <w:rFonts w:ascii="Times New Roman" w:hAnsi="Times New Roman" w:cs="Times New Roman"/>
          <w:sz w:val="24"/>
          <w:szCs w:val="24"/>
        </w:rPr>
        <w:t xml:space="preserve">is that many researchers </w:t>
      </w:r>
      <w:r w:rsidR="00892285">
        <w:rPr>
          <w:rFonts w:ascii="Times New Roman" w:hAnsi="Times New Roman" w:cs="Times New Roman"/>
          <w:sz w:val="24"/>
          <w:szCs w:val="24"/>
        </w:rPr>
        <w:t xml:space="preserve">are </w:t>
      </w:r>
      <w:r w:rsidR="009C5CB7">
        <w:rPr>
          <w:rFonts w:ascii="Times New Roman" w:hAnsi="Times New Roman" w:cs="Times New Roman"/>
          <w:sz w:val="24"/>
          <w:szCs w:val="24"/>
        </w:rPr>
        <w:t xml:space="preserve">not aware of subtle </w:t>
      </w:r>
      <w:r w:rsidR="009820BA">
        <w:rPr>
          <w:rFonts w:ascii="Times New Roman" w:hAnsi="Times New Roman" w:cs="Times New Roman"/>
          <w:sz w:val="24"/>
          <w:szCs w:val="24"/>
        </w:rPr>
        <w:t>yet critical</w:t>
      </w:r>
      <w:r w:rsidR="009C5CB7">
        <w:rPr>
          <w:rFonts w:ascii="Times New Roman" w:hAnsi="Times New Roman" w:cs="Times New Roman"/>
          <w:sz w:val="24"/>
          <w:szCs w:val="24"/>
        </w:rPr>
        <w:t xml:space="preserve"> difference</w:t>
      </w:r>
      <w:r w:rsidR="009820BA">
        <w:rPr>
          <w:rFonts w:ascii="Times New Roman" w:hAnsi="Times New Roman" w:cs="Times New Roman"/>
          <w:sz w:val="24"/>
          <w:szCs w:val="24"/>
        </w:rPr>
        <w:t>s</w:t>
      </w:r>
      <w:r w:rsidR="009C5CB7">
        <w:rPr>
          <w:rFonts w:ascii="Times New Roman" w:hAnsi="Times New Roman" w:cs="Times New Roman"/>
          <w:sz w:val="24"/>
          <w:szCs w:val="24"/>
        </w:rPr>
        <w:t xml:space="preserve"> among these indices. </w:t>
      </w:r>
      <w:r w:rsidR="00FB39C6">
        <w:rPr>
          <w:rFonts w:ascii="Times New Roman" w:hAnsi="Times New Roman" w:cs="Times New Roman"/>
          <w:sz w:val="24"/>
          <w:szCs w:val="24"/>
        </w:rPr>
        <w:t xml:space="preserve">Occasionally, we see investigators switching from one discrepancy-score to another without comment. </w:t>
      </w:r>
      <w:r w:rsidR="00480D04">
        <w:rPr>
          <w:rFonts w:ascii="Times New Roman" w:hAnsi="Times New Roman" w:cs="Times New Roman"/>
          <w:sz w:val="24"/>
          <w:szCs w:val="24"/>
        </w:rPr>
        <w:t xml:space="preserve">Another </w:t>
      </w:r>
      <w:r w:rsidR="00470121">
        <w:rPr>
          <w:rFonts w:ascii="Times New Roman" w:hAnsi="Times New Roman" w:cs="Times New Roman"/>
          <w:sz w:val="24"/>
          <w:szCs w:val="24"/>
        </w:rPr>
        <w:t xml:space="preserve">assumption </w:t>
      </w:r>
      <w:r w:rsidR="00480D04">
        <w:rPr>
          <w:rFonts w:ascii="Times New Roman" w:hAnsi="Times New Roman" w:cs="Times New Roman"/>
          <w:sz w:val="24"/>
          <w:szCs w:val="24"/>
        </w:rPr>
        <w:t xml:space="preserve">is </w:t>
      </w:r>
      <w:r w:rsidR="00480D04">
        <w:rPr>
          <w:rFonts w:ascii="Times New Roman" w:hAnsi="Times New Roman" w:cs="Times New Roman"/>
          <w:sz w:val="24"/>
          <w:szCs w:val="24"/>
        </w:rPr>
        <w:lastRenderedPageBreak/>
        <w:t xml:space="preserve">that discrepancy scores facilitate the </w:t>
      </w:r>
      <w:r w:rsidR="00480D04" w:rsidRPr="00F36BBC">
        <w:rPr>
          <w:rFonts w:ascii="Times New Roman" w:hAnsi="Times New Roman" w:cs="Times New Roman"/>
          <w:i/>
          <w:sz w:val="24"/>
          <w:szCs w:val="24"/>
        </w:rPr>
        <w:t>reification</w:t>
      </w:r>
      <w:r w:rsidR="00480D04">
        <w:rPr>
          <w:rFonts w:ascii="Times New Roman" w:hAnsi="Times New Roman" w:cs="Times New Roman"/>
          <w:sz w:val="24"/>
          <w:szCs w:val="24"/>
        </w:rPr>
        <w:t xml:space="preserve"> of measurement. </w:t>
      </w:r>
      <w:r w:rsidR="00B724E0">
        <w:rPr>
          <w:rFonts w:ascii="Times New Roman" w:hAnsi="Times New Roman" w:cs="Times New Roman"/>
          <w:sz w:val="24"/>
          <w:szCs w:val="24"/>
        </w:rPr>
        <w:t>P</w:t>
      </w:r>
      <w:r w:rsidR="00480D04">
        <w:rPr>
          <w:rFonts w:ascii="Times New Roman" w:hAnsi="Times New Roman" w:cs="Times New Roman"/>
          <w:sz w:val="24"/>
          <w:szCs w:val="24"/>
        </w:rPr>
        <w:t xml:space="preserve">ersonality traits are </w:t>
      </w:r>
      <w:r w:rsidR="00B724E0">
        <w:rPr>
          <w:rFonts w:ascii="Times New Roman" w:hAnsi="Times New Roman" w:cs="Times New Roman"/>
          <w:sz w:val="24"/>
          <w:szCs w:val="24"/>
        </w:rPr>
        <w:t xml:space="preserve">often deliberately </w:t>
      </w:r>
      <w:r w:rsidR="00480D04">
        <w:rPr>
          <w:rFonts w:ascii="Times New Roman" w:hAnsi="Times New Roman" w:cs="Times New Roman"/>
          <w:sz w:val="24"/>
          <w:szCs w:val="24"/>
        </w:rPr>
        <w:t xml:space="preserve">reified </w:t>
      </w:r>
      <w:r w:rsidR="00B724E0">
        <w:rPr>
          <w:rFonts w:ascii="Times New Roman" w:hAnsi="Times New Roman" w:cs="Times New Roman"/>
          <w:sz w:val="24"/>
          <w:szCs w:val="24"/>
        </w:rPr>
        <w:t>to be</w:t>
      </w:r>
      <w:r w:rsidR="00480D04">
        <w:rPr>
          <w:rFonts w:ascii="Times New Roman" w:hAnsi="Times New Roman" w:cs="Times New Roman"/>
          <w:sz w:val="24"/>
          <w:szCs w:val="24"/>
        </w:rPr>
        <w:t xml:space="preserve"> treated as latent constructs </w:t>
      </w:r>
      <w:r w:rsidR="00B724E0">
        <w:rPr>
          <w:rFonts w:ascii="Times New Roman" w:hAnsi="Times New Roman" w:cs="Times New Roman"/>
          <w:sz w:val="24"/>
          <w:szCs w:val="24"/>
        </w:rPr>
        <w:t>residing</w:t>
      </w:r>
      <w:r w:rsidR="00480D04">
        <w:rPr>
          <w:rFonts w:ascii="Times New Roman" w:hAnsi="Times New Roman" w:cs="Times New Roman"/>
          <w:sz w:val="24"/>
          <w:szCs w:val="24"/>
        </w:rPr>
        <w:t xml:space="preserve"> in the mind-brain. </w:t>
      </w:r>
      <w:r w:rsidR="009820BA">
        <w:rPr>
          <w:rFonts w:ascii="Times New Roman" w:hAnsi="Times New Roman" w:cs="Times New Roman"/>
          <w:sz w:val="24"/>
          <w:szCs w:val="24"/>
        </w:rPr>
        <w:t xml:space="preserve">These constructs </w:t>
      </w:r>
      <w:r w:rsidR="00480D04">
        <w:rPr>
          <w:rFonts w:ascii="Times New Roman" w:hAnsi="Times New Roman" w:cs="Times New Roman"/>
          <w:sz w:val="24"/>
          <w:szCs w:val="24"/>
        </w:rPr>
        <w:t xml:space="preserve">may not be directly observable, but they can </w:t>
      </w:r>
      <w:r w:rsidR="00D820FA">
        <w:rPr>
          <w:rFonts w:ascii="Times New Roman" w:hAnsi="Times New Roman" w:cs="Times New Roman"/>
          <w:sz w:val="24"/>
          <w:szCs w:val="24"/>
        </w:rPr>
        <w:t xml:space="preserve">be </w:t>
      </w:r>
      <w:r w:rsidR="00480D04">
        <w:rPr>
          <w:rFonts w:ascii="Times New Roman" w:hAnsi="Times New Roman" w:cs="Times New Roman"/>
          <w:sz w:val="24"/>
          <w:szCs w:val="24"/>
        </w:rPr>
        <w:t xml:space="preserve">inferred from response patterns. </w:t>
      </w:r>
      <w:r w:rsidR="004A7AF7">
        <w:rPr>
          <w:rFonts w:ascii="Times New Roman" w:hAnsi="Times New Roman" w:cs="Times New Roman"/>
          <w:sz w:val="24"/>
          <w:szCs w:val="24"/>
        </w:rPr>
        <w:t xml:space="preserve">Measurement scales are designed to capture true </w:t>
      </w:r>
      <w:r w:rsidR="00B724E0">
        <w:rPr>
          <w:rFonts w:ascii="Times New Roman" w:hAnsi="Times New Roman" w:cs="Times New Roman"/>
          <w:sz w:val="24"/>
          <w:szCs w:val="24"/>
        </w:rPr>
        <w:t xml:space="preserve">trait </w:t>
      </w:r>
      <w:r w:rsidR="004A7AF7">
        <w:rPr>
          <w:rFonts w:ascii="Times New Roman" w:hAnsi="Times New Roman" w:cs="Times New Roman"/>
          <w:sz w:val="24"/>
          <w:szCs w:val="24"/>
        </w:rPr>
        <w:t xml:space="preserve">scores and </w:t>
      </w:r>
      <w:r w:rsidR="00470121">
        <w:rPr>
          <w:rFonts w:ascii="Times New Roman" w:hAnsi="Times New Roman" w:cs="Times New Roman"/>
          <w:sz w:val="24"/>
          <w:szCs w:val="24"/>
        </w:rPr>
        <w:t xml:space="preserve">study </w:t>
      </w:r>
      <w:r w:rsidR="004A7AF7">
        <w:rPr>
          <w:rFonts w:ascii="Times New Roman" w:hAnsi="Times New Roman" w:cs="Times New Roman"/>
          <w:sz w:val="24"/>
          <w:szCs w:val="24"/>
        </w:rPr>
        <w:t>individual differences</w:t>
      </w:r>
      <w:r w:rsidR="00D820FA">
        <w:rPr>
          <w:rFonts w:ascii="Times New Roman" w:hAnsi="Times New Roman" w:cs="Times New Roman"/>
          <w:sz w:val="24"/>
          <w:szCs w:val="24"/>
        </w:rPr>
        <w:t xml:space="preserve"> (Lord, 1958)</w:t>
      </w:r>
      <w:r w:rsidR="004A7AF7">
        <w:rPr>
          <w:rFonts w:ascii="Times New Roman" w:hAnsi="Times New Roman" w:cs="Times New Roman"/>
          <w:sz w:val="24"/>
          <w:szCs w:val="24"/>
        </w:rPr>
        <w:t>. In theory</w:t>
      </w:r>
      <w:r w:rsidR="00470121">
        <w:rPr>
          <w:rFonts w:ascii="Times New Roman" w:hAnsi="Times New Roman" w:cs="Times New Roman"/>
          <w:sz w:val="24"/>
          <w:szCs w:val="24"/>
        </w:rPr>
        <w:t>,</w:t>
      </w:r>
      <w:r w:rsidR="004A7AF7">
        <w:rPr>
          <w:rFonts w:ascii="Times New Roman" w:hAnsi="Times New Roman" w:cs="Times New Roman"/>
          <w:sz w:val="24"/>
          <w:szCs w:val="24"/>
        </w:rPr>
        <w:t xml:space="preserve"> </w:t>
      </w:r>
      <w:r w:rsidR="00CF5989">
        <w:rPr>
          <w:rFonts w:ascii="Times New Roman" w:hAnsi="Times New Roman" w:cs="Times New Roman"/>
          <w:sz w:val="24"/>
          <w:szCs w:val="24"/>
        </w:rPr>
        <w:t xml:space="preserve">it is </w:t>
      </w:r>
      <w:r w:rsidR="004A7AF7">
        <w:rPr>
          <w:rFonts w:ascii="Times New Roman" w:hAnsi="Times New Roman" w:cs="Times New Roman"/>
          <w:sz w:val="24"/>
          <w:szCs w:val="24"/>
        </w:rPr>
        <w:t xml:space="preserve">possible to evaluate a person’s score with reference to the </w:t>
      </w:r>
      <w:r w:rsidR="00470121">
        <w:rPr>
          <w:rFonts w:ascii="Times New Roman" w:hAnsi="Times New Roman" w:cs="Times New Roman"/>
          <w:sz w:val="24"/>
          <w:szCs w:val="24"/>
        </w:rPr>
        <w:t>available range</w:t>
      </w:r>
      <w:r w:rsidR="004A7AF7">
        <w:rPr>
          <w:rFonts w:ascii="Times New Roman" w:hAnsi="Times New Roman" w:cs="Times New Roman"/>
          <w:sz w:val="24"/>
          <w:szCs w:val="24"/>
        </w:rPr>
        <w:t xml:space="preserve">. Consider self-esteem. Over 10 items where each receives a mark from 0 to 4, a respondent with a score of 30 may be said to have moderately high self-esteem (Rosenberg, 1965). If, however, the average score </w:t>
      </w:r>
      <w:proofErr w:type="gramStart"/>
      <w:r w:rsidR="004A7AF7">
        <w:rPr>
          <w:rFonts w:ascii="Times New Roman" w:hAnsi="Times New Roman" w:cs="Times New Roman"/>
          <w:sz w:val="24"/>
          <w:szCs w:val="24"/>
        </w:rPr>
        <w:t>is</w:t>
      </w:r>
      <w:proofErr w:type="gramEnd"/>
      <w:r w:rsidR="004A7AF7">
        <w:rPr>
          <w:rFonts w:ascii="Times New Roman" w:hAnsi="Times New Roman" w:cs="Times New Roman"/>
          <w:sz w:val="24"/>
          <w:szCs w:val="24"/>
        </w:rPr>
        <w:t xml:space="preserve"> 35, this person’s score would</w:t>
      </w:r>
      <w:r w:rsidR="00302BE2">
        <w:rPr>
          <w:rFonts w:ascii="Times New Roman" w:hAnsi="Times New Roman" w:cs="Times New Roman"/>
          <w:sz w:val="24"/>
          <w:szCs w:val="24"/>
        </w:rPr>
        <w:t xml:space="preserve"> </w:t>
      </w:r>
      <w:r w:rsidR="000E19C7">
        <w:rPr>
          <w:rFonts w:ascii="Times New Roman" w:hAnsi="Times New Roman" w:cs="Times New Roman"/>
          <w:sz w:val="24"/>
          <w:szCs w:val="24"/>
        </w:rPr>
        <w:t xml:space="preserve">seem </w:t>
      </w:r>
      <w:r w:rsidR="004A7AF7">
        <w:rPr>
          <w:rFonts w:ascii="Times New Roman" w:hAnsi="Times New Roman" w:cs="Times New Roman"/>
          <w:sz w:val="24"/>
          <w:szCs w:val="24"/>
        </w:rPr>
        <w:t xml:space="preserve">relatively low. Yet, few psychologists argue that the difference of -5 </w:t>
      </w:r>
      <w:r w:rsidR="000532C5">
        <w:rPr>
          <w:rFonts w:ascii="Times New Roman" w:hAnsi="Times New Roman" w:cs="Times New Roman"/>
          <w:sz w:val="24"/>
          <w:szCs w:val="24"/>
        </w:rPr>
        <w:t xml:space="preserve">between the person’s score and the group mean </w:t>
      </w:r>
      <w:r w:rsidR="004A7AF7">
        <w:rPr>
          <w:rFonts w:ascii="Times New Roman" w:hAnsi="Times New Roman" w:cs="Times New Roman"/>
          <w:sz w:val="24"/>
          <w:szCs w:val="24"/>
        </w:rPr>
        <w:t>reveals a separate trait of relative self-esteem, distinct from self-esteem</w:t>
      </w:r>
      <w:r w:rsidR="001E7EDF">
        <w:rPr>
          <w:rFonts w:ascii="Times New Roman" w:hAnsi="Times New Roman" w:cs="Times New Roman"/>
          <w:sz w:val="24"/>
          <w:szCs w:val="24"/>
        </w:rPr>
        <w:t xml:space="preserve"> proper</w:t>
      </w:r>
      <w:r w:rsidR="004A7AF7">
        <w:rPr>
          <w:rFonts w:ascii="Times New Roman" w:hAnsi="Times New Roman" w:cs="Times New Roman"/>
          <w:sz w:val="24"/>
          <w:szCs w:val="24"/>
        </w:rPr>
        <w:t xml:space="preserve">. </w:t>
      </w:r>
      <w:r w:rsidR="000366E0">
        <w:rPr>
          <w:rFonts w:ascii="Times New Roman" w:hAnsi="Times New Roman" w:cs="Times New Roman"/>
          <w:sz w:val="24"/>
          <w:szCs w:val="24"/>
        </w:rPr>
        <w:t xml:space="preserve">However, </w:t>
      </w:r>
      <w:r w:rsidR="00D20058">
        <w:rPr>
          <w:rFonts w:ascii="Times New Roman" w:hAnsi="Times New Roman" w:cs="Times New Roman"/>
          <w:sz w:val="24"/>
          <w:szCs w:val="24"/>
        </w:rPr>
        <w:t xml:space="preserve">if there is variation in the group </w:t>
      </w:r>
      <w:r w:rsidR="00BB752E">
        <w:rPr>
          <w:rFonts w:ascii="Times New Roman" w:hAnsi="Times New Roman" w:cs="Times New Roman"/>
          <w:sz w:val="24"/>
          <w:szCs w:val="24"/>
        </w:rPr>
        <w:t>means</w:t>
      </w:r>
      <w:r w:rsidR="00D20058">
        <w:rPr>
          <w:rFonts w:ascii="Times New Roman" w:hAnsi="Times New Roman" w:cs="Times New Roman"/>
          <w:sz w:val="24"/>
          <w:szCs w:val="24"/>
        </w:rPr>
        <w:t xml:space="preserve">, such as when respondents themselves estimate </w:t>
      </w:r>
      <w:r w:rsidR="0005656E">
        <w:rPr>
          <w:rFonts w:ascii="Times New Roman" w:hAnsi="Times New Roman" w:cs="Times New Roman"/>
          <w:sz w:val="24"/>
          <w:szCs w:val="24"/>
        </w:rPr>
        <w:t>them</w:t>
      </w:r>
      <w:r w:rsidR="00D20058">
        <w:rPr>
          <w:rFonts w:ascii="Times New Roman" w:hAnsi="Times New Roman" w:cs="Times New Roman"/>
          <w:sz w:val="24"/>
          <w:szCs w:val="24"/>
        </w:rPr>
        <w:t xml:space="preserve">, discrepancies become more likely to be seen as </w:t>
      </w:r>
      <w:r w:rsidR="00470121">
        <w:rPr>
          <w:rFonts w:ascii="Times New Roman" w:hAnsi="Times New Roman" w:cs="Times New Roman"/>
          <w:sz w:val="24"/>
          <w:szCs w:val="24"/>
        </w:rPr>
        <w:t>reflections of a</w:t>
      </w:r>
      <w:r w:rsidR="00D20058">
        <w:rPr>
          <w:rFonts w:ascii="Times New Roman" w:hAnsi="Times New Roman" w:cs="Times New Roman"/>
          <w:sz w:val="24"/>
          <w:szCs w:val="24"/>
        </w:rPr>
        <w:t xml:space="preserve"> separate </w:t>
      </w:r>
      <w:r w:rsidR="00470121">
        <w:rPr>
          <w:rFonts w:ascii="Times New Roman" w:hAnsi="Times New Roman" w:cs="Times New Roman"/>
          <w:sz w:val="24"/>
          <w:szCs w:val="24"/>
        </w:rPr>
        <w:t>psychological construct</w:t>
      </w:r>
      <w:r w:rsidR="00D20058">
        <w:rPr>
          <w:rFonts w:ascii="Times New Roman" w:hAnsi="Times New Roman" w:cs="Times New Roman"/>
          <w:sz w:val="24"/>
          <w:szCs w:val="24"/>
        </w:rPr>
        <w:t xml:space="preserve">, as a </w:t>
      </w:r>
      <w:proofErr w:type="spellStart"/>
      <w:r w:rsidR="00D2043A">
        <w:rPr>
          <w:rFonts w:ascii="Times New Roman" w:hAnsi="Times New Roman" w:cs="Times New Roman"/>
          <w:i/>
          <w:sz w:val="24"/>
          <w:szCs w:val="24"/>
        </w:rPr>
        <w:t>rei</w:t>
      </w:r>
      <w:proofErr w:type="spellEnd"/>
      <w:r w:rsidR="00D2043A">
        <w:rPr>
          <w:rFonts w:ascii="Times New Roman" w:hAnsi="Times New Roman" w:cs="Times New Roman"/>
          <w:sz w:val="24"/>
          <w:szCs w:val="24"/>
        </w:rPr>
        <w:t xml:space="preserve"> within. </w:t>
      </w:r>
      <w:r w:rsidR="00D92162">
        <w:rPr>
          <w:rFonts w:ascii="Times New Roman" w:hAnsi="Times New Roman" w:cs="Times New Roman"/>
          <w:sz w:val="24"/>
          <w:szCs w:val="24"/>
        </w:rPr>
        <w:t>Whether or not researchers re</w:t>
      </w:r>
      <w:r w:rsidR="005D07E6">
        <w:rPr>
          <w:rFonts w:ascii="Times New Roman" w:hAnsi="Times New Roman" w:cs="Times New Roman"/>
          <w:sz w:val="24"/>
          <w:szCs w:val="24"/>
        </w:rPr>
        <w:t>i</w:t>
      </w:r>
      <w:r w:rsidR="00D92162">
        <w:rPr>
          <w:rFonts w:ascii="Times New Roman" w:hAnsi="Times New Roman" w:cs="Times New Roman"/>
          <w:sz w:val="24"/>
          <w:szCs w:val="24"/>
        </w:rPr>
        <w:t xml:space="preserve">fy discrepancy scores as stable internal traits or attitudes is ultimately </w:t>
      </w:r>
      <w:r w:rsidR="000E19C7">
        <w:rPr>
          <w:rFonts w:ascii="Times New Roman" w:hAnsi="Times New Roman" w:cs="Times New Roman"/>
          <w:sz w:val="24"/>
          <w:szCs w:val="24"/>
        </w:rPr>
        <w:t xml:space="preserve">a theory-based </w:t>
      </w:r>
      <w:r w:rsidR="00D92162">
        <w:rPr>
          <w:rFonts w:ascii="Times New Roman" w:hAnsi="Times New Roman" w:cs="Times New Roman"/>
          <w:sz w:val="24"/>
          <w:szCs w:val="24"/>
        </w:rPr>
        <w:t xml:space="preserve">decision. We counsel caution </w:t>
      </w:r>
      <w:r w:rsidR="00245223">
        <w:rPr>
          <w:rFonts w:ascii="Times New Roman" w:hAnsi="Times New Roman" w:cs="Times New Roman"/>
          <w:sz w:val="24"/>
          <w:szCs w:val="24"/>
        </w:rPr>
        <w:t xml:space="preserve">against this practice </w:t>
      </w:r>
      <w:r w:rsidR="00D92162">
        <w:rPr>
          <w:rFonts w:ascii="Times New Roman" w:hAnsi="Times New Roman" w:cs="Times New Roman"/>
          <w:sz w:val="24"/>
          <w:szCs w:val="24"/>
        </w:rPr>
        <w:t xml:space="preserve">because discrepancy scores do not reveal information beyond their constituent variables. Instead, discrepancy scores are confounded with their constituents, and these confounds can be </w:t>
      </w:r>
      <w:r w:rsidR="00B9368E">
        <w:rPr>
          <w:rFonts w:ascii="Times New Roman" w:hAnsi="Times New Roman" w:cs="Times New Roman"/>
          <w:sz w:val="24"/>
          <w:szCs w:val="24"/>
        </w:rPr>
        <w:t xml:space="preserve">quite </w:t>
      </w:r>
      <w:r w:rsidR="00D92162">
        <w:rPr>
          <w:rFonts w:ascii="Times New Roman" w:hAnsi="Times New Roman" w:cs="Times New Roman"/>
          <w:sz w:val="24"/>
          <w:szCs w:val="24"/>
        </w:rPr>
        <w:t xml:space="preserve">strong. To anticipate our conclusion, we </w:t>
      </w:r>
      <w:r w:rsidR="003552F3">
        <w:rPr>
          <w:rFonts w:ascii="Times New Roman" w:hAnsi="Times New Roman" w:cs="Times New Roman"/>
          <w:sz w:val="24"/>
          <w:szCs w:val="24"/>
        </w:rPr>
        <w:t>consider</w:t>
      </w:r>
      <w:r w:rsidR="00D92162">
        <w:rPr>
          <w:rFonts w:ascii="Times New Roman" w:hAnsi="Times New Roman" w:cs="Times New Roman"/>
          <w:sz w:val="24"/>
          <w:szCs w:val="24"/>
        </w:rPr>
        <w:t xml:space="preserve"> discrepancy-score measures </w:t>
      </w:r>
      <w:r w:rsidR="003552F3">
        <w:rPr>
          <w:rFonts w:ascii="Times New Roman" w:hAnsi="Times New Roman" w:cs="Times New Roman"/>
          <w:sz w:val="24"/>
          <w:szCs w:val="24"/>
        </w:rPr>
        <w:t xml:space="preserve">to be </w:t>
      </w:r>
      <w:r w:rsidR="00D92162">
        <w:rPr>
          <w:rFonts w:ascii="Times New Roman" w:hAnsi="Times New Roman" w:cs="Times New Roman"/>
          <w:sz w:val="24"/>
          <w:szCs w:val="24"/>
        </w:rPr>
        <w:t>partially valid but impure.</w:t>
      </w:r>
      <w:r w:rsidR="005D07E6">
        <w:rPr>
          <w:rFonts w:ascii="Times New Roman" w:hAnsi="Times New Roman" w:cs="Times New Roman"/>
          <w:sz w:val="24"/>
          <w:szCs w:val="24"/>
        </w:rPr>
        <w:t xml:space="preserve"> </w:t>
      </w:r>
    </w:p>
    <w:p w14:paraId="0BFFB59C" w14:textId="25B59A08" w:rsidR="00F82695" w:rsidRDefault="005D07E6" w:rsidP="00EA2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second part of this article, we </w:t>
      </w:r>
      <w:r w:rsidR="000E19C7">
        <w:rPr>
          <w:rFonts w:ascii="Times New Roman" w:hAnsi="Times New Roman" w:cs="Times New Roman"/>
          <w:sz w:val="24"/>
          <w:szCs w:val="24"/>
        </w:rPr>
        <w:t xml:space="preserve">introduce an </w:t>
      </w:r>
      <w:r>
        <w:rPr>
          <w:rFonts w:ascii="Times New Roman" w:hAnsi="Times New Roman" w:cs="Times New Roman"/>
          <w:sz w:val="24"/>
          <w:szCs w:val="24"/>
        </w:rPr>
        <w:t>alternative</w:t>
      </w:r>
      <w:r w:rsidR="000E19C7">
        <w:rPr>
          <w:rFonts w:ascii="Times New Roman" w:hAnsi="Times New Roman" w:cs="Times New Roman"/>
          <w:sz w:val="24"/>
          <w:szCs w:val="24"/>
        </w:rPr>
        <w:t>, decision-theoretic,</w:t>
      </w:r>
      <w:r w:rsidR="00D92162">
        <w:rPr>
          <w:rFonts w:ascii="Times New Roman" w:hAnsi="Times New Roman" w:cs="Times New Roman"/>
          <w:sz w:val="24"/>
          <w:szCs w:val="24"/>
        </w:rPr>
        <w:t xml:space="preserve"> </w:t>
      </w:r>
      <w:r>
        <w:rPr>
          <w:rFonts w:ascii="Times New Roman" w:hAnsi="Times New Roman" w:cs="Times New Roman"/>
          <w:sz w:val="24"/>
          <w:szCs w:val="24"/>
        </w:rPr>
        <w:t xml:space="preserve">approach to the </w:t>
      </w:r>
      <w:r w:rsidR="000E19C7">
        <w:rPr>
          <w:rFonts w:ascii="Times New Roman" w:hAnsi="Times New Roman" w:cs="Times New Roman"/>
          <w:sz w:val="24"/>
          <w:szCs w:val="24"/>
        </w:rPr>
        <w:t xml:space="preserve">conceptualization and </w:t>
      </w:r>
      <w:r>
        <w:rPr>
          <w:rFonts w:ascii="Times New Roman" w:hAnsi="Times New Roman" w:cs="Times New Roman"/>
          <w:sz w:val="24"/>
          <w:szCs w:val="24"/>
        </w:rPr>
        <w:t xml:space="preserve">measurement of </w:t>
      </w:r>
      <w:r w:rsidR="00B32753">
        <w:rPr>
          <w:rFonts w:ascii="Times New Roman" w:hAnsi="Times New Roman" w:cs="Times New Roman"/>
          <w:sz w:val="24"/>
          <w:szCs w:val="24"/>
        </w:rPr>
        <w:t>self-enhancement</w:t>
      </w:r>
      <w:r w:rsidR="00946BDA">
        <w:rPr>
          <w:rFonts w:ascii="Times New Roman" w:hAnsi="Times New Roman" w:cs="Times New Roman"/>
          <w:sz w:val="24"/>
          <w:szCs w:val="24"/>
        </w:rPr>
        <w:t xml:space="preserve">, which </w:t>
      </w:r>
      <w:r w:rsidR="000E19C7">
        <w:rPr>
          <w:rFonts w:ascii="Times New Roman" w:hAnsi="Times New Roman" w:cs="Times New Roman"/>
          <w:sz w:val="24"/>
          <w:szCs w:val="24"/>
        </w:rPr>
        <w:t xml:space="preserve">mitigates some of the </w:t>
      </w:r>
      <w:r w:rsidR="008B31C1">
        <w:rPr>
          <w:rFonts w:ascii="Times New Roman" w:hAnsi="Times New Roman" w:cs="Times New Roman"/>
          <w:sz w:val="24"/>
          <w:szCs w:val="24"/>
        </w:rPr>
        <w:t xml:space="preserve">shortcomings of conventional discrepancy scores. </w:t>
      </w:r>
      <w:r w:rsidR="000E19C7">
        <w:rPr>
          <w:rFonts w:ascii="Times New Roman" w:hAnsi="Times New Roman" w:cs="Times New Roman"/>
          <w:sz w:val="24"/>
          <w:szCs w:val="24"/>
        </w:rPr>
        <w:t xml:space="preserve">Though we will strongly advocate for research to explore the properties of </w:t>
      </w:r>
      <w:r w:rsidR="00A900F1">
        <w:rPr>
          <w:rFonts w:ascii="Times New Roman" w:hAnsi="Times New Roman" w:cs="Times New Roman"/>
          <w:sz w:val="24"/>
          <w:szCs w:val="24"/>
        </w:rPr>
        <w:t xml:space="preserve">this </w:t>
      </w:r>
      <w:r w:rsidR="000E19C7">
        <w:rPr>
          <w:rFonts w:ascii="Times New Roman" w:hAnsi="Times New Roman" w:cs="Times New Roman"/>
          <w:sz w:val="24"/>
          <w:szCs w:val="24"/>
        </w:rPr>
        <w:t xml:space="preserve">alternative method, we caution that at present it cannot lay claim to being a gold standard. Each extant </w:t>
      </w:r>
      <w:r w:rsidR="00B11D5B">
        <w:rPr>
          <w:rFonts w:ascii="Times New Roman" w:hAnsi="Times New Roman" w:cs="Times New Roman"/>
          <w:sz w:val="24"/>
          <w:szCs w:val="24"/>
        </w:rPr>
        <w:t xml:space="preserve">measure </w:t>
      </w:r>
      <w:r w:rsidR="000E19C7">
        <w:rPr>
          <w:rFonts w:ascii="Times New Roman" w:hAnsi="Times New Roman" w:cs="Times New Roman"/>
          <w:sz w:val="24"/>
          <w:szCs w:val="24"/>
        </w:rPr>
        <w:t>testifies to the</w:t>
      </w:r>
      <w:r w:rsidR="00B32753">
        <w:rPr>
          <w:rFonts w:ascii="Times New Roman" w:hAnsi="Times New Roman" w:cs="Times New Roman"/>
          <w:sz w:val="24"/>
          <w:szCs w:val="24"/>
        </w:rPr>
        <w:t xml:space="preserve"> </w:t>
      </w:r>
      <w:r w:rsidR="00B32753">
        <w:rPr>
          <w:rFonts w:ascii="Times New Roman" w:hAnsi="Times New Roman" w:cs="Times New Roman"/>
          <w:sz w:val="24"/>
          <w:szCs w:val="24"/>
        </w:rPr>
        <w:lastRenderedPageBreak/>
        <w:t xml:space="preserve">diversity of </w:t>
      </w:r>
      <w:r w:rsidR="00B06BC3">
        <w:rPr>
          <w:rFonts w:ascii="Times New Roman" w:hAnsi="Times New Roman" w:cs="Times New Roman"/>
          <w:sz w:val="24"/>
          <w:szCs w:val="24"/>
        </w:rPr>
        <w:t xml:space="preserve">valuable </w:t>
      </w:r>
      <w:r w:rsidR="00B32753">
        <w:rPr>
          <w:rFonts w:ascii="Times New Roman" w:hAnsi="Times New Roman" w:cs="Times New Roman"/>
          <w:sz w:val="24"/>
          <w:szCs w:val="24"/>
        </w:rPr>
        <w:t>perspectives on this important issue. Until a go</w:t>
      </w:r>
      <w:r w:rsidR="008B31C1">
        <w:rPr>
          <w:rFonts w:ascii="Times New Roman" w:hAnsi="Times New Roman" w:cs="Times New Roman"/>
          <w:sz w:val="24"/>
          <w:szCs w:val="24"/>
        </w:rPr>
        <w:t>l</w:t>
      </w:r>
      <w:r w:rsidR="00B32753">
        <w:rPr>
          <w:rFonts w:ascii="Times New Roman" w:hAnsi="Times New Roman" w:cs="Times New Roman"/>
          <w:sz w:val="24"/>
          <w:szCs w:val="24"/>
        </w:rPr>
        <w:t xml:space="preserve">d standard is found, researchers may </w:t>
      </w:r>
      <w:r w:rsidR="00B06BC3">
        <w:rPr>
          <w:rFonts w:ascii="Times New Roman" w:hAnsi="Times New Roman" w:cs="Times New Roman"/>
          <w:sz w:val="24"/>
          <w:szCs w:val="24"/>
        </w:rPr>
        <w:t xml:space="preserve">wish </w:t>
      </w:r>
      <w:r w:rsidR="00B32753">
        <w:rPr>
          <w:rFonts w:ascii="Times New Roman" w:hAnsi="Times New Roman" w:cs="Times New Roman"/>
          <w:sz w:val="24"/>
          <w:szCs w:val="24"/>
        </w:rPr>
        <w:t xml:space="preserve">to be mindful of the fallacy that their measure of self-enhancement is </w:t>
      </w:r>
      <w:r w:rsidR="00B32753">
        <w:rPr>
          <w:rFonts w:ascii="Times New Roman" w:hAnsi="Times New Roman" w:cs="Times New Roman"/>
          <w:i/>
          <w:sz w:val="24"/>
          <w:szCs w:val="24"/>
        </w:rPr>
        <w:t xml:space="preserve">the </w:t>
      </w:r>
      <w:r w:rsidR="00B32753">
        <w:rPr>
          <w:rFonts w:ascii="Times New Roman" w:hAnsi="Times New Roman" w:cs="Times New Roman"/>
          <w:sz w:val="24"/>
          <w:szCs w:val="24"/>
        </w:rPr>
        <w:t xml:space="preserve">measure. </w:t>
      </w:r>
    </w:p>
    <w:p w14:paraId="465C78B4" w14:textId="42E2EBCA" w:rsidR="009F51E0" w:rsidRPr="00DA4B39" w:rsidRDefault="009F51E0" w:rsidP="00DA4B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Discrepancy Scores</w:t>
      </w:r>
    </w:p>
    <w:p w14:paraId="3B46A496" w14:textId="416AF40D" w:rsidR="00F13FA0" w:rsidRDefault="00B32753" w:rsidP="00EA2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addressing the psychometric </w:t>
      </w:r>
      <w:r w:rsidR="00DD3F1D">
        <w:rPr>
          <w:rFonts w:ascii="Times New Roman" w:hAnsi="Times New Roman" w:cs="Times New Roman"/>
          <w:sz w:val="24"/>
          <w:szCs w:val="24"/>
        </w:rPr>
        <w:t>challenges to</w:t>
      </w:r>
      <w:r w:rsidR="00B734CF">
        <w:rPr>
          <w:rFonts w:ascii="Times New Roman" w:hAnsi="Times New Roman" w:cs="Times New Roman"/>
          <w:sz w:val="24"/>
          <w:szCs w:val="24"/>
        </w:rPr>
        <w:t xml:space="preserve"> discrepancy scores</w:t>
      </w:r>
      <w:r>
        <w:rPr>
          <w:rFonts w:ascii="Times New Roman" w:hAnsi="Times New Roman" w:cs="Times New Roman"/>
          <w:sz w:val="24"/>
          <w:szCs w:val="24"/>
        </w:rPr>
        <w:t xml:space="preserve">, let us consider </w:t>
      </w:r>
      <w:r w:rsidR="00BC1CB1">
        <w:rPr>
          <w:rFonts w:ascii="Times New Roman" w:hAnsi="Times New Roman" w:cs="Times New Roman"/>
          <w:sz w:val="24"/>
          <w:szCs w:val="24"/>
        </w:rPr>
        <w:t xml:space="preserve">some </w:t>
      </w:r>
      <w:r>
        <w:rPr>
          <w:rFonts w:ascii="Times New Roman" w:hAnsi="Times New Roman" w:cs="Times New Roman"/>
          <w:sz w:val="24"/>
          <w:szCs w:val="24"/>
        </w:rPr>
        <w:t xml:space="preserve">examples. </w:t>
      </w:r>
      <w:r w:rsidR="00BF78E8">
        <w:rPr>
          <w:rFonts w:ascii="Times New Roman" w:hAnsi="Times New Roman" w:cs="Times New Roman"/>
          <w:sz w:val="24"/>
          <w:szCs w:val="24"/>
        </w:rPr>
        <w:t>A</w:t>
      </w:r>
      <w:r>
        <w:rPr>
          <w:rFonts w:ascii="Times New Roman" w:hAnsi="Times New Roman" w:cs="Times New Roman"/>
          <w:sz w:val="24"/>
          <w:szCs w:val="24"/>
        </w:rPr>
        <w:t xml:space="preserve"> </w:t>
      </w:r>
      <w:r w:rsidR="00BF78E8">
        <w:rPr>
          <w:rFonts w:ascii="Times New Roman" w:hAnsi="Times New Roman" w:cs="Times New Roman"/>
          <w:sz w:val="24"/>
          <w:szCs w:val="24"/>
        </w:rPr>
        <w:t xml:space="preserve">seemingly </w:t>
      </w:r>
      <w:r>
        <w:rPr>
          <w:rFonts w:ascii="Times New Roman" w:hAnsi="Times New Roman" w:cs="Times New Roman"/>
          <w:sz w:val="24"/>
          <w:szCs w:val="24"/>
        </w:rPr>
        <w:t xml:space="preserve">straightforward measurement of self-enhancement </w:t>
      </w:r>
      <w:r w:rsidR="00E6099E">
        <w:rPr>
          <w:rFonts w:ascii="Times New Roman" w:hAnsi="Times New Roman" w:cs="Times New Roman"/>
          <w:sz w:val="24"/>
          <w:szCs w:val="24"/>
        </w:rPr>
        <w:t>is</w:t>
      </w:r>
      <w:r w:rsidR="00E335EC">
        <w:rPr>
          <w:rFonts w:ascii="Times New Roman" w:hAnsi="Times New Roman" w:cs="Times New Roman"/>
          <w:sz w:val="24"/>
          <w:szCs w:val="24"/>
        </w:rPr>
        <w:t xml:space="preserve"> </w:t>
      </w:r>
      <w:r>
        <w:rPr>
          <w:rFonts w:ascii="Times New Roman" w:hAnsi="Times New Roman" w:cs="Times New Roman"/>
          <w:sz w:val="24"/>
          <w:szCs w:val="24"/>
        </w:rPr>
        <w:t>obtain</w:t>
      </w:r>
      <w:r w:rsidR="00E335EC">
        <w:rPr>
          <w:rFonts w:ascii="Times New Roman" w:hAnsi="Times New Roman" w:cs="Times New Roman"/>
          <w:sz w:val="24"/>
          <w:szCs w:val="24"/>
        </w:rPr>
        <w:t>ed</w:t>
      </w:r>
      <w:r>
        <w:rPr>
          <w:rFonts w:ascii="Times New Roman" w:hAnsi="Times New Roman" w:cs="Times New Roman"/>
          <w:sz w:val="24"/>
          <w:szCs w:val="24"/>
        </w:rPr>
        <w:t xml:space="preserve"> by </w:t>
      </w:r>
      <w:r w:rsidR="00E6099E">
        <w:rPr>
          <w:rFonts w:ascii="Times New Roman" w:hAnsi="Times New Roman" w:cs="Times New Roman"/>
          <w:sz w:val="24"/>
          <w:szCs w:val="24"/>
        </w:rPr>
        <w:t>estimating a person’s true score T on a dimension</w:t>
      </w:r>
      <w:r>
        <w:rPr>
          <w:rFonts w:ascii="Times New Roman" w:hAnsi="Times New Roman" w:cs="Times New Roman"/>
          <w:sz w:val="24"/>
          <w:szCs w:val="24"/>
        </w:rPr>
        <w:t xml:space="preserve">, </w:t>
      </w:r>
      <w:r w:rsidR="00E6099E">
        <w:rPr>
          <w:rFonts w:ascii="Times New Roman" w:hAnsi="Times New Roman" w:cs="Times New Roman"/>
          <w:sz w:val="24"/>
          <w:szCs w:val="24"/>
        </w:rPr>
        <w:t xml:space="preserve">and </w:t>
      </w:r>
      <w:r>
        <w:rPr>
          <w:rFonts w:ascii="Times New Roman" w:hAnsi="Times New Roman" w:cs="Times New Roman"/>
          <w:sz w:val="24"/>
          <w:szCs w:val="24"/>
        </w:rPr>
        <w:t xml:space="preserve">then to subtract </w:t>
      </w:r>
      <w:r w:rsidR="00E6099E">
        <w:rPr>
          <w:rFonts w:ascii="Times New Roman" w:hAnsi="Times New Roman" w:cs="Times New Roman"/>
          <w:sz w:val="24"/>
          <w:szCs w:val="24"/>
        </w:rPr>
        <w:t xml:space="preserve">this estimate </w:t>
      </w:r>
      <w:r>
        <w:rPr>
          <w:rFonts w:ascii="Times New Roman" w:hAnsi="Times New Roman" w:cs="Times New Roman"/>
          <w:sz w:val="24"/>
          <w:szCs w:val="24"/>
        </w:rPr>
        <w:t>from th</w:t>
      </w:r>
      <w:r w:rsidR="00E6099E">
        <w:rPr>
          <w:rFonts w:ascii="Times New Roman" w:hAnsi="Times New Roman" w:cs="Times New Roman"/>
          <w:sz w:val="24"/>
          <w:szCs w:val="24"/>
        </w:rPr>
        <w:t>e</w:t>
      </w:r>
      <w:r>
        <w:rPr>
          <w:rFonts w:ascii="Times New Roman" w:hAnsi="Times New Roman" w:cs="Times New Roman"/>
          <w:sz w:val="24"/>
          <w:szCs w:val="24"/>
        </w:rPr>
        <w:t xml:space="preserve"> person’s self-judgment S on that dimension. </w:t>
      </w:r>
      <w:r w:rsidR="00F13FA0">
        <w:rPr>
          <w:rFonts w:ascii="Times New Roman" w:hAnsi="Times New Roman" w:cs="Times New Roman"/>
          <w:sz w:val="24"/>
          <w:szCs w:val="24"/>
        </w:rPr>
        <w:t xml:space="preserve">A </w:t>
      </w:r>
      <w:r w:rsidR="000B3F49">
        <w:rPr>
          <w:rFonts w:ascii="Times New Roman" w:hAnsi="Times New Roman" w:cs="Times New Roman"/>
          <w:sz w:val="24"/>
          <w:szCs w:val="24"/>
        </w:rPr>
        <w:t xml:space="preserve">college </w:t>
      </w:r>
      <w:r w:rsidR="00F13FA0">
        <w:rPr>
          <w:rFonts w:ascii="Times New Roman" w:hAnsi="Times New Roman" w:cs="Times New Roman"/>
          <w:sz w:val="24"/>
          <w:szCs w:val="24"/>
        </w:rPr>
        <w:t>student</w:t>
      </w:r>
      <w:r>
        <w:rPr>
          <w:rFonts w:ascii="Times New Roman" w:hAnsi="Times New Roman" w:cs="Times New Roman"/>
          <w:sz w:val="24"/>
          <w:szCs w:val="24"/>
        </w:rPr>
        <w:t xml:space="preserve"> might </w:t>
      </w:r>
      <w:r w:rsidR="00F13FA0">
        <w:rPr>
          <w:rFonts w:ascii="Times New Roman" w:hAnsi="Times New Roman" w:cs="Times New Roman"/>
          <w:sz w:val="24"/>
          <w:szCs w:val="24"/>
        </w:rPr>
        <w:t xml:space="preserve">take a </w:t>
      </w:r>
      <w:r w:rsidR="00C863F9">
        <w:rPr>
          <w:rFonts w:ascii="Times New Roman" w:hAnsi="Times New Roman" w:cs="Times New Roman"/>
          <w:sz w:val="24"/>
          <w:szCs w:val="24"/>
        </w:rPr>
        <w:t>multiple</w:t>
      </w:r>
      <w:r w:rsidR="009502F0">
        <w:rPr>
          <w:rFonts w:ascii="Times New Roman" w:hAnsi="Times New Roman" w:cs="Times New Roman"/>
          <w:sz w:val="24"/>
          <w:szCs w:val="24"/>
        </w:rPr>
        <w:t xml:space="preserve">-item </w:t>
      </w:r>
      <w:r w:rsidR="002153D8">
        <w:rPr>
          <w:rFonts w:ascii="Times New Roman" w:hAnsi="Times New Roman" w:cs="Times New Roman"/>
          <w:sz w:val="24"/>
          <w:szCs w:val="24"/>
        </w:rPr>
        <w:t xml:space="preserve">test </w:t>
      </w:r>
      <w:r w:rsidR="005B7EE9">
        <w:rPr>
          <w:rFonts w:ascii="Times New Roman" w:hAnsi="Times New Roman" w:cs="Times New Roman"/>
          <w:sz w:val="24"/>
          <w:szCs w:val="24"/>
        </w:rPr>
        <w:t>on</w:t>
      </w:r>
      <w:r w:rsidR="00F13FA0">
        <w:rPr>
          <w:rFonts w:ascii="Times New Roman" w:hAnsi="Times New Roman" w:cs="Times New Roman"/>
          <w:sz w:val="24"/>
          <w:szCs w:val="24"/>
        </w:rPr>
        <w:t xml:space="preserve"> </w:t>
      </w:r>
      <w:r w:rsidR="007822AA" w:rsidRPr="002C1979">
        <w:rPr>
          <w:rFonts w:ascii="Times New Roman" w:hAnsi="Times New Roman" w:cs="Times New Roman"/>
          <w:i/>
          <w:sz w:val="24"/>
          <w:szCs w:val="24"/>
        </w:rPr>
        <w:t>A</w:t>
      </w:r>
      <w:r w:rsidR="00F13FA0" w:rsidRPr="002C1979">
        <w:rPr>
          <w:rFonts w:ascii="Times New Roman" w:hAnsi="Times New Roman" w:cs="Times New Roman"/>
          <w:i/>
          <w:sz w:val="24"/>
          <w:szCs w:val="24"/>
        </w:rPr>
        <w:t xml:space="preserve">rt </w:t>
      </w:r>
      <w:r w:rsidR="007822AA" w:rsidRPr="002C1979">
        <w:rPr>
          <w:rFonts w:ascii="Times New Roman" w:hAnsi="Times New Roman" w:cs="Times New Roman"/>
          <w:i/>
          <w:sz w:val="24"/>
          <w:szCs w:val="24"/>
        </w:rPr>
        <w:t>Nouveau</w:t>
      </w:r>
      <w:r w:rsidR="007822AA">
        <w:rPr>
          <w:rFonts w:ascii="Times New Roman" w:hAnsi="Times New Roman" w:cs="Times New Roman"/>
          <w:sz w:val="24"/>
          <w:szCs w:val="24"/>
        </w:rPr>
        <w:t xml:space="preserve"> </w:t>
      </w:r>
      <w:r w:rsidR="009502F0">
        <w:rPr>
          <w:rFonts w:ascii="Times New Roman" w:hAnsi="Times New Roman" w:cs="Times New Roman"/>
          <w:sz w:val="24"/>
          <w:szCs w:val="24"/>
        </w:rPr>
        <w:t xml:space="preserve">and </w:t>
      </w:r>
      <w:r w:rsidR="005600C1">
        <w:rPr>
          <w:rFonts w:ascii="Times New Roman" w:hAnsi="Times New Roman" w:cs="Times New Roman"/>
          <w:sz w:val="24"/>
          <w:szCs w:val="24"/>
        </w:rPr>
        <w:t xml:space="preserve">then </w:t>
      </w:r>
      <w:r w:rsidR="00F13FA0">
        <w:rPr>
          <w:rFonts w:ascii="Times New Roman" w:hAnsi="Times New Roman" w:cs="Times New Roman"/>
          <w:sz w:val="24"/>
          <w:szCs w:val="24"/>
        </w:rPr>
        <w:t xml:space="preserve">estimate </w:t>
      </w:r>
      <w:r w:rsidR="00FA1887">
        <w:rPr>
          <w:rFonts w:ascii="Times New Roman" w:hAnsi="Times New Roman" w:cs="Times New Roman"/>
          <w:sz w:val="24"/>
          <w:szCs w:val="24"/>
        </w:rPr>
        <w:t xml:space="preserve">the </w:t>
      </w:r>
      <w:r w:rsidR="00F13FA0">
        <w:rPr>
          <w:rFonts w:ascii="Times New Roman" w:hAnsi="Times New Roman" w:cs="Times New Roman"/>
          <w:sz w:val="24"/>
          <w:szCs w:val="24"/>
        </w:rPr>
        <w:t>number</w:t>
      </w:r>
      <w:r w:rsidR="001223C3">
        <w:rPr>
          <w:rFonts w:ascii="Times New Roman" w:hAnsi="Times New Roman" w:cs="Times New Roman"/>
          <w:sz w:val="24"/>
          <w:szCs w:val="24"/>
        </w:rPr>
        <w:t xml:space="preserve"> of correct answers</w:t>
      </w:r>
      <w:r w:rsidR="00F13FA0">
        <w:rPr>
          <w:rFonts w:ascii="Times New Roman" w:hAnsi="Times New Roman" w:cs="Times New Roman"/>
          <w:sz w:val="24"/>
          <w:szCs w:val="24"/>
        </w:rPr>
        <w:t>. The</w:t>
      </w:r>
      <w:r w:rsidR="00BC5444">
        <w:rPr>
          <w:rFonts w:ascii="Times New Roman" w:hAnsi="Times New Roman" w:cs="Times New Roman"/>
          <w:sz w:val="24"/>
          <w:szCs w:val="24"/>
        </w:rPr>
        <w:t xml:space="preserve"> positive</w:t>
      </w:r>
      <w:r w:rsidR="00F13FA0">
        <w:rPr>
          <w:rFonts w:ascii="Times New Roman" w:hAnsi="Times New Roman" w:cs="Times New Roman"/>
          <w:sz w:val="24"/>
          <w:szCs w:val="24"/>
        </w:rPr>
        <w:t xml:space="preserve"> difference S – T (self-estimate –</w:t>
      </w:r>
      <w:r w:rsidR="002C1979">
        <w:rPr>
          <w:rFonts w:ascii="Times New Roman" w:hAnsi="Times New Roman" w:cs="Times New Roman"/>
          <w:sz w:val="24"/>
          <w:szCs w:val="24"/>
        </w:rPr>
        <w:t xml:space="preserve"> test </w:t>
      </w:r>
      <w:r w:rsidR="00F13FA0">
        <w:rPr>
          <w:rFonts w:ascii="Times New Roman" w:hAnsi="Times New Roman" w:cs="Times New Roman"/>
          <w:sz w:val="24"/>
          <w:szCs w:val="24"/>
        </w:rPr>
        <w:t xml:space="preserve">score) </w:t>
      </w:r>
      <w:r w:rsidR="00D83C56">
        <w:rPr>
          <w:rFonts w:ascii="Times New Roman" w:hAnsi="Times New Roman" w:cs="Times New Roman"/>
          <w:sz w:val="24"/>
          <w:szCs w:val="24"/>
        </w:rPr>
        <w:t xml:space="preserve">provides </w:t>
      </w:r>
      <w:r w:rsidR="00F13FA0">
        <w:rPr>
          <w:rFonts w:ascii="Times New Roman" w:hAnsi="Times New Roman" w:cs="Times New Roman"/>
          <w:sz w:val="24"/>
          <w:szCs w:val="24"/>
        </w:rPr>
        <w:t>a face-valid index of self-enhancement</w:t>
      </w:r>
      <w:r w:rsidR="00EE5C2A">
        <w:rPr>
          <w:rFonts w:ascii="Times New Roman" w:hAnsi="Times New Roman" w:cs="Times New Roman"/>
          <w:sz w:val="24"/>
          <w:szCs w:val="24"/>
        </w:rPr>
        <w:t xml:space="preserve"> </w:t>
      </w:r>
      <w:r w:rsidR="00F13FA0">
        <w:rPr>
          <w:rFonts w:ascii="Times New Roman" w:hAnsi="Times New Roman" w:cs="Times New Roman"/>
          <w:sz w:val="24"/>
          <w:szCs w:val="24"/>
        </w:rPr>
        <w:t>(</w:t>
      </w:r>
      <w:proofErr w:type="spellStart"/>
      <w:r w:rsidR="002B4DD6">
        <w:rPr>
          <w:rFonts w:ascii="Times New Roman" w:hAnsi="Times New Roman" w:cs="Times New Roman"/>
          <w:sz w:val="24"/>
          <w:szCs w:val="24"/>
        </w:rPr>
        <w:t>Klar</w:t>
      </w:r>
      <w:proofErr w:type="spellEnd"/>
      <w:r w:rsidR="002B4DD6">
        <w:rPr>
          <w:rFonts w:ascii="Times New Roman" w:hAnsi="Times New Roman" w:cs="Times New Roman"/>
          <w:sz w:val="24"/>
          <w:szCs w:val="24"/>
        </w:rPr>
        <w:t xml:space="preserve"> &amp; </w:t>
      </w:r>
      <w:proofErr w:type="spellStart"/>
      <w:r w:rsidR="002B4DD6">
        <w:rPr>
          <w:rFonts w:ascii="Times New Roman" w:hAnsi="Times New Roman" w:cs="Times New Roman"/>
          <w:sz w:val="24"/>
          <w:szCs w:val="24"/>
        </w:rPr>
        <w:t>Giladi</w:t>
      </w:r>
      <w:proofErr w:type="spellEnd"/>
      <w:r w:rsidR="002B4DD6">
        <w:rPr>
          <w:rFonts w:ascii="Times New Roman" w:hAnsi="Times New Roman" w:cs="Times New Roman"/>
          <w:sz w:val="24"/>
          <w:szCs w:val="24"/>
        </w:rPr>
        <w:t xml:space="preserve">, 1999; </w:t>
      </w:r>
      <w:r w:rsidR="00F13FA0">
        <w:rPr>
          <w:rFonts w:ascii="Times New Roman" w:hAnsi="Times New Roman" w:cs="Times New Roman"/>
          <w:sz w:val="24"/>
          <w:szCs w:val="24"/>
        </w:rPr>
        <w:t xml:space="preserve">Moore &amp; </w:t>
      </w:r>
      <w:r w:rsidR="005C1374">
        <w:rPr>
          <w:rFonts w:ascii="Times New Roman" w:hAnsi="Times New Roman" w:cs="Times New Roman"/>
          <w:sz w:val="24"/>
          <w:szCs w:val="24"/>
        </w:rPr>
        <w:t>Kim</w:t>
      </w:r>
      <w:r w:rsidR="00F13FA0">
        <w:rPr>
          <w:rFonts w:ascii="Times New Roman" w:hAnsi="Times New Roman" w:cs="Times New Roman"/>
          <w:sz w:val="24"/>
          <w:szCs w:val="24"/>
        </w:rPr>
        <w:t>, 200</w:t>
      </w:r>
      <w:r w:rsidR="005C1374">
        <w:rPr>
          <w:rFonts w:ascii="Times New Roman" w:hAnsi="Times New Roman" w:cs="Times New Roman"/>
          <w:sz w:val="24"/>
          <w:szCs w:val="24"/>
        </w:rPr>
        <w:t>7</w:t>
      </w:r>
      <w:r w:rsidR="00F13FA0">
        <w:rPr>
          <w:rFonts w:ascii="Times New Roman" w:hAnsi="Times New Roman" w:cs="Times New Roman"/>
          <w:sz w:val="24"/>
          <w:szCs w:val="24"/>
        </w:rPr>
        <w:t xml:space="preserve">). </w:t>
      </w:r>
      <w:r>
        <w:rPr>
          <w:rFonts w:ascii="Times New Roman" w:hAnsi="Times New Roman" w:cs="Times New Roman"/>
          <w:sz w:val="24"/>
          <w:szCs w:val="24"/>
        </w:rPr>
        <w:t>Th</w:t>
      </w:r>
      <w:r w:rsidR="001A3A36">
        <w:rPr>
          <w:rFonts w:ascii="Times New Roman" w:hAnsi="Times New Roman" w:cs="Times New Roman"/>
          <w:sz w:val="24"/>
          <w:szCs w:val="24"/>
        </w:rPr>
        <w:t>is</w:t>
      </w:r>
      <w:r>
        <w:rPr>
          <w:rFonts w:ascii="Times New Roman" w:hAnsi="Times New Roman" w:cs="Times New Roman"/>
          <w:sz w:val="24"/>
          <w:szCs w:val="24"/>
        </w:rPr>
        <w:t xml:space="preserve"> method can be generalized to </w:t>
      </w:r>
      <w:r w:rsidR="001A3A36">
        <w:rPr>
          <w:rFonts w:ascii="Times New Roman" w:hAnsi="Times New Roman" w:cs="Times New Roman"/>
          <w:sz w:val="24"/>
          <w:szCs w:val="24"/>
        </w:rPr>
        <w:t xml:space="preserve">personality </w:t>
      </w:r>
      <w:r>
        <w:rPr>
          <w:rFonts w:ascii="Times New Roman" w:hAnsi="Times New Roman" w:cs="Times New Roman"/>
          <w:sz w:val="24"/>
          <w:szCs w:val="24"/>
        </w:rPr>
        <w:t>traits</w:t>
      </w:r>
      <w:r w:rsidR="001A3A36">
        <w:rPr>
          <w:rFonts w:ascii="Times New Roman" w:hAnsi="Times New Roman" w:cs="Times New Roman"/>
          <w:sz w:val="24"/>
          <w:szCs w:val="24"/>
        </w:rPr>
        <w:t xml:space="preserve"> </w:t>
      </w:r>
      <w:r w:rsidR="00E6099E">
        <w:rPr>
          <w:rFonts w:ascii="Times New Roman" w:hAnsi="Times New Roman" w:cs="Times New Roman"/>
          <w:sz w:val="24"/>
          <w:szCs w:val="24"/>
        </w:rPr>
        <w:t>where T is estimated with aggregated observer judgments.</w:t>
      </w:r>
      <w:r w:rsidR="00BD048F">
        <w:rPr>
          <w:rFonts w:ascii="Times New Roman" w:hAnsi="Times New Roman" w:cs="Times New Roman"/>
          <w:sz w:val="24"/>
          <w:szCs w:val="24"/>
        </w:rPr>
        <w:t xml:space="preserve"> </w:t>
      </w:r>
      <w:r w:rsidR="00DD4CFF">
        <w:rPr>
          <w:rFonts w:ascii="Times New Roman" w:hAnsi="Times New Roman" w:cs="Times New Roman"/>
          <w:sz w:val="24"/>
          <w:szCs w:val="24"/>
        </w:rPr>
        <w:t>To see</w:t>
      </w:r>
      <w:r w:rsidR="00BD048F">
        <w:rPr>
          <w:rFonts w:ascii="Times New Roman" w:hAnsi="Times New Roman" w:cs="Times New Roman"/>
          <w:sz w:val="24"/>
          <w:szCs w:val="24"/>
        </w:rPr>
        <w:t>, for example,</w:t>
      </w:r>
      <w:r w:rsidR="00DD4CFF">
        <w:rPr>
          <w:rFonts w:ascii="Times New Roman" w:hAnsi="Times New Roman" w:cs="Times New Roman"/>
          <w:sz w:val="24"/>
          <w:szCs w:val="24"/>
        </w:rPr>
        <w:t xml:space="preserve"> whether the person enhances his or her self-esteem</w:t>
      </w:r>
      <w:r w:rsidR="00826C89">
        <w:rPr>
          <w:rFonts w:ascii="Times New Roman" w:hAnsi="Times New Roman" w:cs="Times New Roman"/>
          <w:sz w:val="24"/>
          <w:szCs w:val="24"/>
        </w:rPr>
        <w:t>,</w:t>
      </w:r>
      <w:r w:rsidR="00DD4CFF">
        <w:rPr>
          <w:rFonts w:ascii="Times New Roman" w:hAnsi="Times New Roman" w:cs="Times New Roman"/>
          <w:sz w:val="24"/>
          <w:szCs w:val="24"/>
        </w:rPr>
        <w:t xml:space="preserve"> the average peer-rated self-esteem represents </w:t>
      </w:r>
      <w:r w:rsidR="005C29E1">
        <w:rPr>
          <w:rFonts w:ascii="Times New Roman" w:hAnsi="Times New Roman" w:cs="Times New Roman"/>
          <w:sz w:val="24"/>
          <w:szCs w:val="24"/>
        </w:rPr>
        <w:t xml:space="preserve">an estimate of </w:t>
      </w:r>
      <w:r w:rsidR="00DD4CFF">
        <w:rPr>
          <w:rFonts w:ascii="Times New Roman" w:hAnsi="Times New Roman" w:cs="Times New Roman"/>
          <w:sz w:val="24"/>
          <w:szCs w:val="24"/>
        </w:rPr>
        <w:t xml:space="preserve">the true score. </w:t>
      </w:r>
      <w:r w:rsidR="00826C89">
        <w:rPr>
          <w:rFonts w:ascii="Times New Roman" w:hAnsi="Times New Roman" w:cs="Times New Roman"/>
          <w:sz w:val="24"/>
          <w:szCs w:val="24"/>
        </w:rPr>
        <w:t>T</w:t>
      </w:r>
      <w:r w:rsidR="00DD4CFF">
        <w:rPr>
          <w:rFonts w:ascii="Times New Roman" w:hAnsi="Times New Roman" w:cs="Times New Roman"/>
          <w:sz w:val="24"/>
          <w:szCs w:val="24"/>
        </w:rPr>
        <w:t xml:space="preserve">he difference S – T </w:t>
      </w:r>
      <w:r w:rsidR="003020E6">
        <w:rPr>
          <w:rFonts w:ascii="Times New Roman" w:hAnsi="Times New Roman" w:cs="Times New Roman"/>
          <w:sz w:val="24"/>
          <w:szCs w:val="24"/>
        </w:rPr>
        <w:t xml:space="preserve">may </w:t>
      </w:r>
      <w:r w:rsidR="00DD4CFF">
        <w:rPr>
          <w:rFonts w:ascii="Times New Roman" w:hAnsi="Times New Roman" w:cs="Times New Roman"/>
          <w:sz w:val="24"/>
          <w:szCs w:val="24"/>
        </w:rPr>
        <w:t>represent unwarranted self-esteem</w:t>
      </w:r>
      <w:r w:rsidR="003020E6">
        <w:rPr>
          <w:rFonts w:ascii="Times New Roman" w:hAnsi="Times New Roman" w:cs="Times New Roman"/>
          <w:sz w:val="24"/>
          <w:szCs w:val="24"/>
        </w:rPr>
        <w:t xml:space="preserve">, </w:t>
      </w:r>
      <w:r w:rsidR="00DD4CFF">
        <w:rPr>
          <w:rFonts w:ascii="Times New Roman" w:hAnsi="Times New Roman" w:cs="Times New Roman"/>
          <w:sz w:val="24"/>
          <w:szCs w:val="24"/>
        </w:rPr>
        <w:t>if it can be shown that the average peer knows the target person better than he or she knows him or herself</w:t>
      </w:r>
      <w:r w:rsidR="00826C89">
        <w:rPr>
          <w:rFonts w:ascii="Times New Roman" w:hAnsi="Times New Roman" w:cs="Times New Roman"/>
          <w:sz w:val="24"/>
          <w:szCs w:val="24"/>
        </w:rPr>
        <w:t xml:space="preserve"> (</w:t>
      </w:r>
      <w:proofErr w:type="spellStart"/>
      <w:r w:rsidR="00826C89">
        <w:rPr>
          <w:rFonts w:ascii="Times New Roman" w:hAnsi="Times New Roman" w:cs="Times New Roman"/>
          <w:sz w:val="24"/>
          <w:szCs w:val="24"/>
        </w:rPr>
        <w:t>Vazire</w:t>
      </w:r>
      <w:proofErr w:type="spellEnd"/>
      <w:r w:rsidR="00A93180">
        <w:rPr>
          <w:rFonts w:ascii="Times New Roman" w:hAnsi="Times New Roman" w:cs="Times New Roman"/>
          <w:sz w:val="24"/>
          <w:szCs w:val="24"/>
        </w:rPr>
        <w:t xml:space="preserve"> &amp; Carlson</w:t>
      </w:r>
      <w:r w:rsidR="00826C89">
        <w:rPr>
          <w:rFonts w:ascii="Times New Roman" w:hAnsi="Times New Roman" w:cs="Times New Roman"/>
          <w:sz w:val="24"/>
          <w:szCs w:val="24"/>
        </w:rPr>
        <w:t xml:space="preserve">, </w:t>
      </w:r>
      <w:r w:rsidR="00B40E89">
        <w:rPr>
          <w:rFonts w:ascii="Times New Roman" w:hAnsi="Times New Roman" w:cs="Times New Roman"/>
          <w:sz w:val="24"/>
          <w:szCs w:val="24"/>
        </w:rPr>
        <w:t>2011</w:t>
      </w:r>
      <w:r w:rsidR="00826C89">
        <w:rPr>
          <w:rFonts w:ascii="Times New Roman" w:hAnsi="Times New Roman" w:cs="Times New Roman"/>
          <w:sz w:val="24"/>
          <w:szCs w:val="24"/>
        </w:rPr>
        <w:t>)</w:t>
      </w:r>
      <w:r w:rsidR="00DD4CFF">
        <w:rPr>
          <w:rFonts w:ascii="Times New Roman" w:hAnsi="Times New Roman" w:cs="Times New Roman"/>
          <w:sz w:val="24"/>
          <w:szCs w:val="24"/>
        </w:rPr>
        <w:t>.</w:t>
      </w:r>
      <w:r w:rsidR="00E02389">
        <w:rPr>
          <w:rFonts w:ascii="Times New Roman" w:hAnsi="Times New Roman" w:cs="Times New Roman"/>
          <w:sz w:val="24"/>
          <w:szCs w:val="24"/>
        </w:rPr>
        <w:t xml:space="preserve"> </w:t>
      </w:r>
      <w:r w:rsidR="00DD4CFF">
        <w:rPr>
          <w:rFonts w:ascii="Times New Roman" w:hAnsi="Times New Roman" w:cs="Times New Roman"/>
          <w:sz w:val="24"/>
          <w:szCs w:val="24"/>
        </w:rPr>
        <w:t xml:space="preserve"> </w:t>
      </w:r>
    </w:p>
    <w:p w14:paraId="56C70C82" w14:textId="215682CE" w:rsidR="008F2019" w:rsidRDefault="006753E1" w:rsidP="00FD2CA9">
      <w:pPr>
        <w:spacing w:after="0" w:line="480" w:lineRule="auto"/>
        <w:rPr>
          <w:rFonts w:ascii="Times New Roman" w:hAnsi="Times New Roman" w:cs="Times New Roman"/>
          <w:sz w:val="24"/>
          <w:szCs w:val="24"/>
        </w:rPr>
      </w:pPr>
      <w:r w:rsidRPr="008F2019">
        <w:rPr>
          <w:rFonts w:ascii="Times New Roman" w:hAnsi="Times New Roman" w:cs="Times New Roman"/>
          <w:sz w:val="24"/>
          <w:szCs w:val="24"/>
        </w:rPr>
        <w:tab/>
      </w:r>
      <w:r w:rsidR="008F2019">
        <w:rPr>
          <w:rFonts w:ascii="Times New Roman" w:hAnsi="Times New Roman" w:cs="Times New Roman"/>
          <w:sz w:val="24"/>
          <w:szCs w:val="24"/>
        </w:rPr>
        <w:t xml:space="preserve">This example anticipates an important distinction, namely the difference between </w:t>
      </w:r>
      <w:r w:rsidR="00B57945">
        <w:rPr>
          <w:rFonts w:ascii="Times New Roman" w:hAnsi="Times New Roman" w:cs="Times New Roman"/>
          <w:sz w:val="24"/>
          <w:szCs w:val="24"/>
        </w:rPr>
        <w:t>‘</w:t>
      </w:r>
      <w:r w:rsidR="008F2019">
        <w:rPr>
          <w:rFonts w:ascii="Times New Roman" w:hAnsi="Times New Roman" w:cs="Times New Roman"/>
          <w:sz w:val="24"/>
          <w:szCs w:val="24"/>
        </w:rPr>
        <w:t>error</w:t>
      </w:r>
      <w:r w:rsidR="00B57945">
        <w:rPr>
          <w:rFonts w:ascii="Times New Roman" w:hAnsi="Times New Roman" w:cs="Times New Roman"/>
          <w:sz w:val="24"/>
          <w:szCs w:val="24"/>
        </w:rPr>
        <w:t>’</w:t>
      </w:r>
      <w:r w:rsidR="008F2019">
        <w:rPr>
          <w:rFonts w:ascii="Times New Roman" w:hAnsi="Times New Roman" w:cs="Times New Roman"/>
          <w:sz w:val="24"/>
          <w:szCs w:val="24"/>
        </w:rPr>
        <w:t xml:space="preserve"> and </w:t>
      </w:r>
      <w:r w:rsidR="00B57945">
        <w:rPr>
          <w:rFonts w:ascii="Times New Roman" w:hAnsi="Times New Roman" w:cs="Times New Roman"/>
          <w:sz w:val="24"/>
          <w:szCs w:val="24"/>
        </w:rPr>
        <w:t>‘</w:t>
      </w:r>
      <w:r w:rsidR="008F2019">
        <w:rPr>
          <w:rFonts w:ascii="Times New Roman" w:hAnsi="Times New Roman" w:cs="Times New Roman"/>
          <w:sz w:val="24"/>
          <w:szCs w:val="24"/>
        </w:rPr>
        <w:t>bias.</w:t>
      </w:r>
      <w:r w:rsidR="00B57945">
        <w:rPr>
          <w:rFonts w:ascii="Times New Roman" w:hAnsi="Times New Roman" w:cs="Times New Roman"/>
          <w:sz w:val="24"/>
          <w:szCs w:val="24"/>
        </w:rPr>
        <w:t>’</w:t>
      </w:r>
      <w:r w:rsidR="008F2019">
        <w:rPr>
          <w:rFonts w:ascii="Times New Roman" w:hAnsi="Times New Roman" w:cs="Times New Roman"/>
          <w:sz w:val="24"/>
          <w:szCs w:val="24"/>
        </w:rPr>
        <w:t xml:space="preserve"> </w:t>
      </w:r>
      <w:r w:rsidR="00F02FC6">
        <w:rPr>
          <w:rFonts w:ascii="Times New Roman" w:hAnsi="Times New Roman" w:cs="Times New Roman"/>
          <w:sz w:val="24"/>
          <w:szCs w:val="24"/>
        </w:rPr>
        <w:t xml:space="preserve">When </w:t>
      </w:r>
      <w:r w:rsidR="00385534">
        <w:rPr>
          <w:rFonts w:ascii="Times New Roman" w:hAnsi="Times New Roman" w:cs="Times New Roman"/>
          <w:sz w:val="24"/>
          <w:szCs w:val="24"/>
        </w:rPr>
        <w:t xml:space="preserve">a </w:t>
      </w:r>
      <w:r w:rsidR="00F02FC6">
        <w:rPr>
          <w:rFonts w:ascii="Times New Roman" w:hAnsi="Times New Roman" w:cs="Times New Roman"/>
          <w:sz w:val="24"/>
          <w:szCs w:val="24"/>
        </w:rPr>
        <w:t>person’s true score is estimated with the use of observer judgments,</w:t>
      </w:r>
      <w:r w:rsidR="008F2019">
        <w:rPr>
          <w:rFonts w:ascii="Times New Roman" w:hAnsi="Times New Roman" w:cs="Times New Roman"/>
          <w:sz w:val="24"/>
          <w:szCs w:val="24"/>
        </w:rPr>
        <w:t xml:space="preserve"> averaging </w:t>
      </w:r>
      <w:r w:rsidR="00F02FC6">
        <w:rPr>
          <w:rFonts w:ascii="Times New Roman" w:hAnsi="Times New Roman" w:cs="Times New Roman"/>
          <w:sz w:val="24"/>
          <w:szCs w:val="24"/>
        </w:rPr>
        <w:t xml:space="preserve">them </w:t>
      </w:r>
      <w:r w:rsidR="008F2019">
        <w:rPr>
          <w:rFonts w:ascii="Times New Roman" w:hAnsi="Times New Roman" w:cs="Times New Roman"/>
          <w:sz w:val="24"/>
          <w:szCs w:val="24"/>
        </w:rPr>
        <w:t xml:space="preserve">dilutes </w:t>
      </w:r>
      <w:r w:rsidR="00F02FC6">
        <w:rPr>
          <w:rFonts w:ascii="Times New Roman" w:hAnsi="Times New Roman" w:cs="Times New Roman"/>
          <w:sz w:val="24"/>
          <w:szCs w:val="24"/>
        </w:rPr>
        <w:t xml:space="preserve">the </w:t>
      </w:r>
      <w:r w:rsidR="008F2019">
        <w:rPr>
          <w:rFonts w:ascii="Times New Roman" w:hAnsi="Times New Roman" w:cs="Times New Roman"/>
          <w:sz w:val="24"/>
          <w:szCs w:val="24"/>
        </w:rPr>
        <w:t>random error</w:t>
      </w:r>
      <w:r w:rsidR="00F02FC6">
        <w:rPr>
          <w:rFonts w:ascii="Times New Roman" w:hAnsi="Times New Roman" w:cs="Times New Roman"/>
          <w:sz w:val="24"/>
          <w:szCs w:val="24"/>
        </w:rPr>
        <w:t xml:space="preserve">s </w:t>
      </w:r>
      <w:r w:rsidR="00073777">
        <w:rPr>
          <w:rFonts w:ascii="Times New Roman" w:hAnsi="Times New Roman" w:cs="Times New Roman"/>
          <w:sz w:val="24"/>
          <w:szCs w:val="24"/>
        </w:rPr>
        <w:t>of</w:t>
      </w:r>
      <w:r w:rsidR="00F02FC6">
        <w:rPr>
          <w:rFonts w:ascii="Times New Roman" w:hAnsi="Times New Roman" w:cs="Times New Roman"/>
          <w:sz w:val="24"/>
          <w:szCs w:val="24"/>
        </w:rPr>
        <w:t xml:space="preserve"> individual observers</w:t>
      </w:r>
      <w:r w:rsidR="008F2019">
        <w:rPr>
          <w:rFonts w:ascii="Times New Roman" w:hAnsi="Times New Roman" w:cs="Times New Roman"/>
          <w:sz w:val="24"/>
          <w:szCs w:val="24"/>
        </w:rPr>
        <w:t xml:space="preserve">. </w:t>
      </w:r>
      <w:r w:rsidR="00073777">
        <w:rPr>
          <w:rFonts w:ascii="Times New Roman" w:hAnsi="Times New Roman" w:cs="Times New Roman"/>
          <w:sz w:val="24"/>
          <w:szCs w:val="24"/>
        </w:rPr>
        <w:t>I</w:t>
      </w:r>
      <w:r w:rsidR="00B163F4">
        <w:rPr>
          <w:rFonts w:ascii="Times New Roman" w:hAnsi="Times New Roman" w:cs="Times New Roman"/>
          <w:sz w:val="24"/>
          <w:szCs w:val="24"/>
        </w:rPr>
        <w:t>n the long run</w:t>
      </w:r>
      <w:r w:rsidR="00073777">
        <w:rPr>
          <w:rFonts w:ascii="Times New Roman" w:hAnsi="Times New Roman" w:cs="Times New Roman"/>
          <w:sz w:val="24"/>
          <w:szCs w:val="24"/>
        </w:rPr>
        <w:t>, these errors</w:t>
      </w:r>
      <w:r w:rsidR="00B163F4">
        <w:rPr>
          <w:rFonts w:ascii="Times New Roman" w:hAnsi="Times New Roman" w:cs="Times New Roman"/>
          <w:sz w:val="24"/>
          <w:szCs w:val="24"/>
        </w:rPr>
        <w:t xml:space="preserve"> c</w:t>
      </w:r>
      <w:r w:rsidR="008F2019">
        <w:rPr>
          <w:rFonts w:ascii="Times New Roman" w:hAnsi="Times New Roman" w:cs="Times New Roman"/>
          <w:sz w:val="24"/>
          <w:szCs w:val="24"/>
        </w:rPr>
        <w:t xml:space="preserve">ancel one another out so that the average peer judgment is more accurate </w:t>
      </w:r>
      <w:r w:rsidR="005A6EEB">
        <w:rPr>
          <w:rFonts w:ascii="Times New Roman" w:hAnsi="Times New Roman" w:cs="Times New Roman"/>
          <w:sz w:val="24"/>
          <w:szCs w:val="24"/>
        </w:rPr>
        <w:t>than the judgment of the average peer (</w:t>
      </w:r>
      <w:r w:rsidR="00AD4782">
        <w:rPr>
          <w:rFonts w:ascii="Times New Roman" w:hAnsi="Times New Roman" w:cs="Times New Roman"/>
          <w:sz w:val="24"/>
          <w:szCs w:val="24"/>
        </w:rPr>
        <w:t>[</w:t>
      </w:r>
      <w:r w:rsidR="00672F2D">
        <w:rPr>
          <w:rFonts w:ascii="Times New Roman" w:hAnsi="Times New Roman" w:cs="Times New Roman"/>
          <w:sz w:val="24"/>
          <w:szCs w:val="24"/>
        </w:rPr>
        <w:t xml:space="preserve">T </w:t>
      </w:r>
      <w:r w:rsidR="00AD4782">
        <w:rPr>
          <w:rFonts w:ascii="Times New Roman" w:hAnsi="Times New Roman" w:cs="Times New Roman"/>
          <w:sz w:val="24"/>
          <w:szCs w:val="24"/>
        </w:rPr>
        <w:t>– M</w:t>
      </w:r>
      <w:r w:rsidR="00672F2D" w:rsidRPr="00940246">
        <w:rPr>
          <w:rFonts w:ascii="Times New Roman" w:hAnsi="Times New Roman" w:cs="Times New Roman"/>
          <w:sz w:val="28"/>
          <w:szCs w:val="28"/>
          <w:vertAlign w:val="subscript"/>
        </w:rPr>
        <w:t>P</w:t>
      </w:r>
      <w:r w:rsidR="00AD4782">
        <w:rPr>
          <w:rFonts w:ascii="Times New Roman" w:hAnsi="Times New Roman" w:cs="Times New Roman"/>
          <w:sz w:val="24"/>
          <w:szCs w:val="24"/>
        </w:rPr>
        <w:t xml:space="preserve">] &lt; </w:t>
      </w:r>
      <w:proofErr w:type="gramStart"/>
      <w:r w:rsidR="00AD4782">
        <w:rPr>
          <w:rFonts w:ascii="Times New Roman" w:hAnsi="Times New Roman" w:cs="Times New Roman"/>
          <w:sz w:val="24"/>
          <w:szCs w:val="24"/>
        </w:rPr>
        <w:t>M[</w:t>
      </w:r>
      <w:proofErr w:type="gramEnd"/>
      <w:r w:rsidR="00AD4782">
        <w:rPr>
          <w:rFonts w:ascii="Times New Roman" w:hAnsi="Times New Roman" w:cs="Times New Roman"/>
          <w:sz w:val="24"/>
          <w:szCs w:val="24"/>
        </w:rPr>
        <w:t>T – P</w:t>
      </w:r>
      <w:r w:rsidR="00AD4782">
        <w:rPr>
          <w:rFonts w:ascii="Times New Roman" w:hAnsi="Times New Roman" w:cs="Times New Roman"/>
          <w:sz w:val="28"/>
          <w:szCs w:val="28"/>
          <w:vertAlign w:val="subscript"/>
        </w:rPr>
        <w:t>i</w:t>
      </w:r>
      <w:r w:rsidR="00AD4782">
        <w:rPr>
          <w:rFonts w:ascii="Times New Roman" w:hAnsi="Times New Roman" w:cs="Times New Roman"/>
          <w:sz w:val="24"/>
          <w:szCs w:val="24"/>
        </w:rPr>
        <w:t>]</w:t>
      </w:r>
      <w:r w:rsidR="00073777">
        <w:rPr>
          <w:rFonts w:ascii="Times New Roman" w:hAnsi="Times New Roman" w:cs="Times New Roman"/>
          <w:sz w:val="24"/>
          <w:szCs w:val="24"/>
        </w:rPr>
        <w:t xml:space="preserve"> if the jud</w:t>
      </w:r>
      <w:r w:rsidR="00DD3F1D">
        <w:rPr>
          <w:rFonts w:ascii="Times New Roman" w:hAnsi="Times New Roman" w:cs="Times New Roman"/>
          <w:sz w:val="24"/>
          <w:szCs w:val="24"/>
        </w:rPr>
        <w:t>gments bracket the true score T</w:t>
      </w:r>
      <w:r w:rsidR="00073777">
        <w:rPr>
          <w:rFonts w:ascii="Times New Roman" w:hAnsi="Times New Roman" w:cs="Times New Roman"/>
          <w:sz w:val="24"/>
          <w:szCs w:val="24"/>
        </w:rPr>
        <w:t xml:space="preserve"> </w:t>
      </w:r>
      <w:r w:rsidR="00DD3F1D">
        <w:rPr>
          <w:rFonts w:ascii="Times New Roman" w:hAnsi="Times New Roman" w:cs="Times New Roman"/>
          <w:sz w:val="24"/>
          <w:szCs w:val="24"/>
        </w:rPr>
        <w:t xml:space="preserve">(Krueger, &amp; Chen, 2014; </w:t>
      </w:r>
      <w:proofErr w:type="spellStart"/>
      <w:r w:rsidR="00073777" w:rsidRPr="00A900F1">
        <w:rPr>
          <w:rFonts w:ascii="Times New Roman" w:hAnsi="Times New Roman" w:cs="Times New Roman"/>
          <w:sz w:val="24"/>
          <w:szCs w:val="24"/>
        </w:rPr>
        <w:t>Larrick</w:t>
      </w:r>
      <w:proofErr w:type="spellEnd"/>
      <w:r w:rsidR="00E07656">
        <w:rPr>
          <w:rFonts w:ascii="Times New Roman" w:hAnsi="Times New Roman" w:cs="Times New Roman"/>
          <w:sz w:val="24"/>
          <w:szCs w:val="24"/>
        </w:rPr>
        <w:t xml:space="preserve">, Mannes, &amp; </w:t>
      </w:r>
      <w:proofErr w:type="spellStart"/>
      <w:r w:rsidR="00E07656">
        <w:rPr>
          <w:rFonts w:ascii="Times New Roman" w:hAnsi="Times New Roman" w:cs="Times New Roman"/>
          <w:sz w:val="24"/>
          <w:szCs w:val="24"/>
        </w:rPr>
        <w:t>Soll</w:t>
      </w:r>
      <w:proofErr w:type="spellEnd"/>
      <w:r w:rsidR="00E07656">
        <w:rPr>
          <w:rFonts w:ascii="Times New Roman" w:hAnsi="Times New Roman" w:cs="Times New Roman"/>
          <w:sz w:val="24"/>
          <w:szCs w:val="24"/>
        </w:rPr>
        <w:t>, 2012</w:t>
      </w:r>
      <w:r w:rsidR="00073777">
        <w:rPr>
          <w:rFonts w:ascii="Times New Roman" w:hAnsi="Times New Roman" w:cs="Times New Roman"/>
          <w:sz w:val="24"/>
          <w:szCs w:val="24"/>
        </w:rPr>
        <w:t>)</w:t>
      </w:r>
      <w:r w:rsidR="00AD4782">
        <w:rPr>
          <w:rFonts w:ascii="Times New Roman" w:hAnsi="Times New Roman" w:cs="Times New Roman"/>
          <w:sz w:val="24"/>
          <w:szCs w:val="24"/>
        </w:rPr>
        <w:t xml:space="preserve">. </w:t>
      </w:r>
      <w:r w:rsidR="00DE0C6A">
        <w:rPr>
          <w:rFonts w:ascii="Times New Roman" w:hAnsi="Times New Roman" w:cs="Times New Roman"/>
          <w:sz w:val="24"/>
          <w:szCs w:val="24"/>
        </w:rPr>
        <w:t>As the target person’s self judgment S does not receive the benefit of aggregation, the person’s own difference score, S</w:t>
      </w:r>
      <w:r w:rsidR="00740196">
        <w:rPr>
          <w:rFonts w:ascii="Times New Roman" w:hAnsi="Times New Roman" w:cs="Times New Roman"/>
          <w:sz w:val="24"/>
          <w:szCs w:val="24"/>
        </w:rPr>
        <w:t xml:space="preserve"> </w:t>
      </w:r>
      <w:r w:rsidR="00740196">
        <w:rPr>
          <w:rFonts w:ascii="Times New Roman" w:hAnsi="Times New Roman" w:cs="Times New Roman"/>
          <w:sz w:val="24"/>
          <w:szCs w:val="24"/>
        </w:rPr>
        <w:lastRenderedPageBreak/>
        <w:t>–</w:t>
      </w:r>
      <w:r w:rsidR="00DE0C6A">
        <w:rPr>
          <w:rFonts w:ascii="Times New Roman" w:hAnsi="Times New Roman" w:cs="Times New Roman"/>
          <w:sz w:val="24"/>
          <w:szCs w:val="24"/>
        </w:rPr>
        <w:t xml:space="preserve"> M</w:t>
      </w:r>
      <w:r w:rsidR="00DE0C6A" w:rsidRPr="00D760BA">
        <w:rPr>
          <w:rFonts w:ascii="Times New Roman" w:hAnsi="Times New Roman" w:cs="Times New Roman"/>
          <w:sz w:val="28"/>
          <w:szCs w:val="28"/>
          <w:vertAlign w:val="subscript"/>
        </w:rPr>
        <w:t>P</w:t>
      </w:r>
      <w:r w:rsidR="00DE0C6A">
        <w:rPr>
          <w:rFonts w:ascii="Times New Roman" w:hAnsi="Times New Roman" w:cs="Times New Roman"/>
          <w:sz w:val="24"/>
          <w:szCs w:val="24"/>
        </w:rPr>
        <w:t xml:space="preserve">, contains both random error and systematic bias. </w:t>
      </w:r>
      <w:r w:rsidR="0099545B">
        <w:rPr>
          <w:rFonts w:ascii="Times New Roman" w:hAnsi="Times New Roman" w:cs="Times New Roman"/>
          <w:sz w:val="24"/>
          <w:szCs w:val="24"/>
        </w:rPr>
        <w:t>A</w:t>
      </w:r>
      <w:r w:rsidR="00DE0C6A">
        <w:rPr>
          <w:rFonts w:ascii="Times New Roman" w:hAnsi="Times New Roman" w:cs="Times New Roman"/>
          <w:sz w:val="24"/>
          <w:szCs w:val="24"/>
        </w:rPr>
        <w:t>s the average peer-judgment also contains bias if T – M</w:t>
      </w:r>
      <w:r w:rsidR="00DE0C6A" w:rsidRPr="00D760BA">
        <w:rPr>
          <w:rFonts w:ascii="Times New Roman" w:hAnsi="Times New Roman" w:cs="Times New Roman"/>
          <w:sz w:val="28"/>
          <w:szCs w:val="28"/>
          <w:vertAlign w:val="subscript"/>
        </w:rPr>
        <w:t>P</w:t>
      </w:r>
      <w:r w:rsidR="00DE0C6A">
        <w:rPr>
          <w:rFonts w:ascii="Times New Roman" w:hAnsi="Times New Roman" w:cs="Times New Roman"/>
          <w:sz w:val="24"/>
          <w:szCs w:val="24"/>
        </w:rPr>
        <w:t xml:space="preserve"> </w:t>
      </w:r>
      <w:r w:rsidR="00DE0C6A" w:rsidRPr="00F42644">
        <w:rPr>
          <w:rFonts w:ascii="ＭＳ ゴシック" w:eastAsia="ＭＳ ゴシック" w:hint="eastAsia"/>
          <w:color w:val="000000"/>
        </w:rPr>
        <w:t>≠</w:t>
      </w:r>
      <w:r w:rsidR="00340566">
        <w:rPr>
          <w:rFonts w:ascii="ＭＳ ゴシック" w:eastAsia="ＭＳ ゴシック"/>
          <w:color w:val="000000"/>
        </w:rPr>
        <w:t xml:space="preserve"> </w:t>
      </w:r>
      <w:r w:rsidR="00DE0C6A">
        <w:rPr>
          <w:rFonts w:ascii="Times New Roman" w:hAnsi="Times New Roman" w:cs="Times New Roman"/>
          <w:sz w:val="24"/>
          <w:szCs w:val="24"/>
        </w:rPr>
        <w:t xml:space="preserve">0, </w:t>
      </w:r>
      <w:r w:rsidR="007471A4">
        <w:rPr>
          <w:rFonts w:ascii="Times New Roman" w:hAnsi="Times New Roman" w:cs="Times New Roman"/>
          <w:sz w:val="24"/>
          <w:szCs w:val="24"/>
        </w:rPr>
        <w:t xml:space="preserve">the </w:t>
      </w:r>
      <w:r w:rsidR="00DE0C6A">
        <w:rPr>
          <w:rFonts w:ascii="Times New Roman" w:hAnsi="Times New Roman" w:cs="Times New Roman"/>
          <w:sz w:val="24"/>
          <w:szCs w:val="24"/>
        </w:rPr>
        <w:t>discrepancy S</w:t>
      </w:r>
      <w:r w:rsidR="0099545B">
        <w:rPr>
          <w:rFonts w:ascii="Times New Roman" w:hAnsi="Times New Roman" w:cs="Times New Roman"/>
          <w:sz w:val="24"/>
          <w:szCs w:val="24"/>
        </w:rPr>
        <w:t xml:space="preserve"> – </w:t>
      </w:r>
      <w:r w:rsidR="00DE0C6A">
        <w:rPr>
          <w:rFonts w:ascii="Times New Roman" w:hAnsi="Times New Roman" w:cs="Times New Roman"/>
          <w:sz w:val="24"/>
          <w:szCs w:val="24"/>
        </w:rPr>
        <w:t>M</w:t>
      </w:r>
      <w:r w:rsidR="00DE0C6A" w:rsidRPr="00D760BA">
        <w:rPr>
          <w:rFonts w:ascii="Times New Roman" w:hAnsi="Times New Roman" w:cs="Times New Roman"/>
          <w:sz w:val="28"/>
          <w:szCs w:val="28"/>
          <w:vertAlign w:val="subscript"/>
        </w:rPr>
        <w:t>P</w:t>
      </w:r>
      <w:r w:rsidR="00DE0C6A">
        <w:rPr>
          <w:rFonts w:ascii="Times New Roman" w:hAnsi="Times New Roman" w:cs="Times New Roman"/>
          <w:sz w:val="24"/>
          <w:szCs w:val="24"/>
        </w:rPr>
        <w:t xml:space="preserve"> contains four elements: the target person’s bias, the target person’s random error, the peers’ bias, and the peers’ residual error. </w:t>
      </w:r>
      <w:r w:rsidR="00391E21">
        <w:rPr>
          <w:rFonts w:ascii="Times New Roman" w:hAnsi="Times New Roman" w:cs="Times New Roman"/>
          <w:sz w:val="24"/>
          <w:szCs w:val="24"/>
        </w:rPr>
        <w:t xml:space="preserve">Thus, the difference score measure of self-enhancement is impure. </w:t>
      </w:r>
    </w:p>
    <w:p w14:paraId="1964CFB8" w14:textId="0EE4E1BF" w:rsidR="008F2019" w:rsidRDefault="00340566" w:rsidP="009402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consider </w:t>
      </w:r>
      <w:r w:rsidR="00DC06F7">
        <w:rPr>
          <w:rFonts w:ascii="Times New Roman" w:hAnsi="Times New Roman" w:cs="Times New Roman"/>
          <w:sz w:val="24"/>
          <w:szCs w:val="24"/>
        </w:rPr>
        <w:t xml:space="preserve">the study of self-enhancement in </w:t>
      </w:r>
      <w:r>
        <w:rPr>
          <w:rFonts w:ascii="Times New Roman" w:hAnsi="Times New Roman" w:cs="Times New Roman"/>
          <w:sz w:val="24"/>
          <w:szCs w:val="24"/>
        </w:rPr>
        <w:t>social psy</w:t>
      </w:r>
      <w:r w:rsidR="009A671D">
        <w:rPr>
          <w:rFonts w:ascii="Times New Roman" w:hAnsi="Times New Roman" w:cs="Times New Roman"/>
          <w:sz w:val="24"/>
          <w:szCs w:val="24"/>
        </w:rPr>
        <w:t>chology</w:t>
      </w:r>
      <w:r>
        <w:rPr>
          <w:rFonts w:ascii="Times New Roman" w:hAnsi="Times New Roman" w:cs="Times New Roman"/>
          <w:sz w:val="24"/>
          <w:szCs w:val="24"/>
        </w:rPr>
        <w:t>. Here,</w:t>
      </w:r>
      <w:r w:rsidR="009A671D">
        <w:rPr>
          <w:rFonts w:ascii="Times New Roman" w:hAnsi="Times New Roman" w:cs="Times New Roman"/>
          <w:sz w:val="24"/>
          <w:szCs w:val="24"/>
        </w:rPr>
        <w:t xml:space="preserve"> the </w:t>
      </w:r>
      <w:r w:rsidR="00006FFF">
        <w:rPr>
          <w:rFonts w:ascii="Times New Roman" w:hAnsi="Times New Roman" w:cs="Times New Roman"/>
          <w:sz w:val="24"/>
          <w:szCs w:val="24"/>
        </w:rPr>
        <w:t xml:space="preserve">research approach </w:t>
      </w:r>
      <w:r w:rsidR="009A671D">
        <w:rPr>
          <w:rFonts w:ascii="Times New Roman" w:hAnsi="Times New Roman" w:cs="Times New Roman"/>
          <w:sz w:val="24"/>
          <w:szCs w:val="24"/>
        </w:rPr>
        <w:t xml:space="preserve">takes a different direction. Instead of asking whether </w:t>
      </w:r>
      <w:r w:rsidR="000B766B">
        <w:rPr>
          <w:rFonts w:ascii="Times New Roman" w:hAnsi="Times New Roman" w:cs="Times New Roman"/>
          <w:sz w:val="24"/>
          <w:szCs w:val="24"/>
        </w:rPr>
        <w:t xml:space="preserve">a </w:t>
      </w:r>
      <w:r w:rsidR="009A671D">
        <w:rPr>
          <w:rFonts w:ascii="Times New Roman" w:hAnsi="Times New Roman" w:cs="Times New Roman"/>
          <w:sz w:val="24"/>
          <w:szCs w:val="24"/>
        </w:rPr>
        <w:t>self-judgment S is higher or lower than an external reality (or social consensus) criterion T, researchers cast self-enhancement as an outcome of social comparison (</w:t>
      </w:r>
      <w:proofErr w:type="spellStart"/>
      <w:r w:rsidR="009A671D">
        <w:rPr>
          <w:rFonts w:ascii="Times New Roman" w:hAnsi="Times New Roman" w:cs="Times New Roman"/>
          <w:sz w:val="24"/>
          <w:szCs w:val="24"/>
        </w:rPr>
        <w:t>Alicke</w:t>
      </w:r>
      <w:proofErr w:type="spellEnd"/>
      <w:r w:rsidR="009A671D">
        <w:rPr>
          <w:rFonts w:ascii="Times New Roman" w:hAnsi="Times New Roman" w:cs="Times New Roman"/>
          <w:sz w:val="24"/>
          <w:szCs w:val="24"/>
        </w:rPr>
        <w:t xml:space="preserve">, 1985; Brown, 1986). They ask whether S is higher or lower than the respondent’s judgment of others. Typically, this O measure refers to a judgment of the average person, but it might be a judgment of a random or </w:t>
      </w:r>
      <w:r w:rsidR="007E61B8">
        <w:rPr>
          <w:rFonts w:ascii="Times New Roman" w:hAnsi="Times New Roman" w:cs="Times New Roman"/>
          <w:sz w:val="24"/>
          <w:szCs w:val="24"/>
        </w:rPr>
        <w:t>a familiar</w:t>
      </w:r>
      <w:r w:rsidR="009A671D">
        <w:rPr>
          <w:rFonts w:ascii="Times New Roman" w:hAnsi="Times New Roman" w:cs="Times New Roman"/>
          <w:sz w:val="24"/>
          <w:szCs w:val="24"/>
        </w:rPr>
        <w:t xml:space="preserve"> individual</w:t>
      </w:r>
      <w:r w:rsidR="00DF433B">
        <w:rPr>
          <w:rFonts w:ascii="Times New Roman" w:hAnsi="Times New Roman" w:cs="Times New Roman"/>
          <w:sz w:val="24"/>
          <w:szCs w:val="24"/>
        </w:rPr>
        <w:t xml:space="preserve"> (Krueger, 1998)</w:t>
      </w:r>
      <w:r w:rsidR="009A671D">
        <w:rPr>
          <w:rFonts w:ascii="Times New Roman" w:hAnsi="Times New Roman" w:cs="Times New Roman"/>
          <w:sz w:val="24"/>
          <w:szCs w:val="24"/>
        </w:rPr>
        <w:t xml:space="preserve">. Social psychologists </w:t>
      </w:r>
      <w:r w:rsidR="00006FFF">
        <w:rPr>
          <w:rFonts w:ascii="Times New Roman" w:hAnsi="Times New Roman" w:cs="Times New Roman"/>
          <w:sz w:val="24"/>
          <w:szCs w:val="24"/>
        </w:rPr>
        <w:t xml:space="preserve">are mainly </w:t>
      </w:r>
      <w:r w:rsidR="009A671D">
        <w:rPr>
          <w:rFonts w:ascii="Times New Roman" w:hAnsi="Times New Roman" w:cs="Times New Roman"/>
          <w:sz w:val="24"/>
          <w:szCs w:val="24"/>
        </w:rPr>
        <w:t>interested in the group effect</w:t>
      </w:r>
      <w:r w:rsidR="006A4D50">
        <w:rPr>
          <w:rFonts w:ascii="Times New Roman" w:hAnsi="Times New Roman" w:cs="Times New Roman"/>
          <w:sz w:val="24"/>
          <w:szCs w:val="24"/>
        </w:rPr>
        <w:t xml:space="preserve">. </w:t>
      </w:r>
      <w:r w:rsidR="00006FFF">
        <w:rPr>
          <w:rFonts w:ascii="Times New Roman" w:hAnsi="Times New Roman" w:cs="Times New Roman"/>
          <w:sz w:val="24"/>
          <w:szCs w:val="24"/>
        </w:rPr>
        <w:t xml:space="preserve">A focus on the group effect bypasses the need to separate those who rightly claim to be better than average from those who do so erroneously. </w:t>
      </w:r>
      <w:r w:rsidR="0030306D">
        <w:rPr>
          <w:rFonts w:ascii="Times New Roman" w:hAnsi="Times New Roman" w:cs="Times New Roman"/>
          <w:sz w:val="24"/>
          <w:szCs w:val="24"/>
        </w:rPr>
        <w:t>If M</w:t>
      </w:r>
      <w:r w:rsidR="0030306D">
        <w:rPr>
          <w:rFonts w:ascii="Times New Roman" w:hAnsi="Times New Roman" w:cs="Times New Roman"/>
          <w:sz w:val="28"/>
          <w:szCs w:val="28"/>
          <w:vertAlign w:val="subscript"/>
        </w:rPr>
        <w:t>S</w:t>
      </w:r>
      <w:r w:rsidR="0030306D">
        <w:rPr>
          <w:rFonts w:ascii="Times New Roman" w:hAnsi="Times New Roman" w:cs="Times New Roman"/>
          <w:sz w:val="24"/>
          <w:szCs w:val="24"/>
        </w:rPr>
        <w:t xml:space="preserve"> &gt; M</w:t>
      </w:r>
      <w:r w:rsidR="0030306D">
        <w:rPr>
          <w:rFonts w:ascii="Times New Roman" w:hAnsi="Times New Roman" w:cs="Times New Roman"/>
          <w:sz w:val="28"/>
          <w:szCs w:val="28"/>
          <w:vertAlign w:val="subscript"/>
        </w:rPr>
        <w:t>O</w:t>
      </w:r>
      <w:r w:rsidR="0030306D">
        <w:rPr>
          <w:rFonts w:ascii="Times New Roman" w:hAnsi="Times New Roman" w:cs="Times New Roman"/>
          <w:sz w:val="24"/>
          <w:szCs w:val="24"/>
        </w:rPr>
        <w:t>, someone must have made a mistake</w:t>
      </w:r>
      <w:r w:rsidR="00857DBA">
        <w:rPr>
          <w:rFonts w:ascii="Times New Roman" w:hAnsi="Times New Roman" w:cs="Times New Roman"/>
          <w:sz w:val="24"/>
          <w:szCs w:val="24"/>
        </w:rPr>
        <w:t>, although it remains unknown who did</w:t>
      </w:r>
      <w:r w:rsidR="0030306D">
        <w:rPr>
          <w:rFonts w:ascii="Times New Roman" w:hAnsi="Times New Roman" w:cs="Times New Roman"/>
          <w:sz w:val="24"/>
          <w:szCs w:val="24"/>
        </w:rPr>
        <w:t xml:space="preserve">. Other complications </w:t>
      </w:r>
      <w:r w:rsidR="00DE1F81">
        <w:rPr>
          <w:rFonts w:ascii="Times New Roman" w:hAnsi="Times New Roman" w:cs="Times New Roman"/>
          <w:sz w:val="24"/>
          <w:szCs w:val="24"/>
        </w:rPr>
        <w:t xml:space="preserve">arise. </w:t>
      </w:r>
      <w:r w:rsidR="00E36BB8">
        <w:rPr>
          <w:rFonts w:ascii="Times New Roman" w:hAnsi="Times New Roman" w:cs="Times New Roman"/>
          <w:sz w:val="24"/>
          <w:szCs w:val="24"/>
        </w:rPr>
        <w:t>The variable O does not receive the benefit of aggregation, and it is</w:t>
      </w:r>
      <w:r w:rsidR="00DE1F81">
        <w:rPr>
          <w:rFonts w:ascii="Times New Roman" w:hAnsi="Times New Roman" w:cs="Times New Roman"/>
          <w:sz w:val="24"/>
          <w:szCs w:val="24"/>
        </w:rPr>
        <w:t xml:space="preserve"> – like S – </w:t>
      </w:r>
      <w:r w:rsidR="00E36BB8">
        <w:rPr>
          <w:rFonts w:ascii="Times New Roman" w:hAnsi="Times New Roman" w:cs="Times New Roman"/>
          <w:sz w:val="24"/>
          <w:szCs w:val="24"/>
        </w:rPr>
        <w:t xml:space="preserve">susceptible to perceptual and motivated biases. When S &lt; O, there may be self-enhancement or other-diminishment. </w:t>
      </w:r>
    </w:p>
    <w:p w14:paraId="6F63F157" w14:textId="24F35D42" w:rsidR="00905B22" w:rsidRDefault="00E36BB8" w:rsidP="003D28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second class of discrepancy scores</w:t>
      </w:r>
      <w:r w:rsidR="007471A4">
        <w:rPr>
          <w:rFonts w:ascii="Times New Roman" w:hAnsi="Times New Roman" w:cs="Times New Roman"/>
          <w:sz w:val="24"/>
          <w:szCs w:val="24"/>
        </w:rPr>
        <w:t xml:space="preserve"> </w:t>
      </w:r>
      <w:r w:rsidR="00857DBA">
        <w:rPr>
          <w:rFonts w:ascii="Times New Roman" w:hAnsi="Times New Roman" w:cs="Times New Roman"/>
          <w:sz w:val="24"/>
          <w:szCs w:val="24"/>
        </w:rPr>
        <w:t xml:space="preserve">uses </w:t>
      </w:r>
      <w:r w:rsidR="007471A4">
        <w:rPr>
          <w:rFonts w:ascii="Times New Roman" w:hAnsi="Times New Roman" w:cs="Times New Roman"/>
          <w:sz w:val="24"/>
          <w:szCs w:val="24"/>
        </w:rPr>
        <w:t>regression</w:t>
      </w:r>
      <w:r w:rsidR="00B35934">
        <w:rPr>
          <w:rFonts w:ascii="Times New Roman" w:hAnsi="Times New Roman" w:cs="Times New Roman"/>
          <w:sz w:val="24"/>
          <w:szCs w:val="24"/>
        </w:rPr>
        <w:t xml:space="preserve"> </w:t>
      </w:r>
      <w:r>
        <w:rPr>
          <w:rFonts w:ascii="Times New Roman" w:hAnsi="Times New Roman" w:cs="Times New Roman"/>
          <w:sz w:val="24"/>
          <w:szCs w:val="24"/>
        </w:rPr>
        <w:t xml:space="preserve">residuals. This approach is </w:t>
      </w:r>
      <w:r w:rsidR="00B35934">
        <w:rPr>
          <w:rFonts w:ascii="Times New Roman" w:hAnsi="Times New Roman" w:cs="Times New Roman"/>
          <w:sz w:val="24"/>
          <w:szCs w:val="24"/>
        </w:rPr>
        <w:t xml:space="preserve">more </w:t>
      </w:r>
      <w:r>
        <w:rPr>
          <w:rFonts w:ascii="Times New Roman" w:hAnsi="Times New Roman" w:cs="Times New Roman"/>
          <w:sz w:val="24"/>
          <w:szCs w:val="24"/>
        </w:rPr>
        <w:t>common in personality-oriented research</w:t>
      </w:r>
      <w:r w:rsidR="00B35934">
        <w:rPr>
          <w:rFonts w:ascii="Times New Roman" w:hAnsi="Times New Roman" w:cs="Times New Roman"/>
          <w:sz w:val="24"/>
          <w:szCs w:val="24"/>
        </w:rPr>
        <w:t xml:space="preserve"> than in social psychology</w:t>
      </w:r>
      <w:r>
        <w:rPr>
          <w:rFonts w:ascii="Times New Roman" w:hAnsi="Times New Roman" w:cs="Times New Roman"/>
          <w:sz w:val="24"/>
          <w:szCs w:val="24"/>
        </w:rPr>
        <w:t>.</w:t>
      </w:r>
      <w:r w:rsidR="00B35934">
        <w:rPr>
          <w:rFonts w:ascii="Times New Roman" w:hAnsi="Times New Roman" w:cs="Times New Roman"/>
          <w:sz w:val="24"/>
          <w:szCs w:val="24"/>
        </w:rPr>
        <w:t xml:space="preserve"> </w:t>
      </w:r>
      <w:r w:rsidR="00E1351E">
        <w:rPr>
          <w:rFonts w:ascii="Times New Roman" w:hAnsi="Times New Roman" w:cs="Times New Roman"/>
          <w:sz w:val="24"/>
          <w:szCs w:val="24"/>
        </w:rPr>
        <w:t xml:space="preserve">Again, it is assumed </w:t>
      </w:r>
      <w:r w:rsidR="00B35934">
        <w:rPr>
          <w:rFonts w:ascii="Times New Roman" w:hAnsi="Times New Roman" w:cs="Times New Roman"/>
          <w:sz w:val="24"/>
          <w:szCs w:val="24"/>
        </w:rPr>
        <w:t>that test scores or aggregated observer judgment</w:t>
      </w:r>
      <w:r w:rsidR="004570A8">
        <w:rPr>
          <w:rFonts w:ascii="Times New Roman" w:hAnsi="Times New Roman" w:cs="Times New Roman"/>
          <w:sz w:val="24"/>
          <w:szCs w:val="24"/>
        </w:rPr>
        <w:t xml:space="preserve"> are valid proxies of true scores T. When self-judgments S are regressed on these proxies of T, the residuals </w:t>
      </w:r>
      <w:r w:rsidR="00CA1EE8">
        <w:rPr>
          <w:rFonts w:ascii="Times New Roman" w:hAnsi="Times New Roman" w:cs="Times New Roman"/>
          <w:sz w:val="24"/>
          <w:szCs w:val="24"/>
        </w:rPr>
        <w:t>serve</w:t>
      </w:r>
      <w:r w:rsidR="004570A8">
        <w:rPr>
          <w:rFonts w:ascii="Times New Roman" w:hAnsi="Times New Roman" w:cs="Times New Roman"/>
          <w:sz w:val="24"/>
          <w:szCs w:val="24"/>
        </w:rPr>
        <w:t xml:space="preserve"> as measures of self-enhancement. The appeal of this measure is that it is </w:t>
      </w:r>
      <w:r w:rsidR="00E70CFB">
        <w:rPr>
          <w:rFonts w:ascii="Times New Roman" w:hAnsi="Times New Roman" w:cs="Times New Roman"/>
          <w:sz w:val="24"/>
          <w:szCs w:val="24"/>
        </w:rPr>
        <w:t xml:space="preserve">independent of </w:t>
      </w:r>
      <w:proofErr w:type="gramStart"/>
      <w:r w:rsidR="00E70CFB">
        <w:rPr>
          <w:rFonts w:ascii="Times New Roman" w:hAnsi="Times New Roman" w:cs="Times New Roman"/>
          <w:sz w:val="24"/>
          <w:szCs w:val="24"/>
        </w:rPr>
        <w:t>T</w:t>
      </w:r>
      <w:r w:rsidR="004B1911">
        <w:rPr>
          <w:rFonts w:ascii="Times New Roman" w:hAnsi="Times New Roman" w:cs="Times New Roman"/>
          <w:sz w:val="24"/>
          <w:szCs w:val="24"/>
        </w:rPr>
        <w:t>,</w:t>
      </w:r>
      <w:proofErr w:type="gramEnd"/>
      <w:r w:rsidR="004B1911">
        <w:rPr>
          <w:rFonts w:ascii="Times New Roman" w:hAnsi="Times New Roman" w:cs="Times New Roman"/>
          <w:sz w:val="24"/>
          <w:szCs w:val="24"/>
        </w:rPr>
        <w:t xml:space="preserve"> t</w:t>
      </w:r>
      <w:r w:rsidR="00297133">
        <w:rPr>
          <w:rFonts w:ascii="Times New Roman" w:hAnsi="Times New Roman" w:cs="Times New Roman"/>
          <w:sz w:val="24"/>
          <w:szCs w:val="24"/>
        </w:rPr>
        <w:t>h</w:t>
      </w:r>
      <w:r w:rsidR="000E63DB">
        <w:rPr>
          <w:rFonts w:ascii="Times New Roman" w:hAnsi="Times New Roman" w:cs="Times New Roman"/>
          <w:sz w:val="24"/>
          <w:szCs w:val="24"/>
        </w:rPr>
        <w:t>e</w:t>
      </w:r>
      <w:r w:rsidR="002C0750">
        <w:rPr>
          <w:rFonts w:ascii="Times New Roman" w:hAnsi="Times New Roman" w:cs="Times New Roman"/>
          <w:sz w:val="24"/>
          <w:szCs w:val="24"/>
        </w:rPr>
        <w:t xml:space="preserve"> </w:t>
      </w:r>
      <w:r w:rsidR="00E70CFB">
        <w:rPr>
          <w:rFonts w:ascii="Times New Roman" w:hAnsi="Times New Roman" w:cs="Times New Roman"/>
          <w:sz w:val="24"/>
          <w:szCs w:val="24"/>
        </w:rPr>
        <w:t xml:space="preserve">drawback is </w:t>
      </w:r>
      <w:r w:rsidR="002C0750">
        <w:rPr>
          <w:rFonts w:ascii="Times New Roman" w:hAnsi="Times New Roman" w:cs="Times New Roman"/>
          <w:sz w:val="24"/>
          <w:szCs w:val="24"/>
        </w:rPr>
        <w:t>a strong dependence on the simple self-judgments S</w:t>
      </w:r>
      <w:r w:rsidR="003D281F">
        <w:rPr>
          <w:rFonts w:ascii="Times New Roman" w:hAnsi="Times New Roman" w:cs="Times New Roman"/>
          <w:sz w:val="24"/>
          <w:szCs w:val="24"/>
        </w:rPr>
        <w:t xml:space="preserve">. </w:t>
      </w:r>
      <w:r w:rsidR="00E70CFB">
        <w:rPr>
          <w:rFonts w:ascii="Times New Roman" w:hAnsi="Times New Roman" w:cs="Times New Roman"/>
          <w:sz w:val="24"/>
          <w:szCs w:val="24"/>
        </w:rPr>
        <w:t xml:space="preserve">We </w:t>
      </w:r>
      <w:r w:rsidR="009800FB">
        <w:rPr>
          <w:rFonts w:ascii="Times New Roman" w:hAnsi="Times New Roman" w:cs="Times New Roman"/>
          <w:sz w:val="24"/>
          <w:szCs w:val="24"/>
        </w:rPr>
        <w:t xml:space="preserve">shall </w:t>
      </w:r>
      <w:r w:rsidR="00E70CFB">
        <w:rPr>
          <w:rFonts w:ascii="Times New Roman" w:hAnsi="Times New Roman" w:cs="Times New Roman"/>
          <w:sz w:val="24"/>
          <w:szCs w:val="24"/>
        </w:rPr>
        <w:t xml:space="preserve">argue that this dependence </w:t>
      </w:r>
      <w:r w:rsidR="009800FB">
        <w:rPr>
          <w:rFonts w:ascii="Times New Roman" w:hAnsi="Times New Roman" w:cs="Times New Roman"/>
          <w:sz w:val="24"/>
          <w:szCs w:val="24"/>
        </w:rPr>
        <w:lastRenderedPageBreak/>
        <w:t>should</w:t>
      </w:r>
      <w:r w:rsidR="00E70CFB">
        <w:rPr>
          <w:rFonts w:ascii="Times New Roman" w:hAnsi="Times New Roman" w:cs="Times New Roman"/>
          <w:sz w:val="24"/>
          <w:szCs w:val="24"/>
        </w:rPr>
        <w:t xml:space="preserve"> </w:t>
      </w:r>
      <w:r w:rsidR="00AC67F5">
        <w:rPr>
          <w:rFonts w:ascii="Times New Roman" w:hAnsi="Times New Roman" w:cs="Times New Roman"/>
          <w:sz w:val="24"/>
          <w:szCs w:val="24"/>
        </w:rPr>
        <w:t>give pause to those who seek to</w:t>
      </w:r>
      <w:r w:rsidR="00E70CFB">
        <w:rPr>
          <w:rFonts w:ascii="Times New Roman" w:hAnsi="Times New Roman" w:cs="Times New Roman"/>
          <w:sz w:val="24"/>
          <w:szCs w:val="24"/>
        </w:rPr>
        <w:t xml:space="preserve"> reif</w:t>
      </w:r>
      <w:r w:rsidR="00AC67F5">
        <w:rPr>
          <w:rFonts w:ascii="Times New Roman" w:hAnsi="Times New Roman" w:cs="Times New Roman"/>
          <w:sz w:val="24"/>
          <w:szCs w:val="24"/>
        </w:rPr>
        <w:t>y</w:t>
      </w:r>
      <w:r w:rsidR="00E70CFB">
        <w:rPr>
          <w:rFonts w:ascii="Times New Roman" w:hAnsi="Times New Roman" w:cs="Times New Roman"/>
          <w:sz w:val="24"/>
          <w:szCs w:val="24"/>
        </w:rPr>
        <w:t xml:space="preserve"> residual scores as a measure of an isolable trait of self-enhancement.</w:t>
      </w:r>
      <w:r w:rsidR="00C263BD">
        <w:rPr>
          <w:rFonts w:ascii="Times New Roman" w:hAnsi="Times New Roman" w:cs="Times New Roman"/>
          <w:sz w:val="24"/>
          <w:szCs w:val="24"/>
        </w:rPr>
        <w:t xml:space="preserve"> </w:t>
      </w:r>
      <w:r w:rsidR="00425D0D">
        <w:rPr>
          <w:rFonts w:ascii="Times New Roman" w:hAnsi="Times New Roman" w:cs="Times New Roman"/>
          <w:sz w:val="24"/>
          <w:szCs w:val="24"/>
        </w:rPr>
        <w:t>O</w:t>
      </w:r>
      <w:r w:rsidR="00C263BD">
        <w:rPr>
          <w:rFonts w:ascii="Times New Roman" w:hAnsi="Times New Roman" w:cs="Times New Roman"/>
          <w:sz w:val="24"/>
          <w:szCs w:val="24"/>
        </w:rPr>
        <w:t>ne m</w:t>
      </w:r>
      <w:r w:rsidR="002C0750">
        <w:rPr>
          <w:rFonts w:ascii="Times New Roman" w:hAnsi="Times New Roman" w:cs="Times New Roman"/>
          <w:sz w:val="24"/>
          <w:szCs w:val="24"/>
        </w:rPr>
        <w:t>ight</w:t>
      </w:r>
      <w:r w:rsidR="00C263BD">
        <w:rPr>
          <w:rFonts w:ascii="Times New Roman" w:hAnsi="Times New Roman" w:cs="Times New Roman"/>
          <w:sz w:val="24"/>
          <w:szCs w:val="24"/>
        </w:rPr>
        <w:t xml:space="preserve"> ask, before having seen the results of analysis and simulation, how high the correlation between discrepancy-score measures of self-enhancement and the source variable S would have to be to conclude that the two are not differentiable. </w:t>
      </w:r>
      <w:r w:rsidR="008F1F18">
        <w:rPr>
          <w:rFonts w:ascii="Times New Roman" w:hAnsi="Times New Roman" w:cs="Times New Roman"/>
          <w:sz w:val="24"/>
          <w:szCs w:val="24"/>
        </w:rPr>
        <w:t>Standards of collinearity for the exclusion of predictor variables might serve as a useful heuristic here</w:t>
      </w:r>
      <w:r w:rsidR="00923BE1">
        <w:rPr>
          <w:rFonts w:ascii="Times New Roman" w:hAnsi="Times New Roman" w:cs="Times New Roman"/>
          <w:sz w:val="24"/>
          <w:szCs w:val="24"/>
        </w:rPr>
        <w:t xml:space="preserve"> (e.g., O’Brien, 2007)</w:t>
      </w:r>
      <w:r w:rsidR="008F1F18">
        <w:rPr>
          <w:rFonts w:ascii="Times New Roman" w:hAnsi="Times New Roman" w:cs="Times New Roman"/>
          <w:sz w:val="24"/>
          <w:szCs w:val="24"/>
        </w:rPr>
        <w:t xml:space="preserve">. </w:t>
      </w:r>
      <w:r w:rsidR="00ED6E8F">
        <w:rPr>
          <w:rFonts w:ascii="Times New Roman" w:hAnsi="Times New Roman" w:cs="Times New Roman"/>
          <w:sz w:val="24"/>
          <w:szCs w:val="24"/>
        </w:rPr>
        <w:t>Without such cautionary measures, it</w:t>
      </w:r>
      <w:r w:rsidR="00CC5019">
        <w:rPr>
          <w:rFonts w:ascii="Times New Roman" w:hAnsi="Times New Roman" w:cs="Times New Roman"/>
          <w:sz w:val="24"/>
          <w:szCs w:val="24"/>
        </w:rPr>
        <w:t xml:space="preserve"> may </w:t>
      </w:r>
      <w:r w:rsidR="00B16E84" w:rsidRPr="00B16E84">
        <w:rPr>
          <w:rFonts w:ascii="Times New Roman" w:hAnsi="Times New Roman" w:cs="Times New Roman"/>
          <w:sz w:val="24"/>
          <w:szCs w:val="24"/>
        </w:rPr>
        <w:t>seem</w:t>
      </w:r>
      <w:r w:rsidR="00B16E84">
        <w:rPr>
          <w:rFonts w:ascii="Times New Roman" w:hAnsi="Times New Roman" w:cs="Times New Roman"/>
          <w:sz w:val="24"/>
          <w:szCs w:val="24"/>
        </w:rPr>
        <w:t xml:space="preserve"> that</w:t>
      </w:r>
      <w:r w:rsidR="0037049D">
        <w:rPr>
          <w:rFonts w:ascii="Times New Roman" w:hAnsi="Times New Roman" w:cs="Times New Roman"/>
          <w:sz w:val="24"/>
          <w:szCs w:val="24"/>
        </w:rPr>
        <w:t xml:space="preserve"> </w:t>
      </w:r>
      <w:r w:rsidR="00CC5019">
        <w:rPr>
          <w:rFonts w:ascii="Times New Roman" w:hAnsi="Times New Roman" w:cs="Times New Roman"/>
          <w:sz w:val="24"/>
          <w:szCs w:val="24"/>
        </w:rPr>
        <w:t xml:space="preserve">a separate trait has been identified particularly when </w:t>
      </w:r>
      <w:r w:rsidR="00ED6E8F">
        <w:rPr>
          <w:rFonts w:ascii="Times New Roman" w:hAnsi="Times New Roman" w:cs="Times New Roman"/>
          <w:sz w:val="24"/>
          <w:szCs w:val="24"/>
        </w:rPr>
        <w:t xml:space="preserve">the discrepancy </w:t>
      </w:r>
      <w:r w:rsidR="00A900F1">
        <w:rPr>
          <w:rFonts w:ascii="Times New Roman" w:hAnsi="Times New Roman" w:cs="Times New Roman"/>
          <w:sz w:val="24"/>
          <w:szCs w:val="24"/>
        </w:rPr>
        <w:t>scores</w:t>
      </w:r>
      <w:r w:rsidR="00ED6E8F">
        <w:rPr>
          <w:rFonts w:ascii="Times New Roman" w:hAnsi="Times New Roman" w:cs="Times New Roman"/>
          <w:sz w:val="24"/>
          <w:szCs w:val="24"/>
        </w:rPr>
        <w:t xml:space="preserve"> </w:t>
      </w:r>
      <w:r w:rsidR="00CC5019">
        <w:rPr>
          <w:rFonts w:ascii="Times New Roman" w:hAnsi="Times New Roman" w:cs="Times New Roman"/>
          <w:sz w:val="24"/>
          <w:szCs w:val="24"/>
        </w:rPr>
        <w:t xml:space="preserve">show correlations with third variables of interest (e.g., happiness). </w:t>
      </w:r>
      <w:r w:rsidR="00ED6E8F">
        <w:rPr>
          <w:rFonts w:ascii="Times New Roman" w:hAnsi="Times New Roman" w:cs="Times New Roman"/>
          <w:sz w:val="24"/>
          <w:szCs w:val="24"/>
        </w:rPr>
        <w:t>S</w:t>
      </w:r>
      <w:r w:rsidR="00CC5019">
        <w:rPr>
          <w:rFonts w:ascii="Times New Roman" w:hAnsi="Times New Roman" w:cs="Times New Roman"/>
          <w:sz w:val="24"/>
          <w:szCs w:val="24"/>
        </w:rPr>
        <w:t>uch impression</w:t>
      </w:r>
      <w:r w:rsidR="00A900F1">
        <w:rPr>
          <w:rFonts w:ascii="Times New Roman" w:hAnsi="Times New Roman" w:cs="Times New Roman"/>
          <w:sz w:val="24"/>
          <w:szCs w:val="24"/>
        </w:rPr>
        <w:t>s</w:t>
      </w:r>
      <w:r w:rsidR="00CC5019">
        <w:rPr>
          <w:rFonts w:ascii="Times New Roman" w:hAnsi="Times New Roman" w:cs="Times New Roman"/>
          <w:sz w:val="24"/>
          <w:szCs w:val="24"/>
        </w:rPr>
        <w:t xml:space="preserve"> may </w:t>
      </w:r>
      <w:r w:rsidR="00ED6E8F">
        <w:rPr>
          <w:rFonts w:ascii="Times New Roman" w:hAnsi="Times New Roman" w:cs="Times New Roman"/>
          <w:sz w:val="24"/>
          <w:szCs w:val="24"/>
        </w:rPr>
        <w:t>rather be</w:t>
      </w:r>
      <w:r w:rsidR="00CC5019">
        <w:rPr>
          <w:rFonts w:ascii="Times New Roman" w:hAnsi="Times New Roman" w:cs="Times New Roman"/>
          <w:sz w:val="24"/>
          <w:szCs w:val="24"/>
        </w:rPr>
        <w:t xml:space="preserve"> the </w:t>
      </w:r>
      <w:r w:rsidR="00AF297F">
        <w:rPr>
          <w:rFonts w:ascii="Times New Roman" w:hAnsi="Times New Roman" w:cs="Times New Roman"/>
          <w:i/>
          <w:sz w:val="24"/>
          <w:szCs w:val="24"/>
        </w:rPr>
        <w:t xml:space="preserve">reification </w:t>
      </w:r>
      <w:r w:rsidR="00CC5019">
        <w:rPr>
          <w:rFonts w:ascii="Times New Roman" w:hAnsi="Times New Roman" w:cs="Times New Roman"/>
          <w:sz w:val="24"/>
          <w:szCs w:val="24"/>
        </w:rPr>
        <w:t xml:space="preserve">of a mathematical term as a psychological construct </w:t>
      </w:r>
      <w:r w:rsidR="008B0E01">
        <w:rPr>
          <w:rFonts w:ascii="Times New Roman" w:hAnsi="Times New Roman" w:cs="Times New Roman"/>
          <w:sz w:val="24"/>
          <w:szCs w:val="24"/>
        </w:rPr>
        <w:t xml:space="preserve">(Krueger, Freestone, &amp; </w:t>
      </w:r>
      <w:proofErr w:type="spellStart"/>
      <w:r w:rsidR="008B0E01">
        <w:rPr>
          <w:rFonts w:ascii="Times New Roman" w:hAnsi="Times New Roman" w:cs="Times New Roman"/>
          <w:sz w:val="24"/>
          <w:szCs w:val="24"/>
        </w:rPr>
        <w:t>MacInnis</w:t>
      </w:r>
      <w:proofErr w:type="spellEnd"/>
      <w:r w:rsidR="008B0E01">
        <w:rPr>
          <w:rFonts w:ascii="Times New Roman" w:hAnsi="Times New Roman" w:cs="Times New Roman"/>
          <w:sz w:val="24"/>
          <w:szCs w:val="24"/>
        </w:rPr>
        <w:t>, 2013)</w:t>
      </w:r>
      <w:r w:rsidR="003B7D6A">
        <w:rPr>
          <w:rFonts w:ascii="Times New Roman" w:hAnsi="Times New Roman" w:cs="Times New Roman"/>
          <w:sz w:val="24"/>
          <w:szCs w:val="24"/>
        </w:rPr>
        <w:t xml:space="preserve">. </w:t>
      </w:r>
    </w:p>
    <w:p w14:paraId="3A27A97C" w14:textId="6D8642C6" w:rsidR="00AA160A" w:rsidRDefault="00C969D8" w:rsidP="00D97A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B03E6B">
        <w:rPr>
          <w:rFonts w:ascii="Times New Roman" w:hAnsi="Times New Roman" w:cs="Times New Roman"/>
          <w:sz w:val="24"/>
          <w:szCs w:val="24"/>
        </w:rPr>
        <w:t xml:space="preserve">e </w:t>
      </w:r>
      <w:r w:rsidR="00C410AF">
        <w:rPr>
          <w:rFonts w:ascii="Times New Roman" w:hAnsi="Times New Roman" w:cs="Times New Roman"/>
          <w:sz w:val="24"/>
          <w:szCs w:val="24"/>
        </w:rPr>
        <w:t xml:space="preserve">explore </w:t>
      </w:r>
      <w:r w:rsidR="00803368">
        <w:rPr>
          <w:rFonts w:ascii="Times New Roman" w:hAnsi="Times New Roman" w:cs="Times New Roman"/>
          <w:sz w:val="24"/>
          <w:szCs w:val="24"/>
        </w:rPr>
        <w:t xml:space="preserve">discrepancies </w:t>
      </w:r>
      <w:r w:rsidR="00B03E6B">
        <w:rPr>
          <w:rFonts w:ascii="Times New Roman" w:hAnsi="Times New Roman" w:cs="Times New Roman"/>
          <w:sz w:val="24"/>
          <w:szCs w:val="24"/>
        </w:rPr>
        <w:t xml:space="preserve">between </w:t>
      </w:r>
      <w:r w:rsidR="00527305">
        <w:rPr>
          <w:rFonts w:ascii="Times New Roman" w:hAnsi="Times New Roman" w:cs="Times New Roman"/>
          <w:sz w:val="24"/>
          <w:szCs w:val="24"/>
        </w:rPr>
        <w:t>S and T</w:t>
      </w:r>
      <w:r w:rsidR="00BB23FA">
        <w:rPr>
          <w:rFonts w:ascii="Times New Roman" w:hAnsi="Times New Roman" w:cs="Times New Roman"/>
          <w:sz w:val="24"/>
          <w:szCs w:val="24"/>
        </w:rPr>
        <w:t xml:space="preserve">, which </w:t>
      </w:r>
      <w:r w:rsidR="007D4262">
        <w:rPr>
          <w:rFonts w:ascii="Times New Roman" w:hAnsi="Times New Roman" w:cs="Times New Roman"/>
          <w:sz w:val="24"/>
          <w:szCs w:val="24"/>
        </w:rPr>
        <w:t>address</w:t>
      </w:r>
      <w:r w:rsidR="008103CF">
        <w:rPr>
          <w:rFonts w:ascii="Times New Roman" w:hAnsi="Times New Roman" w:cs="Times New Roman"/>
          <w:sz w:val="24"/>
          <w:szCs w:val="24"/>
        </w:rPr>
        <w:t xml:space="preserve"> performance</w:t>
      </w:r>
      <w:r w:rsidR="00BB23FA">
        <w:rPr>
          <w:rFonts w:ascii="Times New Roman" w:hAnsi="Times New Roman" w:cs="Times New Roman"/>
          <w:sz w:val="24"/>
          <w:szCs w:val="24"/>
        </w:rPr>
        <w:t xml:space="preserve"> “overestimation</w:t>
      </w:r>
      <w:r w:rsidR="00527305">
        <w:rPr>
          <w:rFonts w:ascii="Times New Roman" w:hAnsi="Times New Roman" w:cs="Times New Roman"/>
          <w:sz w:val="24"/>
          <w:szCs w:val="24"/>
        </w:rPr>
        <w:t>,</w:t>
      </w:r>
      <w:r w:rsidR="00BB23FA">
        <w:rPr>
          <w:rFonts w:ascii="Times New Roman" w:hAnsi="Times New Roman" w:cs="Times New Roman"/>
          <w:sz w:val="24"/>
          <w:szCs w:val="24"/>
        </w:rPr>
        <w:t>”</w:t>
      </w:r>
      <w:r w:rsidR="00527305">
        <w:rPr>
          <w:rFonts w:ascii="Times New Roman" w:hAnsi="Times New Roman" w:cs="Times New Roman"/>
          <w:sz w:val="24"/>
          <w:szCs w:val="24"/>
        </w:rPr>
        <w:t xml:space="preserve"> </w:t>
      </w:r>
      <w:r w:rsidR="009B2EA3">
        <w:rPr>
          <w:rFonts w:ascii="Times New Roman" w:hAnsi="Times New Roman" w:cs="Times New Roman"/>
          <w:sz w:val="24"/>
          <w:szCs w:val="24"/>
        </w:rPr>
        <w:t xml:space="preserve">as well as discrepancies </w:t>
      </w:r>
      <w:r w:rsidR="00B03E6B">
        <w:rPr>
          <w:rFonts w:ascii="Times New Roman" w:hAnsi="Times New Roman" w:cs="Times New Roman"/>
          <w:sz w:val="24"/>
          <w:szCs w:val="24"/>
        </w:rPr>
        <w:t xml:space="preserve">between </w:t>
      </w:r>
      <w:r w:rsidR="00FD7186">
        <w:rPr>
          <w:rFonts w:ascii="Times New Roman" w:hAnsi="Times New Roman" w:cs="Times New Roman"/>
          <w:sz w:val="24"/>
          <w:szCs w:val="24"/>
        </w:rPr>
        <w:t>S and O</w:t>
      </w:r>
      <w:r w:rsidR="00BB23FA">
        <w:rPr>
          <w:rFonts w:ascii="Times New Roman" w:hAnsi="Times New Roman" w:cs="Times New Roman"/>
          <w:sz w:val="24"/>
          <w:szCs w:val="24"/>
        </w:rPr>
        <w:t>, which address</w:t>
      </w:r>
      <w:r w:rsidR="008103CF">
        <w:rPr>
          <w:rFonts w:ascii="Times New Roman" w:hAnsi="Times New Roman" w:cs="Times New Roman"/>
          <w:sz w:val="24"/>
          <w:szCs w:val="24"/>
        </w:rPr>
        <w:t xml:space="preserve"> social</w:t>
      </w:r>
      <w:r w:rsidR="00BB23FA">
        <w:rPr>
          <w:rFonts w:ascii="Times New Roman" w:hAnsi="Times New Roman" w:cs="Times New Roman"/>
          <w:sz w:val="24"/>
          <w:szCs w:val="24"/>
        </w:rPr>
        <w:t xml:space="preserve"> “overplacement” (Moore &amp; Healy, 2008)</w:t>
      </w:r>
      <w:r w:rsidR="00980922">
        <w:rPr>
          <w:rFonts w:ascii="Times New Roman" w:hAnsi="Times New Roman" w:cs="Times New Roman"/>
          <w:sz w:val="24"/>
          <w:szCs w:val="24"/>
        </w:rPr>
        <w:t xml:space="preserve">, </w:t>
      </w:r>
      <w:r w:rsidR="00B03E6B">
        <w:rPr>
          <w:rFonts w:ascii="Times New Roman" w:hAnsi="Times New Roman" w:cs="Times New Roman"/>
          <w:sz w:val="24"/>
          <w:szCs w:val="24"/>
        </w:rPr>
        <w:t xml:space="preserve">or </w:t>
      </w:r>
      <w:r w:rsidR="00467733">
        <w:rPr>
          <w:rFonts w:ascii="Times New Roman" w:hAnsi="Times New Roman" w:cs="Times New Roman"/>
          <w:sz w:val="24"/>
          <w:szCs w:val="24"/>
        </w:rPr>
        <w:t>the better-than-average effect.</w:t>
      </w:r>
      <w:r w:rsidR="008103CF" w:rsidRPr="008103CF">
        <w:rPr>
          <w:rFonts w:ascii="Times New Roman" w:hAnsi="Times New Roman" w:cs="Times New Roman"/>
          <w:sz w:val="24"/>
          <w:szCs w:val="24"/>
        </w:rPr>
        <w:t xml:space="preserve"> </w:t>
      </w:r>
      <w:r w:rsidR="00B03E6B">
        <w:rPr>
          <w:rFonts w:ascii="Times New Roman" w:hAnsi="Times New Roman" w:cs="Times New Roman"/>
          <w:sz w:val="24"/>
          <w:szCs w:val="24"/>
        </w:rPr>
        <w:t>Note that the term</w:t>
      </w:r>
      <w:r w:rsidR="007C6D23">
        <w:rPr>
          <w:rFonts w:ascii="Times New Roman" w:hAnsi="Times New Roman" w:cs="Times New Roman"/>
          <w:sz w:val="24"/>
          <w:szCs w:val="24"/>
        </w:rPr>
        <w:t xml:space="preserve"> overestimation invokes the idea of a judgmental </w:t>
      </w:r>
      <w:r w:rsidR="007C6D23" w:rsidRPr="00DE1868">
        <w:rPr>
          <w:rFonts w:ascii="Times New Roman" w:hAnsi="Times New Roman" w:cs="Times New Roman"/>
          <w:i/>
          <w:sz w:val="24"/>
          <w:szCs w:val="24"/>
        </w:rPr>
        <w:t>error</w:t>
      </w:r>
      <w:r w:rsidR="000E0315">
        <w:rPr>
          <w:rFonts w:ascii="Times New Roman" w:hAnsi="Times New Roman" w:cs="Times New Roman"/>
          <w:sz w:val="24"/>
          <w:szCs w:val="24"/>
        </w:rPr>
        <w:t xml:space="preserve"> (i.e., misjudging one’s own performance or ability)</w:t>
      </w:r>
      <w:r w:rsidR="007C6D23">
        <w:rPr>
          <w:rFonts w:ascii="Times New Roman" w:hAnsi="Times New Roman" w:cs="Times New Roman"/>
          <w:sz w:val="24"/>
          <w:szCs w:val="24"/>
        </w:rPr>
        <w:t xml:space="preserve">, whereas the </w:t>
      </w:r>
      <w:r w:rsidR="00B03E6B">
        <w:rPr>
          <w:rFonts w:ascii="Times New Roman" w:hAnsi="Times New Roman" w:cs="Times New Roman"/>
          <w:sz w:val="24"/>
          <w:szCs w:val="24"/>
        </w:rPr>
        <w:t xml:space="preserve">term </w:t>
      </w:r>
      <w:r w:rsidR="007C6D23">
        <w:rPr>
          <w:rFonts w:ascii="Times New Roman" w:hAnsi="Times New Roman" w:cs="Times New Roman"/>
          <w:sz w:val="24"/>
          <w:szCs w:val="24"/>
        </w:rPr>
        <w:t xml:space="preserve">overplacement invokes the notion of </w:t>
      </w:r>
      <w:r w:rsidR="007C6D23" w:rsidRPr="00DE1868">
        <w:rPr>
          <w:rFonts w:ascii="Times New Roman" w:hAnsi="Times New Roman" w:cs="Times New Roman"/>
          <w:i/>
          <w:sz w:val="24"/>
          <w:szCs w:val="24"/>
        </w:rPr>
        <w:t>bias</w:t>
      </w:r>
      <w:r w:rsidR="000E0315">
        <w:rPr>
          <w:rFonts w:ascii="Times New Roman" w:hAnsi="Times New Roman" w:cs="Times New Roman"/>
          <w:sz w:val="24"/>
          <w:szCs w:val="24"/>
        </w:rPr>
        <w:t xml:space="preserve"> (i.e., seeing oneself as better than other</w:t>
      </w:r>
      <w:r w:rsidR="00734A50">
        <w:rPr>
          <w:rFonts w:ascii="Times New Roman" w:hAnsi="Times New Roman" w:cs="Times New Roman"/>
          <w:sz w:val="24"/>
          <w:szCs w:val="24"/>
        </w:rPr>
        <w:t>s</w:t>
      </w:r>
      <w:r w:rsidR="000E0315">
        <w:rPr>
          <w:rFonts w:ascii="Times New Roman" w:hAnsi="Times New Roman" w:cs="Times New Roman"/>
          <w:sz w:val="24"/>
          <w:szCs w:val="24"/>
        </w:rPr>
        <w:t>)</w:t>
      </w:r>
      <w:r w:rsidR="007C6D23">
        <w:rPr>
          <w:rFonts w:ascii="Times New Roman" w:hAnsi="Times New Roman" w:cs="Times New Roman"/>
          <w:sz w:val="24"/>
          <w:szCs w:val="24"/>
        </w:rPr>
        <w:t xml:space="preserve">. </w:t>
      </w:r>
      <w:r w:rsidR="00507EF3">
        <w:rPr>
          <w:rFonts w:ascii="Times New Roman" w:hAnsi="Times New Roman" w:cs="Times New Roman"/>
          <w:sz w:val="24"/>
          <w:szCs w:val="24"/>
        </w:rPr>
        <w:t>W</w:t>
      </w:r>
      <w:r w:rsidR="00734A50">
        <w:rPr>
          <w:rFonts w:ascii="Times New Roman" w:hAnsi="Times New Roman" w:cs="Times New Roman"/>
          <w:sz w:val="24"/>
          <w:szCs w:val="24"/>
        </w:rPr>
        <w:t xml:space="preserve">e </w:t>
      </w:r>
      <w:r>
        <w:rPr>
          <w:rFonts w:ascii="Times New Roman" w:hAnsi="Times New Roman" w:cs="Times New Roman"/>
          <w:sz w:val="24"/>
          <w:szCs w:val="24"/>
        </w:rPr>
        <w:t xml:space="preserve">shall argue that both, measures of overestimation and measures of overplacement, conflate judgment </w:t>
      </w:r>
      <w:r w:rsidR="00AC47EB">
        <w:rPr>
          <w:rFonts w:ascii="Times New Roman" w:hAnsi="Times New Roman" w:cs="Times New Roman"/>
          <w:sz w:val="24"/>
          <w:szCs w:val="24"/>
        </w:rPr>
        <w:t>bias and error.</w:t>
      </w:r>
      <w:r>
        <w:rPr>
          <w:rFonts w:ascii="Times New Roman" w:hAnsi="Times New Roman" w:cs="Times New Roman"/>
          <w:sz w:val="24"/>
          <w:szCs w:val="24"/>
        </w:rPr>
        <w:t xml:space="preserve"> We will address this issue when conceptualizing self-enhancement from a decision-theoretic perspective</w:t>
      </w:r>
      <w:r w:rsidR="00DB1BBF">
        <w:rPr>
          <w:rFonts w:ascii="Times New Roman" w:hAnsi="Times New Roman" w:cs="Times New Roman"/>
          <w:sz w:val="24"/>
          <w:szCs w:val="24"/>
        </w:rPr>
        <w:t xml:space="preserve"> (</w:t>
      </w:r>
      <w:proofErr w:type="spellStart"/>
      <w:r w:rsidR="00DB1BBF">
        <w:rPr>
          <w:rFonts w:ascii="Times New Roman" w:hAnsi="Times New Roman" w:cs="Times New Roman"/>
          <w:sz w:val="24"/>
          <w:szCs w:val="24"/>
        </w:rPr>
        <w:t>Swets</w:t>
      </w:r>
      <w:proofErr w:type="spellEnd"/>
      <w:r w:rsidR="00DB1BBF">
        <w:rPr>
          <w:rFonts w:ascii="Times New Roman" w:hAnsi="Times New Roman" w:cs="Times New Roman"/>
          <w:sz w:val="24"/>
          <w:szCs w:val="24"/>
        </w:rPr>
        <w:t>, Dawes, &amp; Monahan, 2000)</w:t>
      </w:r>
      <w:r w:rsidR="00734A50">
        <w:rPr>
          <w:rFonts w:ascii="Times New Roman" w:hAnsi="Times New Roman" w:cs="Times New Roman"/>
          <w:sz w:val="24"/>
          <w:szCs w:val="24"/>
        </w:rPr>
        <w:t xml:space="preserve">. </w:t>
      </w:r>
      <w:r w:rsidR="00297B65">
        <w:rPr>
          <w:rFonts w:ascii="Times New Roman" w:hAnsi="Times New Roman" w:cs="Times New Roman"/>
          <w:sz w:val="24"/>
          <w:szCs w:val="24"/>
        </w:rPr>
        <w:t>W</w:t>
      </w:r>
      <w:r w:rsidR="00233DE7">
        <w:rPr>
          <w:rFonts w:ascii="Times New Roman" w:hAnsi="Times New Roman" w:cs="Times New Roman"/>
          <w:sz w:val="24"/>
          <w:szCs w:val="24"/>
        </w:rPr>
        <w:t>e</w:t>
      </w:r>
      <w:r w:rsidR="00CB4E3B">
        <w:rPr>
          <w:rFonts w:ascii="Times New Roman" w:hAnsi="Times New Roman" w:cs="Times New Roman"/>
          <w:sz w:val="24"/>
          <w:szCs w:val="24"/>
        </w:rPr>
        <w:t xml:space="preserve"> </w:t>
      </w:r>
      <w:r w:rsidR="00297B65">
        <w:rPr>
          <w:rFonts w:ascii="Times New Roman" w:hAnsi="Times New Roman" w:cs="Times New Roman"/>
          <w:sz w:val="24"/>
          <w:szCs w:val="24"/>
        </w:rPr>
        <w:t xml:space="preserve">will </w:t>
      </w:r>
      <w:r w:rsidR="00DB5358">
        <w:rPr>
          <w:rFonts w:ascii="Times New Roman" w:hAnsi="Times New Roman" w:cs="Times New Roman"/>
          <w:sz w:val="24"/>
          <w:szCs w:val="24"/>
        </w:rPr>
        <w:t>us</w:t>
      </w:r>
      <w:r w:rsidR="00233DE7">
        <w:rPr>
          <w:rFonts w:ascii="Times New Roman" w:hAnsi="Times New Roman" w:cs="Times New Roman"/>
          <w:sz w:val="24"/>
          <w:szCs w:val="24"/>
        </w:rPr>
        <w:t>e</w:t>
      </w:r>
      <w:r w:rsidR="00DB5358">
        <w:rPr>
          <w:rFonts w:ascii="Times New Roman" w:hAnsi="Times New Roman" w:cs="Times New Roman"/>
          <w:sz w:val="24"/>
          <w:szCs w:val="24"/>
        </w:rPr>
        <w:t xml:space="preserve"> dichotomized data to </w:t>
      </w:r>
      <w:r w:rsidR="00CB4E3B">
        <w:rPr>
          <w:rFonts w:ascii="Times New Roman" w:hAnsi="Times New Roman" w:cs="Times New Roman"/>
          <w:sz w:val="24"/>
          <w:szCs w:val="24"/>
        </w:rPr>
        <w:t xml:space="preserve">distinguish self-enhancement </w:t>
      </w:r>
      <w:r w:rsidR="00610B30" w:rsidRPr="00DE1868">
        <w:rPr>
          <w:rFonts w:ascii="Times New Roman" w:hAnsi="Times New Roman" w:cs="Times New Roman"/>
          <w:i/>
          <w:sz w:val="24"/>
          <w:szCs w:val="24"/>
        </w:rPr>
        <w:t>bias</w:t>
      </w:r>
      <w:r w:rsidR="00610B30">
        <w:rPr>
          <w:rFonts w:ascii="Times New Roman" w:hAnsi="Times New Roman" w:cs="Times New Roman"/>
          <w:sz w:val="24"/>
          <w:szCs w:val="24"/>
        </w:rPr>
        <w:t xml:space="preserve"> (the tendency to claim relative superiority) from self-enhancement </w:t>
      </w:r>
      <w:r w:rsidR="00610B30" w:rsidRPr="00DE1868">
        <w:rPr>
          <w:rFonts w:ascii="Times New Roman" w:hAnsi="Times New Roman" w:cs="Times New Roman"/>
          <w:i/>
          <w:sz w:val="24"/>
          <w:szCs w:val="24"/>
        </w:rPr>
        <w:t>error</w:t>
      </w:r>
      <w:r w:rsidR="00610B30">
        <w:rPr>
          <w:rFonts w:ascii="Times New Roman" w:hAnsi="Times New Roman" w:cs="Times New Roman"/>
          <w:sz w:val="24"/>
          <w:szCs w:val="24"/>
        </w:rPr>
        <w:t xml:space="preserve"> (a demonstrated falsity of the positively biased c</w:t>
      </w:r>
      <w:r w:rsidR="007F27E3">
        <w:rPr>
          <w:rFonts w:ascii="Times New Roman" w:hAnsi="Times New Roman" w:cs="Times New Roman"/>
          <w:sz w:val="24"/>
          <w:szCs w:val="24"/>
        </w:rPr>
        <w:t>laim)</w:t>
      </w:r>
      <w:r w:rsidR="001A561B">
        <w:rPr>
          <w:rFonts w:ascii="Times New Roman" w:hAnsi="Times New Roman" w:cs="Times New Roman"/>
          <w:sz w:val="24"/>
          <w:szCs w:val="24"/>
        </w:rPr>
        <w:t>. Th</w:t>
      </w:r>
      <w:r w:rsidR="000F6F01">
        <w:rPr>
          <w:rFonts w:ascii="Times New Roman" w:hAnsi="Times New Roman" w:cs="Times New Roman"/>
          <w:sz w:val="24"/>
          <w:szCs w:val="24"/>
        </w:rPr>
        <w:t xml:space="preserve">is approach </w:t>
      </w:r>
      <w:r w:rsidR="00315872">
        <w:rPr>
          <w:rFonts w:ascii="Times New Roman" w:hAnsi="Times New Roman" w:cs="Times New Roman"/>
          <w:sz w:val="24"/>
          <w:szCs w:val="24"/>
        </w:rPr>
        <w:t xml:space="preserve">allows us to </w:t>
      </w:r>
      <w:r w:rsidR="00BD3713">
        <w:rPr>
          <w:rFonts w:ascii="Times New Roman" w:hAnsi="Times New Roman" w:cs="Times New Roman"/>
          <w:sz w:val="24"/>
          <w:szCs w:val="24"/>
        </w:rPr>
        <w:t>combine</w:t>
      </w:r>
      <w:r w:rsidR="00315872">
        <w:rPr>
          <w:rFonts w:ascii="Times New Roman" w:hAnsi="Times New Roman" w:cs="Times New Roman"/>
          <w:sz w:val="24"/>
          <w:szCs w:val="24"/>
        </w:rPr>
        <w:t xml:space="preserve"> the study of</w:t>
      </w:r>
      <w:r w:rsidR="00BD3713">
        <w:rPr>
          <w:rFonts w:ascii="Times New Roman" w:hAnsi="Times New Roman" w:cs="Times New Roman"/>
          <w:sz w:val="24"/>
          <w:szCs w:val="24"/>
        </w:rPr>
        <w:t xml:space="preserve"> overplacement (better than average) with </w:t>
      </w:r>
      <w:r w:rsidR="005C04B5">
        <w:rPr>
          <w:rFonts w:ascii="Times New Roman" w:hAnsi="Times New Roman" w:cs="Times New Roman"/>
          <w:sz w:val="24"/>
          <w:szCs w:val="24"/>
        </w:rPr>
        <w:t>overestimation (better than reality)</w:t>
      </w:r>
      <w:r w:rsidR="00D52794">
        <w:rPr>
          <w:rFonts w:ascii="Times New Roman" w:hAnsi="Times New Roman" w:cs="Times New Roman"/>
          <w:sz w:val="24"/>
          <w:szCs w:val="24"/>
        </w:rPr>
        <w:t xml:space="preserve"> and </w:t>
      </w:r>
      <w:r w:rsidR="00FD4AA5">
        <w:rPr>
          <w:rFonts w:ascii="Times New Roman" w:hAnsi="Times New Roman" w:cs="Times New Roman"/>
          <w:sz w:val="24"/>
          <w:szCs w:val="24"/>
        </w:rPr>
        <w:t xml:space="preserve">to </w:t>
      </w:r>
      <w:r w:rsidR="00CB4E3B">
        <w:rPr>
          <w:rFonts w:ascii="Times New Roman" w:hAnsi="Times New Roman" w:cs="Times New Roman"/>
          <w:sz w:val="24"/>
          <w:szCs w:val="24"/>
        </w:rPr>
        <w:t>acknowledg</w:t>
      </w:r>
      <w:r w:rsidR="000F6F01">
        <w:rPr>
          <w:rFonts w:ascii="Times New Roman" w:hAnsi="Times New Roman" w:cs="Times New Roman"/>
          <w:sz w:val="24"/>
          <w:szCs w:val="24"/>
        </w:rPr>
        <w:t>e</w:t>
      </w:r>
      <w:r w:rsidR="00CB4E3B">
        <w:rPr>
          <w:rFonts w:ascii="Times New Roman" w:hAnsi="Times New Roman" w:cs="Times New Roman"/>
          <w:sz w:val="24"/>
          <w:szCs w:val="24"/>
        </w:rPr>
        <w:t xml:space="preserve"> </w:t>
      </w:r>
      <w:r w:rsidR="00766E36">
        <w:rPr>
          <w:rFonts w:ascii="Times New Roman" w:hAnsi="Times New Roman" w:cs="Times New Roman"/>
          <w:sz w:val="24"/>
          <w:szCs w:val="24"/>
        </w:rPr>
        <w:t xml:space="preserve">that </w:t>
      </w:r>
      <w:r w:rsidR="00CB4E3B">
        <w:rPr>
          <w:rFonts w:ascii="Times New Roman" w:hAnsi="Times New Roman" w:cs="Times New Roman"/>
          <w:sz w:val="24"/>
          <w:szCs w:val="24"/>
        </w:rPr>
        <w:t xml:space="preserve">some </w:t>
      </w:r>
      <w:r w:rsidR="008103CF">
        <w:rPr>
          <w:rFonts w:ascii="Times New Roman" w:hAnsi="Times New Roman" w:cs="Times New Roman"/>
          <w:sz w:val="24"/>
          <w:szCs w:val="24"/>
        </w:rPr>
        <w:t xml:space="preserve">of those </w:t>
      </w:r>
      <w:r w:rsidR="00EA09C8">
        <w:rPr>
          <w:rFonts w:ascii="Times New Roman" w:hAnsi="Times New Roman" w:cs="Times New Roman"/>
          <w:sz w:val="24"/>
          <w:szCs w:val="24"/>
        </w:rPr>
        <w:t xml:space="preserve">individuals </w:t>
      </w:r>
      <w:r w:rsidR="008103CF">
        <w:rPr>
          <w:rFonts w:ascii="Times New Roman" w:hAnsi="Times New Roman" w:cs="Times New Roman"/>
          <w:sz w:val="24"/>
          <w:szCs w:val="24"/>
        </w:rPr>
        <w:t xml:space="preserve">who claim to be better than average are indeed </w:t>
      </w:r>
      <w:r w:rsidR="008103CF">
        <w:rPr>
          <w:rFonts w:ascii="Times New Roman" w:hAnsi="Times New Roman" w:cs="Times New Roman"/>
          <w:sz w:val="24"/>
          <w:szCs w:val="24"/>
        </w:rPr>
        <w:lastRenderedPageBreak/>
        <w:t xml:space="preserve">better </w:t>
      </w:r>
      <w:r w:rsidR="00A2325B">
        <w:rPr>
          <w:rFonts w:ascii="Times New Roman" w:hAnsi="Times New Roman" w:cs="Times New Roman"/>
          <w:sz w:val="24"/>
          <w:szCs w:val="24"/>
        </w:rPr>
        <w:t>(Heck &amp; Krueger, 2015,</w:t>
      </w:r>
      <w:r w:rsidR="00493BE1">
        <w:rPr>
          <w:rFonts w:ascii="Times New Roman" w:hAnsi="Times New Roman" w:cs="Times New Roman"/>
          <w:sz w:val="24"/>
          <w:szCs w:val="24"/>
        </w:rPr>
        <w:t xml:space="preserve"> 2016;</w:t>
      </w:r>
      <w:r w:rsidR="008103CF">
        <w:rPr>
          <w:rFonts w:ascii="Times New Roman" w:hAnsi="Times New Roman" w:cs="Times New Roman"/>
          <w:sz w:val="24"/>
          <w:szCs w:val="24"/>
        </w:rPr>
        <w:t xml:space="preserve"> Krueger &amp; Mueller, 2002; </w:t>
      </w:r>
      <w:proofErr w:type="spellStart"/>
      <w:r w:rsidR="008103CF">
        <w:rPr>
          <w:rFonts w:ascii="Times New Roman" w:hAnsi="Times New Roman" w:cs="Times New Roman"/>
          <w:sz w:val="24"/>
          <w:szCs w:val="24"/>
        </w:rPr>
        <w:t>Tappin</w:t>
      </w:r>
      <w:proofErr w:type="spellEnd"/>
      <w:r w:rsidR="008103CF">
        <w:rPr>
          <w:rFonts w:ascii="Times New Roman" w:hAnsi="Times New Roman" w:cs="Times New Roman"/>
          <w:sz w:val="24"/>
          <w:szCs w:val="24"/>
        </w:rPr>
        <w:t xml:space="preserve"> &amp; McKay, 2016). </w:t>
      </w:r>
      <w:r w:rsidR="007471A4">
        <w:rPr>
          <w:rFonts w:ascii="Times New Roman" w:hAnsi="Times New Roman" w:cs="Times New Roman"/>
          <w:sz w:val="24"/>
          <w:szCs w:val="24"/>
        </w:rPr>
        <w:t xml:space="preserve">Throughout, we </w:t>
      </w:r>
      <w:r w:rsidR="00B626CD">
        <w:rPr>
          <w:rFonts w:ascii="Times New Roman" w:hAnsi="Times New Roman" w:cs="Times New Roman"/>
          <w:sz w:val="24"/>
          <w:szCs w:val="24"/>
        </w:rPr>
        <w:t>refer to</w:t>
      </w:r>
      <w:r w:rsidR="007471A4">
        <w:rPr>
          <w:rFonts w:ascii="Times New Roman" w:hAnsi="Times New Roman" w:cs="Times New Roman"/>
          <w:sz w:val="24"/>
          <w:szCs w:val="24"/>
        </w:rPr>
        <w:t xml:space="preserve"> empirical data collected in our lab a</w:t>
      </w:r>
      <w:r w:rsidR="00B626CD">
        <w:rPr>
          <w:rFonts w:ascii="Times New Roman" w:hAnsi="Times New Roman" w:cs="Times New Roman"/>
          <w:sz w:val="24"/>
          <w:szCs w:val="24"/>
        </w:rPr>
        <w:t>s well as</w:t>
      </w:r>
      <w:r w:rsidR="00A508C2">
        <w:rPr>
          <w:rFonts w:ascii="Times New Roman" w:hAnsi="Times New Roman" w:cs="Times New Roman"/>
          <w:sz w:val="24"/>
          <w:szCs w:val="24"/>
        </w:rPr>
        <w:t xml:space="preserve"> </w:t>
      </w:r>
      <w:r w:rsidR="007471A4">
        <w:rPr>
          <w:rFonts w:ascii="Times New Roman" w:hAnsi="Times New Roman" w:cs="Times New Roman"/>
          <w:sz w:val="24"/>
          <w:szCs w:val="24"/>
        </w:rPr>
        <w:t>simulation</w:t>
      </w:r>
      <w:r w:rsidR="008C177E">
        <w:rPr>
          <w:rFonts w:ascii="Times New Roman" w:hAnsi="Times New Roman" w:cs="Times New Roman"/>
          <w:sz w:val="24"/>
          <w:szCs w:val="24"/>
        </w:rPr>
        <w:t xml:space="preserve"> studies</w:t>
      </w:r>
      <w:r w:rsidR="007471A4">
        <w:rPr>
          <w:rFonts w:ascii="Times New Roman" w:hAnsi="Times New Roman" w:cs="Times New Roman"/>
          <w:sz w:val="24"/>
          <w:szCs w:val="24"/>
        </w:rPr>
        <w:t>, both of which w</w:t>
      </w:r>
      <w:r w:rsidR="006F07BC">
        <w:rPr>
          <w:rFonts w:ascii="Times New Roman" w:hAnsi="Times New Roman" w:cs="Times New Roman"/>
          <w:sz w:val="24"/>
          <w:szCs w:val="24"/>
        </w:rPr>
        <w:t>ill be</w:t>
      </w:r>
      <w:r w:rsidR="007471A4">
        <w:rPr>
          <w:rFonts w:ascii="Times New Roman" w:hAnsi="Times New Roman" w:cs="Times New Roman"/>
          <w:sz w:val="24"/>
          <w:szCs w:val="24"/>
        </w:rPr>
        <w:t xml:space="preserve"> available to interested researchers (</w:t>
      </w:r>
      <w:r w:rsidR="00A900F1">
        <w:rPr>
          <w:rFonts w:ascii="Times New Roman" w:hAnsi="Times New Roman" w:cs="Times New Roman"/>
          <w:sz w:val="24"/>
          <w:szCs w:val="24"/>
        </w:rPr>
        <w:t xml:space="preserve">available </w:t>
      </w:r>
      <w:r w:rsidR="001F171A">
        <w:rPr>
          <w:rFonts w:ascii="Times New Roman" w:hAnsi="Times New Roman" w:cs="Times New Roman"/>
          <w:sz w:val="24"/>
          <w:szCs w:val="24"/>
        </w:rPr>
        <w:t>online</w:t>
      </w:r>
      <w:r w:rsidR="00A900F1">
        <w:rPr>
          <w:rFonts w:ascii="Times New Roman" w:hAnsi="Times New Roman" w:cs="Times New Roman"/>
          <w:sz w:val="24"/>
          <w:szCs w:val="24"/>
        </w:rPr>
        <w:t xml:space="preserve"> at: </w:t>
      </w:r>
      <w:r w:rsidR="00A900F1" w:rsidRPr="00A900F1">
        <w:rPr>
          <w:rFonts w:ascii="Times New Roman" w:hAnsi="Times New Roman" w:cs="Times New Roman"/>
          <w:sz w:val="24"/>
          <w:szCs w:val="24"/>
        </w:rPr>
        <w:t>https://osf.io/ky67j/?view_only=28583a8813bd4964ada3b13ee5ee5d05</w:t>
      </w:r>
      <w:r w:rsidR="007471A4">
        <w:rPr>
          <w:rFonts w:ascii="Times New Roman" w:hAnsi="Times New Roman" w:cs="Times New Roman"/>
          <w:sz w:val="24"/>
          <w:szCs w:val="24"/>
        </w:rPr>
        <w:t>).</w:t>
      </w:r>
    </w:p>
    <w:p w14:paraId="4864A3B3" w14:textId="1C7A3852" w:rsidR="00FD700A" w:rsidRPr="00CB1C21" w:rsidRDefault="00FD700A" w:rsidP="006F79EF">
      <w:pPr>
        <w:spacing w:after="0" w:line="480" w:lineRule="auto"/>
        <w:jc w:val="center"/>
        <w:rPr>
          <w:rFonts w:ascii="Times New Roman" w:hAnsi="Times New Roman" w:cs="Times New Roman"/>
          <w:b/>
          <w:sz w:val="24"/>
          <w:szCs w:val="24"/>
        </w:rPr>
      </w:pPr>
      <w:proofErr w:type="spellStart"/>
      <w:r w:rsidRPr="00CB1C21">
        <w:rPr>
          <w:rFonts w:ascii="Times New Roman" w:hAnsi="Times New Roman" w:cs="Times New Roman"/>
          <w:b/>
          <w:sz w:val="24"/>
          <w:szCs w:val="24"/>
        </w:rPr>
        <w:t>Nonindependent</w:t>
      </w:r>
      <w:proofErr w:type="spellEnd"/>
      <w:r w:rsidRPr="00CB1C21">
        <w:rPr>
          <w:rFonts w:ascii="Times New Roman" w:hAnsi="Times New Roman" w:cs="Times New Roman"/>
          <w:b/>
          <w:sz w:val="24"/>
          <w:szCs w:val="24"/>
        </w:rPr>
        <w:t xml:space="preserve"> </w:t>
      </w:r>
      <w:r w:rsidR="00FF3910">
        <w:rPr>
          <w:rFonts w:ascii="Times New Roman" w:hAnsi="Times New Roman" w:cs="Times New Roman"/>
          <w:b/>
          <w:sz w:val="24"/>
          <w:szCs w:val="24"/>
        </w:rPr>
        <w:t>P</w:t>
      </w:r>
      <w:r w:rsidRPr="00CB1C21">
        <w:rPr>
          <w:rFonts w:ascii="Times New Roman" w:hAnsi="Times New Roman" w:cs="Times New Roman"/>
          <w:b/>
          <w:sz w:val="24"/>
          <w:szCs w:val="24"/>
        </w:rPr>
        <w:t>rediction</w:t>
      </w:r>
    </w:p>
    <w:p w14:paraId="5FBFD383" w14:textId="219B21D1" w:rsidR="00172AFB" w:rsidRDefault="00D91B4A" w:rsidP="00EA2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central concern is the lack of independence of discrepancy-score measures of self-enhancement </w:t>
      </w:r>
      <w:r w:rsidR="0034146D">
        <w:rPr>
          <w:rFonts w:ascii="Times New Roman" w:hAnsi="Times New Roman" w:cs="Times New Roman"/>
          <w:sz w:val="24"/>
          <w:szCs w:val="24"/>
        </w:rPr>
        <w:t xml:space="preserve">from </w:t>
      </w:r>
      <w:r>
        <w:rPr>
          <w:rFonts w:ascii="Times New Roman" w:hAnsi="Times New Roman" w:cs="Times New Roman"/>
          <w:sz w:val="24"/>
          <w:szCs w:val="24"/>
        </w:rPr>
        <w:t>first-order measures of the positivity of the self-concept. The two are confounded and researchers</w:t>
      </w:r>
      <w:r w:rsidR="00FC3166">
        <w:rPr>
          <w:rFonts w:ascii="Times New Roman" w:hAnsi="Times New Roman" w:cs="Times New Roman"/>
          <w:sz w:val="24"/>
          <w:szCs w:val="24"/>
        </w:rPr>
        <w:t xml:space="preserve"> have yet to determine</w:t>
      </w:r>
      <w:r>
        <w:rPr>
          <w:rFonts w:ascii="Times New Roman" w:hAnsi="Times New Roman" w:cs="Times New Roman"/>
          <w:sz w:val="24"/>
          <w:szCs w:val="24"/>
        </w:rPr>
        <w:t xml:space="preserve"> </w:t>
      </w:r>
      <w:r w:rsidR="00FC3166">
        <w:rPr>
          <w:rFonts w:ascii="Times New Roman" w:hAnsi="Times New Roman" w:cs="Times New Roman"/>
          <w:sz w:val="24"/>
          <w:szCs w:val="24"/>
        </w:rPr>
        <w:t>what</w:t>
      </w:r>
      <w:r>
        <w:rPr>
          <w:rFonts w:ascii="Times New Roman" w:hAnsi="Times New Roman" w:cs="Times New Roman"/>
          <w:sz w:val="24"/>
          <w:szCs w:val="24"/>
        </w:rPr>
        <w:t xml:space="preserve"> degree of confounding </w:t>
      </w:r>
      <w:r w:rsidR="00FC3166">
        <w:rPr>
          <w:rFonts w:ascii="Times New Roman" w:hAnsi="Times New Roman" w:cs="Times New Roman"/>
          <w:sz w:val="24"/>
          <w:szCs w:val="24"/>
        </w:rPr>
        <w:t xml:space="preserve">would be considered </w:t>
      </w:r>
      <w:r>
        <w:rPr>
          <w:rFonts w:ascii="Times New Roman" w:hAnsi="Times New Roman" w:cs="Times New Roman"/>
          <w:sz w:val="24"/>
          <w:szCs w:val="24"/>
        </w:rPr>
        <w:t xml:space="preserve">tolerable. </w:t>
      </w:r>
      <w:r w:rsidR="00542A9A">
        <w:rPr>
          <w:rFonts w:ascii="Times New Roman" w:hAnsi="Times New Roman" w:cs="Times New Roman"/>
          <w:sz w:val="24"/>
          <w:szCs w:val="24"/>
        </w:rPr>
        <w:t xml:space="preserve">Regardless of the magnitude of confound, </w:t>
      </w:r>
      <w:r w:rsidR="00446571">
        <w:rPr>
          <w:rFonts w:ascii="Times New Roman" w:hAnsi="Times New Roman" w:cs="Times New Roman"/>
          <w:sz w:val="24"/>
          <w:szCs w:val="24"/>
        </w:rPr>
        <w:t>d</w:t>
      </w:r>
      <w:r w:rsidR="00E81001">
        <w:rPr>
          <w:rFonts w:ascii="Times New Roman" w:hAnsi="Times New Roman" w:cs="Times New Roman"/>
          <w:sz w:val="24"/>
          <w:szCs w:val="24"/>
        </w:rPr>
        <w:t>iscrepancy</w:t>
      </w:r>
      <w:r w:rsidR="00443D5D">
        <w:rPr>
          <w:rFonts w:ascii="Times New Roman" w:hAnsi="Times New Roman" w:cs="Times New Roman"/>
          <w:sz w:val="24"/>
          <w:szCs w:val="24"/>
        </w:rPr>
        <w:t xml:space="preserve"> score</w:t>
      </w:r>
      <w:r w:rsidR="00A241AC">
        <w:rPr>
          <w:rFonts w:ascii="Times New Roman" w:hAnsi="Times New Roman" w:cs="Times New Roman"/>
          <w:sz w:val="24"/>
          <w:szCs w:val="24"/>
        </w:rPr>
        <w:t>s</w:t>
      </w:r>
      <w:r w:rsidR="00443D5D">
        <w:rPr>
          <w:rFonts w:ascii="Times New Roman" w:hAnsi="Times New Roman" w:cs="Times New Roman"/>
          <w:sz w:val="24"/>
          <w:szCs w:val="24"/>
        </w:rPr>
        <w:t xml:space="preserve"> offer no incremental predictive validity</w:t>
      </w:r>
      <w:r w:rsidR="00DE1868">
        <w:rPr>
          <w:rFonts w:ascii="Times New Roman" w:hAnsi="Times New Roman" w:cs="Times New Roman"/>
          <w:sz w:val="24"/>
          <w:szCs w:val="24"/>
        </w:rPr>
        <w:t xml:space="preserve"> beyond their constituents</w:t>
      </w:r>
      <w:r w:rsidR="00443D5D">
        <w:rPr>
          <w:rFonts w:ascii="Times New Roman" w:hAnsi="Times New Roman" w:cs="Times New Roman"/>
          <w:sz w:val="24"/>
          <w:szCs w:val="24"/>
        </w:rPr>
        <w:t xml:space="preserve">: they cannot predict </w:t>
      </w:r>
      <w:r w:rsidR="00810072">
        <w:rPr>
          <w:rFonts w:ascii="Times New Roman" w:hAnsi="Times New Roman" w:cs="Times New Roman"/>
          <w:sz w:val="24"/>
          <w:szCs w:val="24"/>
        </w:rPr>
        <w:t xml:space="preserve">variance in a criterion variable that is not already predicted by the difference score’s constituents. </w:t>
      </w:r>
      <w:r w:rsidR="00172AFB" w:rsidRPr="00443D5D">
        <w:rPr>
          <w:rFonts w:ascii="Times New Roman" w:hAnsi="Times New Roman" w:cs="Times New Roman"/>
          <w:sz w:val="24"/>
          <w:szCs w:val="24"/>
        </w:rPr>
        <w:t>When asking</w:t>
      </w:r>
      <w:r w:rsidR="003F5AA9">
        <w:rPr>
          <w:rFonts w:ascii="Times New Roman" w:hAnsi="Times New Roman" w:cs="Times New Roman"/>
          <w:sz w:val="24"/>
          <w:szCs w:val="24"/>
        </w:rPr>
        <w:t>, for example,</w:t>
      </w:r>
      <w:r w:rsidR="00D6668D">
        <w:rPr>
          <w:rFonts w:ascii="Times New Roman" w:hAnsi="Times New Roman" w:cs="Times New Roman"/>
          <w:sz w:val="24"/>
          <w:szCs w:val="24"/>
        </w:rPr>
        <w:t xml:space="preserve"> </w:t>
      </w:r>
      <w:r w:rsidR="00172AFB">
        <w:rPr>
          <w:rFonts w:ascii="Times New Roman" w:hAnsi="Times New Roman" w:cs="Times New Roman"/>
          <w:sz w:val="24"/>
          <w:szCs w:val="24"/>
        </w:rPr>
        <w:t>whether self-enhancement predicts happiness, H, the correlation</w:t>
      </w:r>
      <w:r w:rsidR="004F7410">
        <w:rPr>
          <w:rFonts w:ascii="Times New Roman" w:hAnsi="Times New Roman" w:cs="Times New Roman"/>
          <w:sz w:val="24"/>
          <w:szCs w:val="24"/>
        </w:rPr>
        <w:t xml:space="preserve">s </w:t>
      </w:r>
      <w:r w:rsidR="00172AFB">
        <w:rPr>
          <w:rFonts w:ascii="Times New Roman" w:hAnsi="Times New Roman" w:cs="Times New Roman"/>
          <w:sz w:val="24"/>
          <w:szCs w:val="24"/>
        </w:rPr>
        <w:t>between S</w:t>
      </w:r>
      <w:r w:rsidR="004F7410">
        <w:rPr>
          <w:rFonts w:ascii="Times New Roman" w:hAnsi="Times New Roman" w:cs="Times New Roman"/>
          <w:sz w:val="24"/>
          <w:szCs w:val="24"/>
        </w:rPr>
        <w:t xml:space="preserve">, T, and H exhaust the </w:t>
      </w:r>
      <w:r w:rsidR="00336D96">
        <w:rPr>
          <w:rFonts w:ascii="Times New Roman" w:hAnsi="Times New Roman" w:cs="Times New Roman"/>
          <w:sz w:val="24"/>
          <w:szCs w:val="24"/>
        </w:rPr>
        <w:t xml:space="preserve">predictable variance. </w:t>
      </w:r>
      <w:r w:rsidR="00E81001">
        <w:rPr>
          <w:rFonts w:ascii="Times New Roman" w:hAnsi="Times New Roman" w:cs="Times New Roman"/>
          <w:sz w:val="24"/>
          <w:szCs w:val="24"/>
        </w:rPr>
        <w:t xml:space="preserve">Neither the difference score S – T, nor the residual score </w:t>
      </w:r>
      <w:r w:rsidR="004A7860">
        <w:rPr>
          <w:rFonts w:ascii="Times New Roman" w:hAnsi="Times New Roman" w:cs="Times New Roman"/>
          <w:sz w:val="24"/>
          <w:szCs w:val="24"/>
        </w:rPr>
        <w:t>R</w:t>
      </w:r>
      <w:r w:rsidR="00944556">
        <w:rPr>
          <w:rFonts w:ascii="Times New Roman" w:hAnsi="Times New Roman" w:cs="Times New Roman"/>
          <w:sz w:val="28"/>
          <w:szCs w:val="28"/>
          <w:vertAlign w:val="subscript"/>
        </w:rPr>
        <w:t>S</w:t>
      </w:r>
      <w:r w:rsidR="004A7860">
        <w:rPr>
          <w:rFonts w:ascii="Times New Roman" w:hAnsi="Times New Roman" w:cs="Times New Roman"/>
          <w:sz w:val="24"/>
          <w:szCs w:val="24"/>
        </w:rPr>
        <w:t xml:space="preserve"> offer an increment</w:t>
      </w:r>
      <w:r w:rsidR="0022417E">
        <w:rPr>
          <w:rFonts w:ascii="Times New Roman" w:hAnsi="Times New Roman" w:cs="Times New Roman"/>
          <w:sz w:val="24"/>
          <w:szCs w:val="24"/>
        </w:rPr>
        <w:t xml:space="preserve"> to</w:t>
      </w:r>
      <w:r w:rsidR="004A7860">
        <w:rPr>
          <w:rFonts w:ascii="Times New Roman" w:hAnsi="Times New Roman" w:cs="Times New Roman"/>
          <w:sz w:val="24"/>
          <w:szCs w:val="24"/>
        </w:rPr>
        <w:t xml:space="preserve"> R</w:t>
      </w:r>
      <w:r w:rsidR="004A7860">
        <w:rPr>
          <w:rFonts w:ascii="Times New Roman" w:hAnsi="Times New Roman" w:cs="Times New Roman"/>
          <w:sz w:val="28"/>
          <w:szCs w:val="28"/>
          <w:vertAlign w:val="superscript"/>
        </w:rPr>
        <w:t>2</w:t>
      </w:r>
      <w:r w:rsidR="004A7860">
        <w:rPr>
          <w:rFonts w:ascii="Times New Roman" w:hAnsi="Times New Roman" w:cs="Times New Roman"/>
          <w:sz w:val="24"/>
          <w:szCs w:val="24"/>
        </w:rPr>
        <w:t xml:space="preserve">. </w:t>
      </w:r>
      <w:r w:rsidR="005B0B17">
        <w:rPr>
          <w:rFonts w:ascii="Times New Roman" w:hAnsi="Times New Roman" w:cs="Times New Roman"/>
          <w:sz w:val="24"/>
          <w:szCs w:val="24"/>
        </w:rPr>
        <w:t xml:space="preserve">In other words, it cannot be said that happiness is predicted by the positivity of the self-image, S, the person’s true score, T, </w:t>
      </w:r>
      <w:r w:rsidR="005B0B17" w:rsidRPr="0027309B">
        <w:rPr>
          <w:rFonts w:ascii="Times New Roman" w:hAnsi="Times New Roman" w:cs="Times New Roman"/>
          <w:i/>
          <w:sz w:val="24"/>
          <w:szCs w:val="24"/>
        </w:rPr>
        <w:t>and</w:t>
      </w:r>
      <w:r w:rsidR="005B0B17">
        <w:rPr>
          <w:rFonts w:ascii="Times New Roman" w:hAnsi="Times New Roman" w:cs="Times New Roman"/>
          <w:sz w:val="24"/>
          <w:szCs w:val="24"/>
        </w:rPr>
        <w:t xml:space="preserve"> the discrepancy between S and T. The latter term is redundant</w:t>
      </w:r>
      <w:r w:rsidR="0022417E">
        <w:rPr>
          <w:rFonts w:ascii="Times New Roman" w:hAnsi="Times New Roman" w:cs="Times New Roman"/>
          <w:sz w:val="24"/>
          <w:szCs w:val="24"/>
        </w:rPr>
        <w:t>, and as we argue, problematic when reified</w:t>
      </w:r>
      <w:r w:rsidR="006A7A3D">
        <w:rPr>
          <w:rFonts w:ascii="Times New Roman" w:hAnsi="Times New Roman" w:cs="Times New Roman"/>
          <w:sz w:val="24"/>
          <w:szCs w:val="24"/>
        </w:rPr>
        <w:t xml:space="preserve">. There is, </w:t>
      </w:r>
      <w:r w:rsidR="00FF62C4">
        <w:rPr>
          <w:rFonts w:ascii="Times New Roman" w:hAnsi="Times New Roman" w:cs="Times New Roman"/>
          <w:sz w:val="24"/>
          <w:szCs w:val="24"/>
        </w:rPr>
        <w:t>however</w:t>
      </w:r>
      <w:r w:rsidR="006A7A3D">
        <w:rPr>
          <w:rFonts w:ascii="Times New Roman" w:hAnsi="Times New Roman" w:cs="Times New Roman"/>
          <w:sz w:val="24"/>
          <w:szCs w:val="24"/>
        </w:rPr>
        <w:t xml:space="preserve">, the possibility that the statistical interaction between S and T </w:t>
      </w:r>
      <w:r w:rsidR="0034146D">
        <w:rPr>
          <w:rFonts w:ascii="Times New Roman" w:hAnsi="Times New Roman" w:cs="Times New Roman"/>
          <w:sz w:val="24"/>
          <w:szCs w:val="24"/>
        </w:rPr>
        <w:t>or polynomial transforms of each might</w:t>
      </w:r>
      <w:r w:rsidR="006A7A3D">
        <w:rPr>
          <w:rFonts w:ascii="Times New Roman" w:hAnsi="Times New Roman" w:cs="Times New Roman"/>
          <w:sz w:val="24"/>
          <w:szCs w:val="24"/>
        </w:rPr>
        <w:t xml:space="preserve"> explain additional variance</w:t>
      </w:r>
      <w:r w:rsidR="00FC3166">
        <w:rPr>
          <w:rFonts w:ascii="Times New Roman" w:hAnsi="Times New Roman" w:cs="Times New Roman"/>
          <w:sz w:val="24"/>
          <w:szCs w:val="24"/>
        </w:rPr>
        <w:t xml:space="preserve"> (</w:t>
      </w:r>
      <w:proofErr w:type="spellStart"/>
      <w:r w:rsidR="00FC3166">
        <w:rPr>
          <w:rFonts w:ascii="Times New Roman" w:hAnsi="Times New Roman" w:cs="Times New Roman"/>
          <w:sz w:val="24"/>
          <w:szCs w:val="24"/>
        </w:rPr>
        <w:t>Barranti</w:t>
      </w:r>
      <w:proofErr w:type="spellEnd"/>
      <w:r w:rsidR="00FC3166">
        <w:rPr>
          <w:rFonts w:ascii="Times New Roman" w:hAnsi="Times New Roman" w:cs="Times New Roman"/>
          <w:sz w:val="24"/>
          <w:szCs w:val="24"/>
        </w:rPr>
        <w:t xml:space="preserve">, Carlson, &amp; </w:t>
      </w:r>
      <w:proofErr w:type="spellStart"/>
      <w:r w:rsidR="00923D97">
        <w:rPr>
          <w:rFonts w:ascii="Times" w:eastAsia="Times New Roman" w:hAnsi="Times" w:cs="Times New Roman"/>
          <w:color w:val="000000" w:themeColor="text1"/>
          <w:sz w:val="24"/>
          <w:szCs w:val="24"/>
        </w:rPr>
        <w:t>Côté</w:t>
      </w:r>
      <w:proofErr w:type="spellEnd"/>
      <w:r w:rsidR="00FC3166">
        <w:rPr>
          <w:rFonts w:ascii="Times New Roman" w:hAnsi="Times New Roman" w:cs="Times New Roman"/>
          <w:sz w:val="24"/>
          <w:szCs w:val="24"/>
        </w:rPr>
        <w:t>, 2017)</w:t>
      </w:r>
      <w:r w:rsidR="006A7A3D">
        <w:rPr>
          <w:rFonts w:ascii="Times New Roman" w:hAnsi="Times New Roman" w:cs="Times New Roman"/>
          <w:sz w:val="24"/>
          <w:szCs w:val="24"/>
        </w:rPr>
        <w:t xml:space="preserve">, but </w:t>
      </w:r>
      <w:r w:rsidR="0034146D">
        <w:rPr>
          <w:rFonts w:ascii="Times New Roman" w:hAnsi="Times New Roman" w:cs="Times New Roman"/>
          <w:sz w:val="24"/>
          <w:szCs w:val="24"/>
        </w:rPr>
        <w:t xml:space="preserve">the </w:t>
      </w:r>
      <w:r w:rsidR="006A7A3D">
        <w:rPr>
          <w:rFonts w:ascii="Times New Roman" w:hAnsi="Times New Roman" w:cs="Times New Roman"/>
          <w:sz w:val="24"/>
          <w:szCs w:val="24"/>
        </w:rPr>
        <w:t xml:space="preserve">relevance </w:t>
      </w:r>
      <w:r w:rsidR="0034146D">
        <w:rPr>
          <w:rFonts w:ascii="Times New Roman" w:hAnsi="Times New Roman" w:cs="Times New Roman"/>
          <w:sz w:val="24"/>
          <w:szCs w:val="24"/>
        </w:rPr>
        <w:t xml:space="preserve">of these predictors </w:t>
      </w:r>
      <w:r w:rsidR="006A7A3D">
        <w:rPr>
          <w:rFonts w:ascii="Times New Roman" w:hAnsi="Times New Roman" w:cs="Times New Roman"/>
          <w:sz w:val="24"/>
          <w:szCs w:val="24"/>
        </w:rPr>
        <w:t>for the theoretical construct</w:t>
      </w:r>
      <w:r w:rsidR="0027309B">
        <w:rPr>
          <w:rFonts w:ascii="Times New Roman" w:hAnsi="Times New Roman" w:cs="Times New Roman"/>
          <w:sz w:val="24"/>
          <w:szCs w:val="24"/>
        </w:rPr>
        <w:t xml:space="preserve"> of self-enhancement </w:t>
      </w:r>
      <w:r w:rsidR="0034146D">
        <w:rPr>
          <w:rFonts w:ascii="Times New Roman" w:hAnsi="Times New Roman" w:cs="Times New Roman"/>
          <w:sz w:val="24"/>
          <w:szCs w:val="24"/>
        </w:rPr>
        <w:t xml:space="preserve">remains open to debate </w:t>
      </w:r>
      <w:r w:rsidR="00172AFB">
        <w:rPr>
          <w:rFonts w:ascii="Times New Roman" w:hAnsi="Times New Roman" w:cs="Times New Roman"/>
          <w:sz w:val="24"/>
          <w:szCs w:val="24"/>
        </w:rPr>
        <w:t>(</w:t>
      </w:r>
      <w:r w:rsidR="006125E2">
        <w:rPr>
          <w:rFonts w:ascii="Times New Roman" w:hAnsi="Times New Roman" w:cs="Times New Roman"/>
          <w:sz w:val="24"/>
          <w:szCs w:val="24"/>
        </w:rPr>
        <w:t>Edwards, 1994</w:t>
      </w:r>
      <w:r w:rsidR="0034146D">
        <w:rPr>
          <w:rFonts w:ascii="Times New Roman" w:hAnsi="Times New Roman" w:cs="Times New Roman"/>
          <w:sz w:val="24"/>
          <w:szCs w:val="24"/>
        </w:rPr>
        <w:t xml:space="preserve">; </w:t>
      </w:r>
      <w:r w:rsidR="00172AFB">
        <w:rPr>
          <w:rFonts w:ascii="Times New Roman" w:hAnsi="Times New Roman" w:cs="Times New Roman"/>
          <w:sz w:val="24"/>
          <w:szCs w:val="24"/>
        </w:rPr>
        <w:t xml:space="preserve">Krueger &amp; Wright, 2011; </w:t>
      </w:r>
      <w:proofErr w:type="spellStart"/>
      <w:r w:rsidR="00172AFB">
        <w:rPr>
          <w:rFonts w:ascii="Times New Roman" w:hAnsi="Times New Roman" w:cs="Times New Roman"/>
          <w:sz w:val="24"/>
          <w:szCs w:val="24"/>
        </w:rPr>
        <w:t>Leising</w:t>
      </w:r>
      <w:proofErr w:type="spellEnd"/>
      <w:r w:rsidR="00287643">
        <w:rPr>
          <w:rFonts w:ascii="Times New Roman" w:hAnsi="Times New Roman" w:cs="Times New Roman"/>
          <w:sz w:val="24"/>
          <w:szCs w:val="24"/>
        </w:rPr>
        <w:t xml:space="preserve">, Locke, </w:t>
      </w:r>
      <w:proofErr w:type="spellStart"/>
      <w:r w:rsidR="00287643">
        <w:rPr>
          <w:rFonts w:ascii="Times New Roman" w:hAnsi="Times New Roman" w:cs="Times New Roman"/>
          <w:sz w:val="24"/>
          <w:szCs w:val="24"/>
        </w:rPr>
        <w:t>Kurzius</w:t>
      </w:r>
      <w:proofErr w:type="spellEnd"/>
      <w:r w:rsidR="00287643">
        <w:rPr>
          <w:rFonts w:ascii="Times New Roman" w:hAnsi="Times New Roman" w:cs="Times New Roman"/>
          <w:sz w:val="24"/>
          <w:szCs w:val="24"/>
        </w:rPr>
        <w:t>, &amp; Zimmermann</w:t>
      </w:r>
      <w:r w:rsidR="003D281F">
        <w:rPr>
          <w:rFonts w:ascii="Times New Roman" w:hAnsi="Times New Roman" w:cs="Times New Roman"/>
          <w:sz w:val="24"/>
          <w:szCs w:val="24"/>
        </w:rPr>
        <w:t>,</w:t>
      </w:r>
      <w:r w:rsidR="00172AFB">
        <w:rPr>
          <w:rFonts w:ascii="Times New Roman" w:hAnsi="Times New Roman" w:cs="Times New Roman"/>
          <w:sz w:val="24"/>
          <w:szCs w:val="24"/>
        </w:rPr>
        <w:t xml:space="preserve"> 2016; Zuckerman &amp; Knee, 1995).</w:t>
      </w:r>
      <w:r w:rsidR="006F53C1">
        <w:rPr>
          <w:rStyle w:val="FootnoteReference"/>
          <w:rFonts w:ascii="Times New Roman" w:hAnsi="Times New Roman" w:cs="Times New Roman"/>
          <w:sz w:val="24"/>
          <w:szCs w:val="24"/>
        </w:rPr>
        <w:footnoteReference w:id="1"/>
      </w:r>
      <w:r w:rsidR="00EB6D46">
        <w:rPr>
          <w:rFonts w:ascii="Times New Roman" w:hAnsi="Times New Roman" w:cs="Times New Roman"/>
          <w:sz w:val="24"/>
          <w:szCs w:val="24"/>
        </w:rPr>
        <w:t xml:space="preserve"> </w:t>
      </w:r>
      <w:r w:rsidR="003B11D4">
        <w:rPr>
          <w:rFonts w:ascii="Times New Roman" w:hAnsi="Times New Roman" w:cs="Times New Roman"/>
          <w:sz w:val="24"/>
          <w:szCs w:val="24"/>
        </w:rPr>
        <w:t>Other</w:t>
      </w:r>
      <w:r w:rsidR="0027309B">
        <w:rPr>
          <w:rFonts w:ascii="Times New Roman" w:hAnsi="Times New Roman" w:cs="Times New Roman"/>
          <w:sz w:val="24"/>
          <w:szCs w:val="24"/>
        </w:rPr>
        <w:t xml:space="preserve"> concerns are that </w:t>
      </w:r>
      <w:r w:rsidR="0027309B">
        <w:rPr>
          <w:rFonts w:ascii="Times New Roman" w:hAnsi="Times New Roman" w:cs="Times New Roman"/>
          <w:sz w:val="24"/>
          <w:szCs w:val="24"/>
        </w:rPr>
        <w:lastRenderedPageBreak/>
        <w:t>discrepancy scores lack reliability</w:t>
      </w:r>
      <w:r w:rsidR="00BD4766">
        <w:rPr>
          <w:rFonts w:ascii="Times New Roman" w:hAnsi="Times New Roman" w:cs="Times New Roman"/>
          <w:sz w:val="24"/>
          <w:szCs w:val="24"/>
        </w:rPr>
        <w:t xml:space="preserve"> when true variability is low</w:t>
      </w:r>
      <w:r w:rsidR="0027309B">
        <w:rPr>
          <w:rFonts w:ascii="Times New Roman" w:hAnsi="Times New Roman" w:cs="Times New Roman"/>
          <w:sz w:val="24"/>
          <w:szCs w:val="24"/>
        </w:rPr>
        <w:t xml:space="preserve"> </w:t>
      </w:r>
      <w:r w:rsidR="00FF55DD" w:rsidRPr="00443D5D">
        <w:rPr>
          <w:rFonts w:ascii="Times New Roman" w:hAnsi="Times New Roman" w:cs="Times New Roman"/>
          <w:sz w:val="24"/>
          <w:szCs w:val="24"/>
        </w:rPr>
        <w:t xml:space="preserve">(Lord, 1958; </w:t>
      </w:r>
      <w:proofErr w:type="spellStart"/>
      <w:r w:rsidR="00FF55DD" w:rsidRPr="00443D5D">
        <w:rPr>
          <w:rFonts w:ascii="Times New Roman" w:hAnsi="Times New Roman" w:cs="Times New Roman"/>
          <w:sz w:val="24"/>
          <w:szCs w:val="24"/>
        </w:rPr>
        <w:t>Rogosa</w:t>
      </w:r>
      <w:proofErr w:type="spellEnd"/>
      <w:r w:rsidR="00FF55DD" w:rsidRPr="00443D5D">
        <w:rPr>
          <w:rFonts w:ascii="Times New Roman" w:hAnsi="Times New Roman" w:cs="Times New Roman"/>
          <w:sz w:val="24"/>
          <w:szCs w:val="24"/>
        </w:rPr>
        <w:t xml:space="preserve"> &amp; Willett, 1983</w:t>
      </w:r>
      <w:r w:rsidR="00402D60">
        <w:rPr>
          <w:rFonts w:ascii="Times New Roman" w:hAnsi="Times New Roman" w:cs="Times New Roman"/>
          <w:sz w:val="24"/>
          <w:szCs w:val="24"/>
        </w:rPr>
        <w:t>)</w:t>
      </w:r>
      <w:r w:rsidR="00FF55DD">
        <w:rPr>
          <w:rFonts w:ascii="Times New Roman" w:hAnsi="Times New Roman" w:cs="Times New Roman"/>
          <w:sz w:val="24"/>
          <w:szCs w:val="24"/>
        </w:rPr>
        <w:t xml:space="preserve"> </w:t>
      </w:r>
      <w:r w:rsidR="0027309B">
        <w:rPr>
          <w:rFonts w:ascii="Times New Roman" w:hAnsi="Times New Roman" w:cs="Times New Roman"/>
          <w:sz w:val="24"/>
          <w:szCs w:val="24"/>
        </w:rPr>
        <w:t>and that they fall on</w:t>
      </w:r>
      <w:r w:rsidR="001645FB" w:rsidRPr="00443D5D">
        <w:rPr>
          <w:rFonts w:ascii="Times New Roman" w:hAnsi="Times New Roman" w:cs="Times New Roman"/>
          <w:sz w:val="24"/>
          <w:szCs w:val="24"/>
        </w:rPr>
        <w:t xml:space="preserve"> </w:t>
      </w:r>
      <w:r w:rsidR="0027309B">
        <w:rPr>
          <w:rFonts w:ascii="Times New Roman" w:hAnsi="Times New Roman" w:cs="Times New Roman"/>
          <w:sz w:val="24"/>
          <w:szCs w:val="24"/>
        </w:rPr>
        <w:t xml:space="preserve">arbitrary </w:t>
      </w:r>
      <w:r w:rsidR="001645FB" w:rsidRPr="00443D5D">
        <w:rPr>
          <w:rFonts w:ascii="Times New Roman" w:hAnsi="Times New Roman" w:cs="Times New Roman"/>
          <w:sz w:val="24"/>
          <w:szCs w:val="24"/>
        </w:rPr>
        <w:t xml:space="preserve">metrics </w:t>
      </w:r>
      <w:r w:rsidR="00261A7C">
        <w:rPr>
          <w:rFonts w:ascii="Times New Roman" w:hAnsi="Times New Roman" w:cs="Times New Roman"/>
          <w:sz w:val="24"/>
          <w:szCs w:val="24"/>
        </w:rPr>
        <w:t xml:space="preserve">that obscure </w:t>
      </w:r>
      <w:r w:rsidR="001645FB" w:rsidRPr="00443D5D">
        <w:rPr>
          <w:rFonts w:ascii="Times New Roman" w:hAnsi="Times New Roman" w:cs="Times New Roman"/>
          <w:sz w:val="24"/>
          <w:szCs w:val="24"/>
        </w:rPr>
        <w:t>“where a given score locates an in</w:t>
      </w:r>
      <w:r w:rsidR="00443D5D">
        <w:rPr>
          <w:rFonts w:ascii="Times New Roman" w:hAnsi="Times New Roman" w:cs="Times New Roman"/>
          <w:sz w:val="24"/>
          <w:szCs w:val="24"/>
        </w:rPr>
        <w:t>dividual on the underlying psy</w:t>
      </w:r>
      <w:r w:rsidR="001645FB" w:rsidRPr="00443D5D">
        <w:rPr>
          <w:rFonts w:ascii="Times New Roman" w:hAnsi="Times New Roman" w:cs="Times New Roman"/>
          <w:sz w:val="24"/>
          <w:szCs w:val="24"/>
        </w:rPr>
        <w:t xml:space="preserve">chological dimension” (Blanton &amp; </w:t>
      </w:r>
      <w:proofErr w:type="spellStart"/>
      <w:r w:rsidR="001645FB" w:rsidRPr="00443D5D">
        <w:rPr>
          <w:rFonts w:ascii="Times New Roman" w:hAnsi="Times New Roman" w:cs="Times New Roman"/>
          <w:sz w:val="24"/>
          <w:szCs w:val="24"/>
        </w:rPr>
        <w:t>Jaccard</w:t>
      </w:r>
      <w:proofErr w:type="spellEnd"/>
      <w:r w:rsidR="001645FB" w:rsidRPr="00443D5D">
        <w:rPr>
          <w:rFonts w:ascii="Times New Roman" w:hAnsi="Times New Roman" w:cs="Times New Roman"/>
          <w:sz w:val="24"/>
          <w:szCs w:val="24"/>
        </w:rPr>
        <w:t xml:space="preserve">, 2006, p. 27). </w:t>
      </w:r>
      <w:r w:rsidR="00402D60">
        <w:rPr>
          <w:rFonts w:ascii="Times New Roman" w:hAnsi="Times New Roman" w:cs="Times New Roman"/>
          <w:sz w:val="24"/>
          <w:szCs w:val="24"/>
        </w:rPr>
        <w:t xml:space="preserve">In the context of self-enhancement, this means that due to its relativity, </w:t>
      </w:r>
      <w:r w:rsidR="000E2DC5">
        <w:rPr>
          <w:rFonts w:ascii="Times New Roman" w:hAnsi="Times New Roman" w:cs="Times New Roman"/>
          <w:sz w:val="24"/>
          <w:szCs w:val="24"/>
        </w:rPr>
        <w:t xml:space="preserve">a </w:t>
      </w:r>
      <w:r w:rsidR="00402D60">
        <w:rPr>
          <w:rFonts w:ascii="Times New Roman" w:hAnsi="Times New Roman" w:cs="Times New Roman"/>
          <w:sz w:val="24"/>
          <w:szCs w:val="24"/>
        </w:rPr>
        <w:t xml:space="preserve">discrepancy score is </w:t>
      </w:r>
      <w:r w:rsidR="00261A7C">
        <w:rPr>
          <w:rFonts w:ascii="Times New Roman" w:hAnsi="Times New Roman" w:cs="Times New Roman"/>
          <w:sz w:val="24"/>
          <w:szCs w:val="24"/>
        </w:rPr>
        <w:t xml:space="preserve">difficult </w:t>
      </w:r>
      <w:r w:rsidR="00402D60">
        <w:rPr>
          <w:rFonts w:ascii="Times New Roman" w:hAnsi="Times New Roman" w:cs="Times New Roman"/>
          <w:sz w:val="24"/>
          <w:szCs w:val="24"/>
        </w:rPr>
        <w:t xml:space="preserve">to evaluate without knowing the individual’s standing on at least one of the constituent variables. </w:t>
      </w:r>
    </w:p>
    <w:p w14:paraId="16880B29" w14:textId="7C87045B" w:rsidR="00735419" w:rsidRDefault="0079273D" w:rsidP="00EA2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lack of incremental validity, many </w:t>
      </w:r>
      <w:r w:rsidR="0001680A">
        <w:rPr>
          <w:rFonts w:ascii="Times New Roman" w:hAnsi="Times New Roman" w:cs="Times New Roman"/>
          <w:sz w:val="24"/>
          <w:szCs w:val="24"/>
        </w:rPr>
        <w:t xml:space="preserve">researchers have </w:t>
      </w:r>
      <w:r>
        <w:rPr>
          <w:rFonts w:ascii="Times New Roman" w:hAnsi="Times New Roman" w:cs="Times New Roman"/>
          <w:sz w:val="24"/>
          <w:szCs w:val="24"/>
        </w:rPr>
        <w:t>asked whether discrepancy</w:t>
      </w:r>
      <w:r w:rsidR="00CD0D71">
        <w:rPr>
          <w:rFonts w:ascii="Times New Roman" w:hAnsi="Times New Roman" w:cs="Times New Roman"/>
          <w:sz w:val="24"/>
          <w:szCs w:val="24"/>
        </w:rPr>
        <w:t>-</w:t>
      </w:r>
      <w:r>
        <w:rPr>
          <w:rFonts w:ascii="Times New Roman" w:hAnsi="Times New Roman" w:cs="Times New Roman"/>
          <w:sz w:val="24"/>
          <w:szCs w:val="24"/>
        </w:rPr>
        <w:t xml:space="preserve">score measures of self-enhancement predict </w:t>
      </w:r>
      <w:r w:rsidR="00020DEF">
        <w:rPr>
          <w:rFonts w:ascii="Times New Roman" w:hAnsi="Times New Roman" w:cs="Times New Roman"/>
          <w:sz w:val="24"/>
          <w:szCs w:val="24"/>
        </w:rPr>
        <w:t>third variables</w:t>
      </w:r>
      <w:r>
        <w:rPr>
          <w:rFonts w:ascii="Times New Roman" w:hAnsi="Times New Roman" w:cs="Times New Roman"/>
          <w:sz w:val="24"/>
          <w:szCs w:val="24"/>
        </w:rPr>
        <w:t xml:space="preserve"> such as happiness</w:t>
      </w:r>
      <w:r w:rsidR="00D75863">
        <w:rPr>
          <w:rFonts w:ascii="Times New Roman" w:hAnsi="Times New Roman" w:cs="Times New Roman"/>
          <w:sz w:val="24"/>
          <w:szCs w:val="24"/>
        </w:rPr>
        <w:t>.</w:t>
      </w:r>
      <w:r w:rsidR="00305775">
        <w:rPr>
          <w:rFonts w:ascii="Times New Roman" w:hAnsi="Times New Roman" w:cs="Times New Roman"/>
          <w:sz w:val="24"/>
          <w:szCs w:val="24"/>
        </w:rPr>
        <w:t xml:space="preserve"> </w:t>
      </w:r>
      <w:r>
        <w:rPr>
          <w:rFonts w:ascii="Times New Roman" w:hAnsi="Times New Roman" w:cs="Times New Roman"/>
          <w:sz w:val="24"/>
          <w:szCs w:val="24"/>
        </w:rPr>
        <w:t>T</w:t>
      </w:r>
      <w:r w:rsidR="00A51CD8">
        <w:rPr>
          <w:rFonts w:ascii="Times New Roman" w:hAnsi="Times New Roman" w:cs="Times New Roman"/>
          <w:sz w:val="24"/>
          <w:szCs w:val="24"/>
        </w:rPr>
        <w:t>his</w:t>
      </w:r>
      <w:r w:rsidR="00D75863">
        <w:rPr>
          <w:rFonts w:ascii="Times New Roman" w:hAnsi="Times New Roman" w:cs="Times New Roman"/>
          <w:sz w:val="24"/>
          <w:szCs w:val="24"/>
        </w:rPr>
        <w:t xml:space="preserve"> interest was </w:t>
      </w:r>
      <w:r w:rsidR="004C5846">
        <w:rPr>
          <w:rFonts w:ascii="Times New Roman" w:hAnsi="Times New Roman" w:cs="Times New Roman"/>
          <w:sz w:val="24"/>
          <w:szCs w:val="24"/>
        </w:rPr>
        <w:t>inspired</w:t>
      </w:r>
      <w:r w:rsidR="00A51CD8">
        <w:rPr>
          <w:rFonts w:ascii="Times New Roman" w:hAnsi="Times New Roman" w:cs="Times New Roman"/>
          <w:sz w:val="24"/>
          <w:szCs w:val="24"/>
        </w:rPr>
        <w:t xml:space="preserve"> by </w:t>
      </w:r>
      <w:r w:rsidR="00020DEF">
        <w:rPr>
          <w:rFonts w:ascii="Times New Roman" w:hAnsi="Times New Roman" w:cs="Times New Roman"/>
          <w:sz w:val="24"/>
          <w:szCs w:val="24"/>
        </w:rPr>
        <w:t>Taylor and Brown’s (1988) pr</w:t>
      </w:r>
      <w:r w:rsidR="00B80EC3">
        <w:rPr>
          <w:rFonts w:ascii="Times New Roman" w:hAnsi="Times New Roman" w:cs="Times New Roman"/>
          <w:sz w:val="24"/>
          <w:szCs w:val="24"/>
        </w:rPr>
        <w:t>oposal</w:t>
      </w:r>
      <w:r w:rsidR="00D02795">
        <w:rPr>
          <w:rFonts w:ascii="Times New Roman" w:hAnsi="Times New Roman" w:cs="Times New Roman"/>
          <w:sz w:val="24"/>
          <w:szCs w:val="24"/>
        </w:rPr>
        <w:t xml:space="preserve"> </w:t>
      </w:r>
      <w:r w:rsidR="00B80EC3">
        <w:rPr>
          <w:rFonts w:ascii="Times New Roman" w:hAnsi="Times New Roman" w:cs="Times New Roman"/>
          <w:sz w:val="24"/>
          <w:szCs w:val="24"/>
        </w:rPr>
        <w:t xml:space="preserve">that self-enhancement </w:t>
      </w:r>
      <w:r w:rsidR="00036313">
        <w:rPr>
          <w:rFonts w:ascii="Times New Roman" w:hAnsi="Times New Roman" w:cs="Times New Roman"/>
          <w:sz w:val="24"/>
          <w:szCs w:val="24"/>
        </w:rPr>
        <w:t xml:space="preserve">supports </w:t>
      </w:r>
      <w:r w:rsidR="00F84F06">
        <w:rPr>
          <w:rFonts w:ascii="Times New Roman" w:hAnsi="Times New Roman" w:cs="Times New Roman"/>
          <w:sz w:val="24"/>
          <w:szCs w:val="24"/>
        </w:rPr>
        <w:t xml:space="preserve">personal and social </w:t>
      </w:r>
      <w:proofErr w:type="gramStart"/>
      <w:r w:rsidR="00F84F06">
        <w:rPr>
          <w:rFonts w:ascii="Times New Roman" w:hAnsi="Times New Roman" w:cs="Times New Roman"/>
          <w:sz w:val="24"/>
          <w:szCs w:val="24"/>
        </w:rPr>
        <w:t>well-being</w:t>
      </w:r>
      <w:proofErr w:type="gramEnd"/>
      <w:r w:rsidR="00F84F06">
        <w:rPr>
          <w:rFonts w:ascii="Times New Roman" w:hAnsi="Times New Roman" w:cs="Times New Roman"/>
          <w:sz w:val="24"/>
          <w:szCs w:val="24"/>
        </w:rPr>
        <w:t xml:space="preserve">. </w:t>
      </w:r>
      <w:r w:rsidR="00A30C81">
        <w:rPr>
          <w:rFonts w:ascii="Times New Roman" w:hAnsi="Times New Roman" w:cs="Times New Roman"/>
          <w:sz w:val="24"/>
          <w:szCs w:val="24"/>
        </w:rPr>
        <w:t xml:space="preserve">Taylor and Brown </w:t>
      </w:r>
      <w:r w:rsidR="003F1563">
        <w:rPr>
          <w:rFonts w:ascii="Times New Roman" w:hAnsi="Times New Roman" w:cs="Times New Roman"/>
          <w:sz w:val="24"/>
          <w:szCs w:val="24"/>
        </w:rPr>
        <w:t xml:space="preserve">focused on </w:t>
      </w:r>
      <w:r w:rsidR="00A30C81">
        <w:rPr>
          <w:rFonts w:ascii="Times New Roman" w:hAnsi="Times New Roman" w:cs="Times New Roman"/>
          <w:sz w:val="24"/>
          <w:szCs w:val="24"/>
        </w:rPr>
        <w:t xml:space="preserve">research </w:t>
      </w:r>
      <w:r w:rsidR="00DB581A">
        <w:rPr>
          <w:rFonts w:ascii="Times New Roman" w:hAnsi="Times New Roman" w:cs="Times New Roman"/>
          <w:sz w:val="24"/>
          <w:szCs w:val="24"/>
        </w:rPr>
        <w:t xml:space="preserve">conducted </w:t>
      </w:r>
      <w:r w:rsidR="008F2821">
        <w:rPr>
          <w:rFonts w:ascii="Times New Roman" w:hAnsi="Times New Roman" w:cs="Times New Roman"/>
          <w:sz w:val="24"/>
          <w:szCs w:val="24"/>
        </w:rPr>
        <w:t>with</w:t>
      </w:r>
      <w:r w:rsidR="00A30C81">
        <w:rPr>
          <w:rFonts w:ascii="Times New Roman" w:hAnsi="Times New Roman" w:cs="Times New Roman"/>
          <w:sz w:val="24"/>
          <w:szCs w:val="24"/>
        </w:rPr>
        <w:t xml:space="preserve"> difference scores</w:t>
      </w:r>
      <w:r w:rsidR="00FA5BA3">
        <w:rPr>
          <w:rFonts w:ascii="Times New Roman" w:hAnsi="Times New Roman" w:cs="Times New Roman"/>
          <w:sz w:val="24"/>
          <w:szCs w:val="24"/>
        </w:rPr>
        <w:t xml:space="preserve"> or direct measures of self-enhancement (“I am better [worse] than the average person”)</w:t>
      </w:r>
      <w:r w:rsidR="00162C43">
        <w:rPr>
          <w:rFonts w:ascii="Times New Roman" w:hAnsi="Times New Roman" w:cs="Times New Roman"/>
          <w:sz w:val="24"/>
          <w:szCs w:val="24"/>
        </w:rPr>
        <w:t xml:space="preserve"> and self-reported measures of adjustment as outcome variables. </w:t>
      </w:r>
      <w:proofErr w:type="gramStart"/>
      <w:r w:rsidR="005F6310">
        <w:rPr>
          <w:rFonts w:ascii="Times New Roman" w:hAnsi="Times New Roman" w:cs="Times New Roman"/>
          <w:sz w:val="24"/>
          <w:szCs w:val="24"/>
        </w:rPr>
        <w:t>R</w:t>
      </w:r>
      <w:r w:rsidR="00162C43">
        <w:rPr>
          <w:rFonts w:ascii="Times New Roman" w:hAnsi="Times New Roman" w:cs="Times New Roman"/>
          <w:sz w:val="24"/>
          <w:szCs w:val="24"/>
        </w:rPr>
        <w:t xml:space="preserve">esearch </w:t>
      </w:r>
      <w:r w:rsidR="005F6310">
        <w:rPr>
          <w:rFonts w:ascii="Times New Roman" w:hAnsi="Times New Roman" w:cs="Times New Roman"/>
          <w:sz w:val="24"/>
          <w:szCs w:val="24"/>
        </w:rPr>
        <w:t>w</w:t>
      </w:r>
      <w:r w:rsidR="00162C43">
        <w:rPr>
          <w:rFonts w:ascii="Times New Roman" w:hAnsi="Times New Roman" w:cs="Times New Roman"/>
          <w:sz w:val="24"/>
          <w:szCs w:val="24"/>
        </w:rPr>
        <w:t xml:space="preserve">ith </w:t>
      </w:r>
      <w:r w:rsidR="00724E73">
        <w:rPr>
          <w:rFonts w:ascii="Times New Roman" w:hAnsi="Times New Roman" w:cs="Times New Roman"/>
          <w:sz w:val="24"/>
          <w:szCs w:val="24"/>
        </w:rPr>
        <w:t>regression residuals</w:t>
      </w:r>
      <w:r w:rsidR="00162C43">
        <w:rPr>
          <w:rFonts w:ascii="Times New Roman" w:hAnsi="Times New Roman" w:cs="Times New Roman"/>
          <w:sz w:val="24"/>
          <w:szCs w:val="24"/>
        </w:rPr>
        <w:t xml:space="preserve"> and other outcomes, such as </w:t>
      </w:r>
      <w:r w:rsidR="00887CE0">
        <w:rPr>
          <w:rFonts w:ascii="Times New Roman" w:hAnsi="Times New Roman" w:cs="Times New Roman"/>
          <w:sz w:val="24"/>
          <w:szCs w:val="24"/>
        </w:rPr>
        <w:t>narcissism</w:t>
      </w:r>
      <w:r w:rsidR="00162C43">
        <w:rPr>
          <w:rFonts w:ascii="Times New Roman" w:hAnsi="Times New Roman" w:cs="Times New Roman"/>
          <w:sz w:val="24"/>
          <w:szCs w:val="24"/>
        </w:rPr>
        <w:t xml:space="preserve">, </w:t>
      </w:r>
      <w:r w:rsidR="005F6310">
        <w:rPr>
          <w:rFonts w:ascii="Times New Roman" w:hAnsi="Times New Roman" w:cs="Times New Roman"/>
          <w:sz w:val="24"/>
          <w:szCs w:val="24"/>
        </w:rPr>
        <w:t xml:space="preserve">yields less sanguine </w:t>
      </w:r>
      <w:r w:rsidR="00162C43">
        <w:rPr>
          <w:rFonts w:ascii="Times New Roman" w:hAnsi="Times New Roman" w:cs="Times New Roman"/>
          <w:sz w:val="24"/>
          <w:szCs w:val="24"/>
        </w:rPr>
        <w:t>results</w:t>
      </w:r>
      <w:r w:rsidR="005F6310">
        <w:rPr>
          <w:rFonts w:ascii="Times New Roman" w:hAnsi="Times New Roman" w:cs="Times New Roman"/>
          <w:sz w:val="24"/>
          <w:szCs w:val="24"/>
        </w:rPr>
        <w:t xml:space="preserve"> </w:t>
      </w:r>
      <w:r w:rsidR="00F53D22">
        <w:rPr>
          <w:rFonts w:ascii="Times New Roman" w:hAnsi="Times New Roman" w:cs="Times New Roman"/>
          <w:sz w:val="24"/>
          <w:szCs w:val="24"/>
        </w:rPr>
        <w:t>(</w:t>
      </w:r>
      <w:r w:rsidR="008A68FC">
        <w:rPr>
          <w:rFonts w:ascii="Times New Roman" w:hAnsi="Times New Roman" w:cs="Times New Roman"/>
          <w:sz w:val="24"/>
          <w:szCs w:val="24"/>
        </w:rPr>
        <w:t>e.g., John &amp; Robins, 1994</w:t>
      </w:r>
      <w:r w:rsidR="002F2636">
        <w:rPr>
          <w:rFonts w:ascii="Times New Roman" w:hAnsi="Times New Roman" w:cs="Times New Roman"/>
          <w:sz w:val="24"/>
          <w:szCs w:val="24"/>
        </w:rPr>
        <w:t>; Paulhus, 1998</w:t>
      </w:r>
      <w:r w:rsidR="008A68FC">
        <w:rPr>
          <w:rFonts w:ascii="Times New Roman" w:hAnsi="Times New Roman" w:cs="Times New Roman"/>
          <w:sz w:val="24"/>
          <w:szCs w:val="24"/>
        </w:rPr>
        <w:t>).</w:t>
      </w:r>
      <w:proofErr w:type="gramEnd"/>
      <w:r w:rsidR="00305775">
        <w:rPr>
          <w:rFonts w:ascii="Times New Roman" w:hAnsi="Times New Roman" w:cs="Times New Roman"/>
          <w:sz w:val="24"/>
          <w:szCs w:val="24"/>
        </w:rPr>
        <w:t xml:space="preserve"> </w:t>
      </w:r>
      <w:r w:rsidR="009772F3">
        <w:rPr>
          <w:rFonts w:ascii="Times New Roman" w:hAnsi="Times New Roman" w:cs="Times New Roman"/>
          <w:sz w:val="24"/>
          <w:szCs w:val="24"/>
        </w:rPr>
        <w:t>T</w:t>
      </w:r>
      <w:r w:rsidR="00DD3009">
        <w:rPr>
          <w:rFonts w:ascii="Times New Roman" w:hAnsi="Times New Roman" w:cs="Times New Roman"/>
          <w:sz w:val="24"/>
          <w:szCs w:val="24"/>
        </w:rPr>
        <w:t xml:space="preserve">he answer to the Taylor-and-Brown hypothesis </w:t>
      </w:r>
      <w:r w:rsidR="009772F3">
        <w:rPr>
          <w:rFonts w:ascii="Times New Roman" w:hAnsi="Times New Roman" w:cs="Times New Roman"/>
          <w:sz w:val="24"/>
          <w:szCs w:val="24"/>
        </w:rPr>
        <w:t xml:space="preserve">appears to </w:t>
      </w:r>
      <w:r w:rsidR="00DD3009">
        <w:rPr>
          <w:rFonts w:ascii="Times New Roman" w:hAnsi="Times New Roman" w:cs="Times New Roman"/>
          <w:sz w:val="24"/>
          <w:szCs w:val="24"/>
        </w:rPr>
        <w:t>depend</w:t>
      </w:r>
      <w:r w:rsidR="00833BFD">
        <w:rPr>
          <w:rFonts w:ascii="Times New Roman" w:hAnsi="Times New Roman" w:cs="Times New Roman"/>
          <w:sz w:val="24"/>
          <w:szCs w:val="24"/>
        </w:rPr>
        <w:t>, at least</w:t>
      </w:r>
      <w:r w:rsidR="00DD3009">
        <w:rPr>
          <w:rFonts w:ascii="Times New Roman" w:hAnsi="Times New Roman" w:cs="Times New Roman"/>
          <w:sz w:val="24"/>
          <w:szCs w:val="24"/>
        </w:rPr>
        <w:t xml:space="preserve"> in part</w:t>
      </w:r>
      <w:r w:rsidR="00833BFD">
        <w:rPr>
          <w:rFonts w:ascii="Times New Roman" w:hAnsi="Times New Roman" w:cs="Times New Roman"/>
          <w:sz w:val="24"/>
          <w:szCs w:val="24"/>
        </w:rPr>
        <w:t>,</w:t>
      </w:r>
      <w:r w:rsidR="00DD3009">
        <w:rPr>
          <w:rFonts w:ascii="Times New Roman" w:hAnsi="Times New Roman" w:cs="Times New Roman"/>
          <w:sz w:val="24"/>
          <w:szCs w:val="24"/>
        </w:rPr>
        <w:t xml:space="preserve"> on which </w:t>
      </w:r>
      <w:r w:rsidR="00E57AF0">
        <w:rPr>
          <w:rFonts w:ascii="Times New Roman" w:hAnsi="Times New Roman" w:cs="Times New Roman"/>
          <w:sz w:val="24"/>
          <w:szCs w:val="24"/>
        </w:rPr>
        <w:t xml:space="preserve">discrepancy-score index </w:t>
      </w:r>
      <w:r w:rsidR="009772F3">
        <w:rPr>
          <w:rFonts w:ascii="Times New Roman" w:hAnsi="Times New Roman" w:cs="Times New Roman"/>
          <w:sz w:val="24"/>
          <w:szCs w:val="24"/>
        </w:rPr>
        <w:t>rep</w:t>
      </w:r>
      <w:r w:rsidR="00833BFD">
        <w:rPr>
          <w:rFonts w:ascii="Times New Roman" w:hAnsi="Times New Roman" w:cs="Times New Roman"/>
          <w:sz w:val="24"/>
          <w:szCs w:val="24"/>
        </w:rPr>
        <w:t>resent</w:t>
      </w:r>
      <w:r w:rsidR="006C410B">
        <w:rPr>
          <w:rFonts w:ascii="Times New Roman" w:hAnsi="Times New Roman" w:cs="Times New Roman"/>
          <w:sz w:val="24"/>
          <w:szCs w:val="24"/>
        </w:rPr>
        <w:t>s</w:t>
      </w:r>
      <w:r w:rsidR="00833BFD">
        <w:rPr>
          <w:rFonts w:ascii="Times New Roman" w:hAnsi="Times New Roman" w:cs="Times New Roman"/>
          <w:sz w:val="24"/>
          <w:szCs w:val="24"/>
        </w:rPr>
        <w:t xml:space="preserve"> self-enhancement</w:t>
      </w:r>
      <w:r w:rsidR="009772F3">
        <w:rPr>
          <w:rFonts w:ascii="Times New Roman" w:hAnsi="Times New Roman" w:cs="Times New Roman"/>
          <w:sz w:val="24"/>
          <w:szCs w:val="24"/>
        </w:rPr>
        <w:t xml:space="preserve">, the valence of the predicted variable, and who judges that variable (self or observers; </w:t>
      </w:r>
      <w:r w:rsidR="002827B6">
        <w:rPr>
          <w:rFonts w:ascii="Times New Roman" w:hAnsi="Times New Roman" w:cs="Times New Roman"/>
          <w:sz w:val="24"/>
          <w:szCs w:val="24"/>
        </w:rPr>
        <w:t xml:space="preserve">Krueger &amp; Wright, 2011). </w:t>
      </w:r>
      <w:r w:rsidR="00EE29DF">
        <w:rPr>
          <w:rFonts w:ascii="Times New Roman" w:hAnsi="Times New Roman" w:cs="Times New Roman"/>
          <w:sz w:val="24"/>
          <w:szCs w:val="24"/>
        </w:rPr>
        <w:t xml:space="preserve">We now </w:t>
      </w:r>
      <w:r w:rsidR="00BB0A4C">
        <w:rPr>
          <w:rFonts w:ascii="Times New Roman" w:hAnsi="Times New Roman" w:cs="Times New Roman"/>
          <w:sz w:val="24"/>
          <w:szCs w:val="24"/>
        </w:rPr>
        <w:t>explore</w:t>
      </w:r>
      <w:r w:rsidR="00E47F6C">
        <w:rPr>
          <w:rFonts w:ascii="Times New Roman" w:hAnsi="Times New Roman" w:cs="Times New Roman"/>
          <w:sz w:val="24"/>
          <w:szCs w:val="24"/>
        </w:rPr>
        <w:t xml:space="preserve"> </w:t>
      </w:r>
      <w:r w:rsidR="00501055">
        <w:rPr>
          <w:rFonts w:ascii="Times New Roman" w:hAnsi="Times New Roman" w:cs="Times New Roman"/>
          <w:sz w:val="24"/>
          <w:szCs w:val="24"/>
        </w:rPr>
        <w:t>some of the quantitative properties of both types of discrepancy</w:t>
      </w:r>
      <w:r w:rsidR="00162C43">
        <w:rPr>
          <w:rFonts w:ascii="Times New Roman" w:hAnsi="Times New Roman" w:cs="Times New Roman"/>
          <w:sz w:val="24"/>
          <w:szCs w:val="24"/>
        </w:rPr>
        <w:t>-</w:t>
      </w:r>
      <w:r w:rsidR="00501055">
        <w:rPr>
          <w:rFonts w:ascii="Times New Roman" w:hAnsi="Times New Roman" w:cs="Times New Roman"/>
          <w:sz w:val="24"/>
          <w:szCs w:val="24"/>
        </w:rPr>
        <w:t xml:space="preserve">score measure. </w:t>
      </w:r>
    </w:p>
    <w:p w14:paraId="2AE1CACE" w14:textId="16ABEF18" w:rsidR="00370A4C" w:rsidRDefault="00DE51B4" w:rsidP="00EA2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949F2">
        <w:rPr>
          <w:rFonts w:ascii="Times New Roman" w:hAnsi="Times New Roman" w:cs="Times New Roman"/>
          <w:sz w:val="24"/>
          <w:szCs w:val="24"/>
        </w:rPr>
        <w:t>he difference</w:t>
      </w:r>
      <w:r w:rsidR="004537BA">
        <w:rPr>
          <w:rFonts w:ascii="Times New Roman" w:hAnsi="Times New Roman" w:cs="Times New Roman"/>
          <w:sz w:val="24"/>
          <w:szCs w:val="24"/>
        </w:rPr>
        <w:t xml:space="preserve"> S – T is </w:t>
      </w:r>
      <w:r w:rsidR="0030669F">
        <w:rPr>
          <w:rFonts w:ascii="Times New Roman" w:hAnsi="Times New Roman" w:cs="Times New Roman"/>
          <w:sz w:val="24"/>
          <w:szCs w:val="24"/>
        </w:rPr>
        <w:t>positively correlated with S a</w:t>
      </w:r>
      <w:r w:rsidR="005C55D8">
        <w:rPr>
          <w:rFonts w:ascii="Times New Roman" w:hAnsi="Times New Roman" w:cs="Times New Roman"/>
          <w:sz w:val="24"/>
          <w:szCs w:val="24"/>
        </w:rPr>
        <w:t>nd</w:t>
      </w:r>
      <w:r w:rsidR="00C11172">
        <w:rPr>
          <w:rFonts w:ascii="Times New Roman" w:hAnsi="Times New Roman" w:cs="Times New Roman"/>
          <w:sz w:val="24"/>
          <w:szCs w:val="24"/>
        </w:rPr>
        <w:t xml:space="preserve"> negatively correlated with T.</w:t>
      </w:r>
      <w:r w:rsidR="00735419">
        <w:rPr>
          <w:rFonts w:ascii="Times New Roman" w:hAnsi="Times New Roman" w:cs="Times New Roman"/>
          <w:sz w:val="24"/>
          <w:szCs w:val="24"/>
        </w:rPr>
        <w:t xml:space="preserve"> </w:t>
      </w:r>
      <w:r w:rsidR="00370A4C">
        <w:rPr>
          <w:rFonts w:ascii="Times New Roman" w:hAnsi="Times New Roman" w:cs="Times New Roman"/>
          <w:sz w:val="24"/>
          <w:szCs w:val="24"/>
        </w:rPr>
        <w:t>McNemar (1969</w:t>
      </w:r>
      <w:r w:rsidR="00E344EA">
        <w:rPr>
          <w:rFonts w:ascii="Times New Roman" w:hAnsi="Times New Roman" w:cs="Times New Roman"/>
          <w:sz w:val="24"/>
          <w:szCs w:val="24"/>
        </w:rPr>
        <w:t>, p</w:t>
      </w:r>
      <w:r w:rsidR="00660713">
        <w:rPr>
          <w:rFonts w:ascii="Times New Roman" w:hAnsi="Times New Roman" w:cs="Times New Roman"/>
          <w:sz w:val="24"/>
          <w:szCs w:val="24"/>
        </w:rPr>
        <w:t>. 177)</w:t>
      </w:r>
      <w:r w:rsidR="00370A4C">
        <w:rPr>
          <w:rFonts w:ascii="Times New Roman" w:hAnsi="Times New Roman" w:cs="Times New Roman"/>
          <w:sz w:val="24"/>
          <w:szCs w:val="24"/>
        </w:rPr>
        <w:t xml:space="preserve"> </w:t>
      </w:r>
      <w:r w:rsidR="00765297">
        <w:rPr>
          <w:rFonts w:ascii="Times New Roman" w:hAnsi="Times New Roman" w:cs="Times New Roman"/>
          <w:sz w:val="24"/>
          <w:szCs w:val="24"/>
        </w:rPr>
        <w:t xml:space="preserve">showed </w:t>
      </w:r>
      <w:r w:rsidR="00162C43">
        <w:rPr>
          <w:rFonts w:ascii="Times New Roman" w:hAnsi="Times New Roman" w:cs="Times New Roman"/>
          <w:sz w:val="24"/>
          <w:szCs w:val="24"/>
        </w:rPr>
        <w:t xml:space="preserve">how </w:t>
      </w:r>
      <w:r w:rsidR="00765297">
        <w:rPr>
          <w:rFonts w:ascii="Times New Roman" w:hAnsi="Times New Roman" w:cs="Times New Roman"/>
          <w:sz w:val="24"/>
          <w:szCs w:val="24"/>
        </w:rPr>
        <w:t>the</w:t>
      </w:r>
      <w:r w:rsidR="001A74ED">
        <w:rPr>
          <w:rFonts w:ascii="Times New Roman" w:hAnsi="Times New Roman" w:cs="Times New Roman"/>
          <w:sz w:val="24"/>
          <w:szCs w:val="24"/>
        </w:rPr>
        <w:t>se</w:t>
      </w:r>
      <w:r w:rsidR="00765297">
        <w:rPr>
          <w:rFonts w:ascii="Times New Roman" w:hAnsi="Times New Roman" w:cs="Times New Roman"/>
          <w:sz w:val="24"/>
          <w:szCs w:val="24"/>
        </w:rPr>
        <w:t xml:space="preserve"> </w:t>
      </w:r>
      <w:r w:rsidR="001A74ED">
        <w:rPr>
          <w:rFonts w:ascii="Times New Roman" w:hAnsi="Times New Roman" w:cs="Times New Roman"/>
          <w:sz w:val="24"/>
          <w:szCs w:val="24"/>
        </w:rPr>
        <w:t xml:space="preserve">correlations </w:t>
      </w:r>
      <w:proofErr w:type="gramStart"/>
      <w:r w:rsidR="00AF0510">
        <w:rPr>
          <w:rFonts w:ascii="Times New Roman" w:hAnsi="Times New Roman" w:cs="Times New Roman"/>
          <w:sz w:val="24"/>
          <w:szCs w:val="24"/>
        </w:rPr>
        <w:t>can</w:t>
      </w:r>
      <w:proofErr w:type="gramEnd"/>
      <w:r w:rsidR="00AF0510">
        <w:rPr>
          <w:rFonts w:ascii="Times New Roman" w:hAnsi="Times New Roman" w:cs="Times New Roman"/>
          <w:sz w:val="24"/>
          <w:szCs w:val="24"/>
        </w:rPr>
        <w:t xml:space="preserve"> be recovered from</w:t>
      </w:r>
      <w:r w:rsidR="005A721D">
        <w:rPr>
          <w:rFonts w:ascii="Times New Roman" w:hAnsi="Times New Roman" w:cs="Times New Roman"/>
          <w:sz w:val="24"/>
          <w:szCs w:val="24"/>
        </w:rPr>
        <w:t xml:space="preserve"> </w:t>
      </w:r>
      <w:r w:rsidR="002F1456">
        <w:rPr>
          <w:rFonts w:ascii="Times New Roman" w:hAnsi="Times New Roman" w:cs="Times New Roman"/>
          <w:sz w:val="24"/>
          <w:szCs w:val="24"/>
        </w:rPr>
        <w:t>the</w:t>
      </w:r>
      <w:r w:rsidR="00843004">
        <w:rPr>
          <w:rFonts w:ascii="Times New Roman" w:hAnsi="Times New Roman" w:cs="Times New Roman"/>
          <w:sz w:val="24"/>
          <w:szCs w:val="24"/>
        </w:rPr>
        <w:t xml:space="preserve"> </w:t>
      </w:r>
      <w:r w:rsidR="00084FC4">
        <w:rPr>
          <w:rFonts w:ascii="Times New Roman" w:hAnsi="Times New Roman" w:cs="Times New Roman"/>
          <w:sz w:val="24"/>
          <w:szCs w:val="24"/>
        </w:rPr>
        <w:t>correlation</w:t>
      </w:r>
      <w:r w:rsidR="00A9769D">
        <w:rPr>
          <w:rFonts w:ascii="Times New Roman" w:hAnsi="Times New Roman" w:cs="Times New Roman"/>
          <w:sz w:val="24"/>
          <w:szCs w:val="24"/>
        </w:rPr>
        <w:t xml:space="preserve"> between the two </w:t>
      </w:r>
      <w:r w:rsidR="008F42ED">
        <w:rPr>
          <w:rFonts w:ascii="Times New Roman" w:hAnsi="Times New Roman" w:cs="Times New Roman"/>
          <w:sz w:val="24"/>
          <w:szCs w:val="24"/>
        </w:rPr>
        <w:t>source</w:t>
      </w:r>
      <w:r w:rsidR="00A9769D">
        <w:rPr>
          <w:rFonts w:ascii="Times New Roman" w:hAnsi="Times New Roman" w:cs="Times New Roman"/>
          <w:sz w:val="24"/>
          <w:szCs w:val="24"/>
        </w:rPr>
        <w:t xml:space="preserve"> variables </w:t>
      </w:r>
      <w:r w:rsidR="00084FC4">
        <w:rPr>
          <w:rFonts w:ascii="Times New Roman" w:hAnsi="Times New Roman" w:cs="Times New Roman"/>
          <w:sz w:val="24"/>
          <w:szCs w:val="24"/>
        </w:rPr>
        <w:t>and the</w:t>
      </w:r>
      <w:r w:rsidR="00A9769D">
        <w:rPr>
          <w:rFonts w:ascii="Times New Roman" w:hAnsi="Times New Roman" w:cs="Times New Roman"/>
          <w:sz w:val="24"/>
          <w:szCs w:val="24"/>
        </w:rPr>
        <w:t>ir</w:t>
      </w:r>
      <w:r w:rsidR="00084FC4">
        <w:rPr>
          <w:rFonts w:ascii="Times New Roman" w:hAnsi="Times New Roman" w:cs="Times New Roman"/>
          <w:sz w:val="24"/>
          <w:szCs w:val="24"/>
        </w:rPr>
        <w:t xml:space="preserve"> variances</w:t>
      </w:r>
      <w:r w:rsidR="00F813D2">
        <w:rPr>
          <w:rFonts w:ascii="Times New Roman" w:hAnsi="Times New Roman" w:cs="Times New Roman"/>
          <w:sz w:val="24"/>
          <w:szCs w:val="24"/>
        </w:rPr>
        <w:t xml:space="preserve">. </w:t>
      </w:r>
      <w:proofErr w:type="gramStart"/>
      <w:r w:rsidR="005A721D">
        <w:rPr>
          <w:rFonts w:ascii="Times New Roman" w:hAnsi="Times New Roman" w:cs="Times New Roman"/>
          <w:sz w:val="24"/>
          <w:szCs w:val="24"/>
        </w:rPr>
        <w:t>With our notation</w:t>
      </w:r>
      <w:r w:rsidR="001A74ED">
        <w:rPr>
          <w:rFonts w:ascii="Times New Roman" w:hAnsi="Times New Roman" w:cs="Times New Roman"/>
          <w:sz w:val="24"/>
          <w:szCs w:val="24"/>
        </w:rPr>
        <w:t xml:space="preserve">, </w:t>
      </w:r>
      <w:r w:rsidR="0017661C" w:rsidRPr="0017661C">
        <w:rPr>
          <w:position w:val="-38"/>
        </w:rPr>
        <w:object w:dxaOrig="2540" w:dyaOrig="760" w14:anchorId="2C960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pt;height:36pt" o:ole="">
            <v:imagedata r:id="rId10" o:title=""/>
          </v:shape>
          <o:OLEObject Type="Embed" ProgID="Equation.3" ShapeID="_x0000_i1025" DrawAspect="Content" ObjectID="_1442604673" r:id="rId11"/>
        </w:object>
      </w:r>
      <w:r w:rsidR="00A9769D">
        <w:rPr>
          <w:rFonts w:ascii="Times New Roman" w:hAnsi="Times New Roman" w:cs="Times New Roman"/>
          <w:sz w:val="24"/>
          <w:szCs w:val="24"/>
        </w:rPr>
        <w:t>.</w:t>
      </w:r>
      <w:proofErr w:type="gramEnd"/>
      <w:r w:rsidR="00CE1ACB">
        <w:rPr>
          <w:rStyle w:val="FootnoteReference"/>
          <w:rFonts w:ascii="Times New Roman" w:hAnsi="Times New Roman" w:cs="Times New Roman"/>
          <w:sz w:val="24"/>
          <w:szCs w:val="24"/>
        </w:rPr>
        <w:footnoteReference w:id="2"/>
      </w:r>
      <w:r w:rsidR="00CE1ACB">
        <w:rPr>
          <w:rFonts w:ascii="Times New Roman" w:hAnsi="Times New Roman" w:cs="Times New Roman"/>
          <w:sz w:val="24"/>
          <w:szCs w:val="24"/>
        </w:rPr>
        <w:t xml:space="preserve"> </w:t>
      </w:r>
      <w:r w:rsidR="003467FE">
        <w:rPr>
          <w:rFonts w:ascii="Times New Roman" w:hAnsi="Times New Roman" w:cs="Times New Roman"/>
          <w:sz w:val="24"/>
          <w:szCs w:val="24"/>
        </w:rPr>
        <w:t xml:space="preserve">Inspection of the numerator </w:t>
      </w:r>
      <w:r w:rsidR="00CD7FDD">
        <w:rPr>
          <w:rFonts w:ascii="Times New Roman" w:hAnsi="Times New Roman" w:cs="Times New Roman"/>
          <w:sz w:val="24"/>
          <w:szCs w:val="24"/>
        </w:rPr>
        <w:t>shows</w:t>
      </w:r>
      <w:r w:rsidR="008B14E9">
        <w:rPr>
          <w:rFonts w:ascii="Times New Roman" w:hAnsi="Times New Roman" w:cs="Times New Roman"/>
          <w:sz w:val="24"/>
          <w:szCs w:val="24"/>
        </w:rPr>
        <w:t xml:space="preserve"> that this correlation is positive </w:t>
      </w:r>
      <w:r w:rsidR="003467FE">
        <w:rPr>
          <w:rFonts w:ascii="Times New Roman" w:hAnsi="Times New Roman" w:cs="Times New Roman"/>
          <w:sz w:val="24"/>
          <w:szCs w:val="24"/>
        </w:rPr>
        <w:t xml:space="preserve">unless </w:t>
      </w:r>
      <w:r w:rsidR="00C672FA" w:rsidRPr="007B2B1B">
        <w:rPr>
          <w:position w:val="-12"/>
        </w:rPr>
        <w:object w:dxaOrig="960" w:dyaOrig="340" w14:anchorId="51D59A25">
          <v:shape id="_x0000_i1026" type="#_x0000_t75" style="width:48pt;height:16.8pt" o:ole="">
            <v:imagedata r:id="rId12" o:title=""/>
          </v:shape>
          <o:OLEObject Type="Embed" ProgID="Equation.3" ShapeID="_x0000_i1026" DrawAspect="Content" ObjectID="_1442604674" r:id="rId13"/>
        </w:object>
      </w:r>
      <w:r w:rsidR="00C672FA">
        <w:rPr>
          <w:rFonts w:ascii="Times New Roman" w:hAnsi="Times New Roman" w:cs="Times New Roman"/>
          <w:sz w:val="24"/>
          <w:szCs w:val="24"/>
        </w:rPr>
        <w:t>, that is if</w:t>
      </w:r>
      <w:r w:rsidR="00C576E4">
        <w:rPr>
          <w:rFonts w:ascii="Times New Roman" w:hAnsi="Times New Roman" w:cs="Times New Roman"/>
          <w:sz w:val="24"/>
          <w:szCs w:val="24"/>
        </w:rPr>
        <w:t xml:space="preserve"> </w:t>
      </w:r>
      <w:r w:rsidR="00C576E4" w:rsidRPr="007B2B1B">
        <w:rPr>
          <w:position w:val="-12"/>
        </w:rPr>
        <w:object w:dxaOrig="240" w:dyaOrig="340" w14:anchorId="53848ACE">
          <v:shape id="_x0000_i1027" type="#_x0000_t75" style="width:12pt;height:16.8pt" o:ole="">
            <v:imagedata r:id="rId14" o:title=""/>
          </v:shape>
          <o:OLEObject Type="Embed" ProgID="Equation.3" ShapeID="_x0000_i1027" DrawAspect="Content" ObjectID="_1442604675" r:id="rId15"/>
        </w:object>
      </w:r>
      <w:r w:rsidR="00C576E4">
        <w:t xml:space="preserve"> </w:t>
      </w:r>
      <w:r w:rsidR="008B14E9">
        <w:rPr>
          <w:rFonts w:ascii="Times New Roman" w:hAnsi="Times New Roman" w:cs="Times New Roman"/>
          <w:sz w:val="24"/>
          <w:szCs w:val="24"/>
        </w:rPr>
        <w:t>is small</w:t>
      </w:r>
      <w:r w:rsidR="00C576E4">
        <w:rPr>
          <w:rFonts w:ascii="Times New Roman" w:hAnsi="Times New Roman" w:cs="Times New Roman"/>
          <w:sz w:val="24"/>
          <w:szCs w:val="24"/>
        </w:rPr>
        <w:t xml:space="preserve">. </w:t>
      </w:r>
      <w:proofErr w:type="spellStart"/>
      <w:r w:rsidR="00F42494">
        <w:rPr>
          <w:rFonts w:ascii="Times New Roman" w:hAnsi="Times New Roman" w:cs="Times New Roman"/>
          <w:sz w:val="24"/>
          <w:szCs w:val="24"/>
        </w:rPr>
        <w:t>Asendorpf</w:t>
      </w:r>
      <w:proofErr w:type="spellEnd"/>
      <w:r w:rsidR="00F42494">
        <w:rPr>
          <w:rFonts w:ascii="Times New Roman" w:hAnsi="Times New Roman" w:cs="Times New Roman"/>
          <w:sz w:val="24"/>
          <w:szCs w:val="24"/>
        </w:rPr>
        <w:t xml:space="preserve"> and </w:t>
      </w:r>
      <w:proofErr w:type="spellStart"/>
      <w:r w:rsidR="00F42494">
        <w:rPr>
          <w:rFonts w:ascii="Times New Roman" w:hAnsi="Times New Roman" w:cs="Times New Roman"/>
          <w:sz w:val="24"/>
          <w:szCs w:val="24"/>
        </w:rPr>
        <w:t>Ostendorf</w:t>
      </w:r>
      <w:proofErr w:type="spellEnd"/>
      <w:r w:rsidR="00F42494">
        <w:rPr>
          <w:rFonts w:ascii="Times New Roman" w:hAnsi="Times New Roman" w:cs="Times New Roman"/>
          <w:sz w:val="24"/>
          <w:szCs w:val="24"/>
        </w:rPr>
        <w:t xml:space="preserve"> (1998) </w:t>
      </w:r>
      <w:r w:rsidR="008D6867">
        <w:rPr>
          <w:rFonts w:ascii="Times New Roman" w:hAnsi="Times New Roman" w:cs="Times New Roman"/>
          <w:sz w:val="24"/>
          <w:szCs w:val="24"/>
        </w:rPr>
        <w:t xml:space="preserve">then </w:t>
      </w:r>
      <w:r w:rsidR="00F42494">
        <w:rPr>
          <w:rFonts w:ascii="Times New Roman" w:hAnsi="Times New Roman" w:cs="Times New Roman"/>
          <w:sz w:val="24"/>
          <w:szCs w:val="24"/>
        </w:rPr>
        <w:t xml:space="preserve">showed </w:t>
      </w:r>
      <w:r w:rsidR="005F5CA7">
        <w:rPr>
          <w:rFonts w:ascii="Times New Roman" w:hAnsi="Times New Roman" w:cs="Times New Roman"/>
          <w:sz w:val="24"/>
          <w:szCs w:val="24"/>
        </w:rPr>
        <w:t xml:space="preserve">how </w:t>
      </w:r>
      <w:r w:rsidR="00F42494">
        <w:rPr>
          <w:rFonts w:ascii="Times New Roman" w:hAnsi="Times New Roman" w:cs="Times New Roman"/>
          <w:sz w:val="24"/>
          <w:szCs w:val="24"/>
        </w:rPr>
        <w:t xml:space="preserve">the correlation between a difference score and a third variable </w:t>
      </w:r>
      <w:proofErr w:type="gramStart"/>
      <w:r w:rsidR="005F5CA7">
        <w:rPr>
          <w:rFonts w:ascii="Times New Roman" w:hAnsi="Times New Roman" w:cs="Times New Roman"/>
          <w:sz w:val="24"/>
          <w:szCs w:val="24"/>
        </w:rPr>
        <w:t>can</w:t>
      </w:r>
      <w:proofErr w:type="gramEnd"/>
      <w:r w:rsidR="005F5CA7">
        <w:rPr>
          <w:rFonts w:ascii="Times New Roman" w:hAnsi="Times New Roman" w:cs="Times New Roman"/>
          <w:sz w:val="24"/>
          <w:szCs w:val="24"/>
        </w:rPr>
        <w:t xml:space="preserve"> be recovered from </w:t>
      </w:r>
      <w:r w:rsidR="00F42494">
        <w:rPr>
          <w:rFonts w:ascii="Times New Roman" w:hAnsi="Times New Roman" w:cs="Times New Roman"/>
          <w:sz w:val="24"/>
          <w:szCs w:val="24"/>
        </w:rPr>
        <w:t>the corr</w:t>
      </w:r>
      <w:r w:rsidR="00AD1D5A">
        <w:rPr>
          <w:rFonts w:ascii="Times New Roman" w:hAnsi="Times New Roman" w:cs="Times New Roman"/>
          <w:sz w:val="24"/>
          <w:szCs w:val="24"/>
        </w:rPr>
        <w:t>e</w:t>
      </w:r>
      <w:r w:rsidR="00F42494">
        <w:rPr>
          <w:rFonts w:ascii="Times New Roman" w:hAnsi="Times New Roman" w:cs="Times New Roman"/>
          <w:sz w:val="24"/>
          <w:szCs w:val="24"/>
        </w:rPr>
        <w:t xml:space="preserve">lations among the three </w:t>
      </w:r>
      <w:r w:rsidR="004D1150">
        <w:rPr>
          <w:rFonts w:ascii="Times New Roman" w:hAnsi="Times New Roman" w:cs="Times New Roman"/>
          <w:sz w:val="24"/>
          <w:szCs w:val="24"/>
        </w:rPr>
        <w:t xml:space="preserve">input </w:t>
      </w:r>
      <w:r w:rsidR="00F42494">
        <w:rPr>
          <w:rFonts w:ascii="Times New Roman" w:hAnsi="Times New Roman" w:cs="Times New Roman"/>
          <w:sz w:val="24"/>
          <w:szCs w:val="24"/>
        </w:rPr>
        <w:t>variables and</w:t>
      </w:r>
      <w:r w:rsidR="00446380">
        <w:rPr>
          <w:rFonts w:ascii="Times New Roman" w:hAnsi="Times New Roman" w:cs="Times New Roman"/>
          <w:sz w:val="24"/>
          <w:szCs w:val="24"/>
        </w:rPr>
        <w:t xml:space="preserve"> their variances. T</w:t>
      </w:r>
      <w:r w:rsidR="00F42494">
        <w:rPr>
          <w:rFonts w:ascii="Times New Roman" w:hAnsi="Times New Roman" w:cs="Times New Roman"/>
          <w:sz w:val="24"/>
          <w:szCs w:val="24"/>
        </w:rPr>
        <w:t xml:space="preserve">he correlation between </w:t>
      </w:r>
      <w:r w:rsidR="007D4262">
        <w:rPr>
          <w:rFonts w:ascii="Times New Roman" w:hAnsi="Times New Roman" w:cs="Times New Roman"/>
          <w:sz w:val="24"/>
          <w:szCs w:val="24"/>
        </w:rPr>
        <w:t>S – T</w:t>
      </w:r>
      <w:r w:rsidR="00447EF3">
        <w:rPr>
          <w:rFonts w:ascii="Times New Roman" w:hAnsi="Times New Roman" w:cs="Times New Roman"/>
          <w:sz w:val="24"/>
          <w:szCs w:val="24"/>
        </w:rPr>
        <w:t xml:space="preserve">, and happiness, H, </w:t>
      </w:r>
      <w:r w:rsidR="009E67A3">
        <w:rPr>
          <w:rFonts w:ascii="Times New Roman" w:hAnsi="Times New Roman" w:cs="Times New Roman"/>
          <w:sz w:val="24"/>
          <w:szCs w:val="24"/>
        </w:rPr>
        <w:t>is</w:t>
      </w:r>
      <w:r w:rsidR="009302C9" w:rsidRPr="00845165">
        <w:rPr>
          <w:position w:val="-38"/>
        </w:rPr>
        <w:object w:dxaOrig="2600" w:dyaOrig="760" w14:anchorId="26D66089">
          <v:shape id="_x0000_i1028" type="#_x0000_t75" style="width:129.6pt;height:36pt" o:ole="">
            <v:imagedata r:id="rId16" o:title=""/>
          </v:shape>
          <o:OLEObject Type="Embed" ProgID="Equation.3" ShapeID="_x0000_i1028" DrawAspect="Content" ObjectID="_1442604676" r:id="rId17"/>
        </w:object>
      </w:r>
      <w:r w:rsidR="00447EF3">
        <w:rPr>
          <w:rFonts w:ascii="Times New Roman" w:hAnsi="Times New Roman" w:cs="Times New Roman"/>
          <w:sz w:val="24"/>
          <w:szCs w:val="24"/>
        </w:rPr>
        <w:t xml:space="preserve">. </w:t>
      </w:r>
      <w:r w:rsidR="008D6867">
        <w:rPr>
          <w:rFonts w:ascii="Times New Roman" w:hAnsi="Times New Roman" w:cs="Times New Roman"/>
          <w:sz w:val="24"/>
          <w:szCs w:val="24"/>
        </w:rPr>
        <w:t>I</w:t>
      </w:r>
      <w:r w:rsidR="005D155A">
        <w:rPr>
          <w:rFonts w:ascii="Times New Roman" w:hAnsi="Times New Roman" w:cs="Times New Roman"/>
          <w:sz w:val="24"/>
          <w:szCs w:val="24"/>
        </w:rPr>
        <w:t xml:space="preserve">f self-enhancement predicts happiness, it does so because simple self-judgments predict happiness </w:t>
      </w:r>
      <w:r w:rsidR="00E15D65">
        <w:rPr>
          <w:rFonts w:ascii="Times New Roman" w:hAnsi="Times New Roman" w:cs="Times New Roman"/>
          <w:sz w:val="24"/>
          <w:szCs w:val="24"/>
        </w:rPr>
        <w:t xml:space="preserve">better </w:t>
      </w:r>
      <w:r w:rsidR="005D155A">
        <w:rPr>
          <w:rFonts w:ascii="Times New Roman" w:hAnsi="Times New Roman" w:cs="Times New Roman"/>
          <w:sz w:val="24"/>
          <w:szCs w:val="24"/>
        </w:rPr>
        <w:t xml:space="preserve">than true scores </w:t>
      </w:r>
      <w:r w:rsidR="00E15D65">
        <w:rPr>
          <w:rFonts w:ascii="Times New Roman" w:hAnsi="Times New Roman" w:cs="Times New Roman"/>
          <w:sz w:val="24"/>
          <w:szCs w:val="24"/>
        </w:rPr>
        <w:t xml:space="preserve">do </w:t>
      </w:r>
      <w:r w:rsidR="005D155A">
        <w:rPr>
          <w:rFonts w:ascii="Times New Roman" w:hAnsi="Times New Roman" w:cs="Times New Roman"/>
          <w:sz w:val="24"/>
          <w:szCs w:val="24"/>
        </w:rPr>
        <w:t xml:space="preserve">(variances being equal). </w:t>
      </w:r>
      <w:r w:rsidR="001025E4">
        <w:rPr>
          <w:rFonts w:ascii="Times New Roman" w:hAnsi="Times New Roman" w:cs="Times New Roman"/>
          <w:sz w:val="24"/>
          <w:szCs w:val="24"/>
        </w:rPr>
        <w:t xml:space="preserve">In short, </w:t>
      </w:r>
      <w:r w:rsidR="00A241AC">
        <w:rPr>
          <w:rFonts w:ascii="Times New Roman" w:hAnsi="Times New Roman" w:cs="Times New Roman"/>
          <w:sz w:val="24"/>
          <w:szCs w:val="24"/>
        </w:rPr>
        <w:t xml:space="preserve">difference scores </w:t>
      </w:r>
      <w:r w:rsidR="001D0B0F">
        <w:rPr>
          <w:rFonts w:ascii="Times New Roman" w:hAnsi="Times New Roman" w:cs="Times New Roman"/>
          <w:sz w:val="24"/>
          <w:szCs w:val="24"/>
        </w:rPr>
        <w:t xml:space="preserve">contribute nothing beyond their </w:t>
      </w:r>
      <w:r w:rsidR="00FA0CD7">
        <w:rPr>
          <w:rFonts w:ascii="Times New Roman" w:hAnsi="Times New Roman" w:cs="Times New Roman"/>
          <w:sz w:val="24"/>
          <w:szCs w:val="24"/>
        </w:rPr>
        <w:t>constituents</w:t>
      </w:r>
      <w:r w:rsidR="00A241AC">
        <w:rPr>
          <w:rFonts w:ascii="Times New Roman" w:hAnsi="Times New Roman" w:cs="Times New Roman"/>
          <w:sz w:val="24"/>
          <w:szCs w:val="24"/>
        </w:rPr>
        <w:t>.</w:t>
      </w:r>
      <w:r w:rsidR="00AE28D7">
        <w:rPr>
          <w:rFonts w:ascii="Times New Roman" w:hAnsi="Times New Roman" w:cs="Times New Roman"/>
          <w:sz w:val="24"/>
          <w:szCs w:val="24"/>
        </w:rPr>
        <w:t xml:space="preserve"> </w:t>
      </w:r>
    </w:p>
    <w:p w14:paraId="44C7F374" w14:textId="46AB61BE" w:rsidR="009A3157" w:rsidRDefault="007C3854" w:rsidP="00BC6C8E">
      <w:pPr>
        <w:spacing w:after="0" w:line="480" w:lineRule="auto"/>
        <w:ind w:firstLine="720"/>
      </w:pPr>
      <w:r>
        <w:rPr>
          <w:rFonts w:ascii="Times New Roman" w:hAnsi="Times New Roman" w:cs="Times New Roman"/>
          <w:sz w:val="24"/>
          <w:szCs w:val="24"/>
        </w:rPr>
        <w:t>Now consider r</w:t>
      </w:r>
      <w:r w:rsidR="00AD1D5A">
        <w:rPr>
          <w:rFonts w:ascii="Times New Roman" w:hAnsi="Times New Roman" w:cs="Times New Roman"/>
          <w:sz w:val="24"/>
          <w:szCs w:val="24"/>
        </w:rPr>
        <w:t>esidual scores.</w:t>
      </w:r>
      <w:r w:rsidR="00672C86">
        <w:rPr>
          <w:rFonts w:ascii="Times New Roman" w:hAnsi="Times New Roman" w:cs="Times New Roman"/>
          <w:sz w:val="24"/>
          <w:szCs w:val="24"/>
        </w:rPr>
        <w:t xml:space="preserve"> </w:t>
      </w:r>
      <w:r w:rsidR="00C43F73">
        <w:rPr>
          <w:rFonts w:ascii="Times New Roman" w:hAnsi="Times New Roman" w:cs="Times New Roman"/>
          <w:sz w:val="24"/>
          <w:szCs w:val="24"/>
        </w:rPr>
        <w:t xml:space="preserve">When self-judgments, S, are regressed on true scores, T, the </w:t>
      </w:r>
      <w:r w:rsidR="008C4E86">
        <w:rPr>
          <w:rFonts w:ascii="Times New Roman" w:hAnsi="Times New Roman" w:cs="Times New Roman"/>
          <w:sz w:val="24"/>
          <w:szCs w:val="24"/>
        </w:rPr>
        <w:t xml:space="preserve">correlation between the residuals </w:t>
      </w:r>
      <w:r w:rsidR="00C43F73">
        <w:rPr>
          <w:rFonts w:ascii="Times New Roman" w:hAnsi="Times New Roman" w:cs="Times New Roman"/>
          <w:sz w:val="24"/>
          <w:szCs w:val="24"/>
        </w:rPr>
        <w:t>R</w:t>
      </w:r>
      <w:r w:rsidR="008C4E86" w:rsidRPr="008C4E86">
        <w:rPr>
          <w:rFonts w:ascii="Times New Roman" w:hAnsi="Times New Roman" w:cs="Times New Roman"/>
          <w:sz w:val="28"/>
          <w:szCs w:val="28"/>
          <w:vertAlign w:val="subscript"/>
        </w:rPr>
        <w:t>S</w:t>
      </w:r>
      <w:r w:rsidR="00C43F73">
        <w:rPr>
          <w:rFonts w:ascii="Times New Roman" w:hAnsi="Times New Roman" w:cs="Times New Roman"/>
          <w:sz w:val="24"/>
          <w:szCs w:val="24"/>
        </w:rPr>
        <w:t xml:space="preserve"> </w:t>
      </w:r>
      <w:r w:rsidR="00407B87">
        <w:rPr>
          <w:rFonts w:ascii="Times New Roman" w:hAnsi="Times New Roman" w:cs="Times New Roman"/>
          <w:sz w:val="24"/>
          <w:szCs w:val="24"/>
        </w:rPr>
        <w:t xml:space="preserve">and </w:t>
      </w:r>
      <w:r w:rsidR="00C43F73">
        <w:rPr>
          <w:rFonts w:ascii="Times New Roman" w:hAnsi="Times New Roman" w:cs="Times New Roman"/>
          <w:sz w:val="24"/>
          <w:szCs w:val="24"/>
        </w:rPr>
        <w:t xml:space="preserve">S </w:t>
      </w:r>
      <w:r w:rsidR="00407B87">
        <w:rPr>
          <w:rFonts w:ascii="Times New Roman" w:hAnsi="Times New Roman" w:cs="Times New Roman"/>
          <w:sz w:val="24"/>
          <w:szCs w:val="24"/>
        </w:rPr>
        <w:t xml:space="preserve">is the ratio of the </w:t>
      </w:r>
      <w:r w:rsidR="003A6381">
        <w:rPr>
          <w:rFonts w:ascii="Times New Roman" w:hAnsi="Times New Roman" w:cs="Times New Roman"/>
          <w:sz w:val="24"/>
          <w:szCs w:val="24"/>
        </w:rPr>
        <w:t>standard de</w:t>
      </w:r>
      <w:r w:rsidR="000F27AA">
        <w:rPr>
          <w:rFonts w:ascii="Times New Roman" w:hAnsi="Times New Roman" w:cs="Times New Roman"/>
          <w:sz w:val="24"/>
          <w:szCs w:val="24"/>
        </w:rPr>
        <w:t>viation of the residuals over t</w:t>
      </w:r>
      <w:r w:rsidR="002B01C8">
        <w:rPr>
          <w:rFonts w:ascii="Times New Roman" w:hAnsi="Times New Roman" w:cs="Times New Roman"/>
          <w:sz w:val="24"/>
          <w:szCs w:val="24"/>
        </w:rPr>
        <w:t>he standard deviation of S</w:t>
      </w:r>
      <w:r w:rsidR="000F27AA">
        <w:rPr>
          <w:rFonts w:ascii="Times New Roman" w:hAnsi="Times New Roman" w:cs="Times New Roman"/>
          <w:sz w:val="24"/>
          <w:szCs w:val="24"/>
        </w:rPr>
        <w:t>,</w:t>
      </w:r>
      <w:r w:rsidR="00FA0EFC">
        <w:rPr>
          <w:rFonts w:ascii="Times New Roman" w:hAnsi="Times New Roman" w:cs="Times New Roman"/>
          <w:sz w:val="24"/>
          <w:szCs w:val="24"/>
        </w:rPr>
        <w:t xml:space="preserve"> or</w:t>
      </w:r>
      <w:r w:rsidR="000F27AA">
        <w:rPr>
          <w:rFonts w:ascii="Times New Roman" w:hAnsi="Times New Roman" w:cs="Times New Roman"/>
          <w:sz w:val="24"/>
          <w:szCs w:val="24"/>
        </w:rPr>
        <w:t xml:space="preserve"> </w:t>
      </w:r>
      <w:r w:rsidR="00842733" w:rsidRPr="00094C3A">
        <w:rPr>
          <w:rFonts w:ascii="Times New Roman" w:hAnsi="Times New Roman" w:cs="Times New Roman"/>
          <w:position w:val="-30"/>
          <w:sz w:val="24"/>
          <w:szCs w:val="24"/>
        </w:rPr>
        <w:object w:dxaOrig="320" w:dyaOrig="680" w14:anchorId="34929467">
          <v:shape id="_x0000_i1029" type="#_x0000_t75" style="width:12.8pt;height:37.6pt" o:ole="">
            <v:imagedata r:id="rId18" o:title=""/>
          </v:shape>
          <o:OLEObject Type="Embed" ProgID="Equation.3" ShapeID="_x0000_i1029" DrawAspect="Content" ObjectID="_1442604677" r:id="rId19"/>
        </w:object>
      </w:r>
      <w:r w:rsidR="00094C3A" w:rsidRPr="00094C3A">
        <w:rPr>
          <w:rFonts w:ascii="Times New Roman" w:hAnsi="Times New Roman" w:cs="Times New Roman"/>
          <w:sz w:val="24"/>
          <w:szCs w:val="24"/>
        </w:rPr>
        <w:t xml:space="preserve"> </w:t>
      </w:r>
      <w:r w:rsidR="00A347FA">
        <w:rPr>
          <w:rFonts w:ascii="Times New Roman" w:hAnsi="Times New Roman" w:cs="Times New Roman"/>
          <w:sz w:val="24"/>
          <w:szCs w:val="24"/>
        </w:rPr>
        <w:t>(</w:t>
      </w:r>
      <w:r w:rsidR="0057370B">
        <w:rPr>
          <w:rFonts w:ascii="Times New Roman" w:hAnsi="Times New Roman" w:cs="Times New Roman"/>
          <w:sz w:val="24"/>
          <w:szCs w:val="24"/>
        </w:rPr>
        <w:t>s</w:t>
      </w:r>
      <w:r w:rsidR="000B77C5">
        <w:rPr>
          <w:rFonts w:ascii="Times New Roman" w:hAnsi="Times New Roman" w:cs="Times New Roman"/>
          <w:sz w:val="24"/>
          <w:szCs w:val="24"/>
        </w:rPr>
        <w:t>ee Appendix A</w:t>
      </w:r>
      <w:r w:rsidR="00A347FA">
        <w:rPr>
          <w:rFonts w:ascii="Times New Roman" w:hAnsi="Times New Roman" w:cs="Times New Roman"/>
          <w:sz w:val="24"/>
          <w:szCs w:val="24"/>
        </w:rPr>
        <w:t>)</w:t>
      </w:r>
      <w:r w:rsidR="00094C3A">
        <w:t>.</w:t>
      </w:r>
      <w:r w:rsidR="003A6381">
        <w:t xml:space="preserve"> </w:t>
      </w:r>
      <w:r w:rsidR="00E87C15">
        <w:rPr>
          <w:rFonts w:ascii="Times New Roman" w:hAnsi="Times New Roman" w:cs="Times New Roman"/>
          <w:sz w:val="24"/>
          <w:szCs w:val="24"/>
        </w:rPr>
        <w:t>Th</w:t>
      </w:r>
      <w:r w:rsidR="0057370B">
        <w:rPr>
          <w:rFonts w:ascii="Times New Roman" w:hAnsi="Times New Roman" w:cs="Times New Roman"/>
          <w:sz w:val="24"/>
          <w:szCs w:val="24"/>
        </w:rPr>
        <w:t xml:space="preserve">is correlation cannot be negative because there are no negative variances. </w:t>
      </w:r>
      <w:r w:rsidR="000C5743">
        <w:rPr>
          <w:rFonts w:ascii="Times New Roman" w:hAnsi="Times New Roman" w:cs="Times New Roman"/>
          <w:sz w:val="24"/>
          <w:szCs w:val="24"/>
        </w:rPr>
        <w:t>In contrast, b</w:t>
      </w:r>
      <w:r w:rsidR="00636D42">
        <w:rPr>
          <w:rFonts w:ascii="Times New Roman" w:hAnsi="Times New Roman" w:cs="Times New Roman"/>
          <w:sz w:val="24"/>
          <w:szCs w:val="24"/>
        </w:rPr>
        <w:t xml:space="preserve">ivariate regression guarantees that </w:t>
      </w:r>
      <w:r w:rsidR="003C3F64">
        <w:rPr>
          <w:rFonts w:ascii="Times New Roman" w:hAnsi="Times New Roman" w:cs="Times New Roman"/>
          <w:sz w:val="24"/>
          <w:szCs w:val="24"/>
        </w:rPr>
        <w:t>t</w:t>
      </w:r>
      <w:r w:rsidR="003A6381">
        <w:rPr>
          <w:rFonts w:ascii="Times New Roman" w:hAnsi="Times New Roman" w:cs="Times New Roman"/>
          <w:sz w:val="24"/>
          <w:szCs w:val="24"/>
        </w:rPr>
        <w:t>he correlatio</w:t>
      </w:r>
      <w:r w:rsidR="00F75C25">
        <w:rPr>
          <w:rFonts w:ascii="Times New Roman" w:hAnsi="Times New Roman" w:cs="Times New Roman"/>
          <w:sz w:val="24"/>
          <w:szCs w:val="24"/>
        </w:rPr>
        <w:t xml:space="preserve">n between the residuals and </w:t>
      </w:r>
      <w:r w:rsidR="00636D42">
        <w:rPr>
          <w:rFonts w:ascii="Times New Roman" w:hAnsi="Times New Roman" w:cs="Times New Roman"/>
          <w:sz w:val="24"/>
          <w:szCs w:val="24"/>
        </w:rPr>
        <w:t xml:space="preserve">the </w:t>
      </w:r>
      <w:r w:rsidR="008D4FE4">
        <w:rPr>
          <w:rFonts w:ascii="Times New Roman" w:hAnsi="Times New Roman" w:cs="Times New Roman"/>
          <w:sz w:val="24"/>
          <w:szCs w:val="24"/>
        </w:rPr>
        <w:t>reality</w:t>
      </w:r>
      <w:r w:rsidR="00636D42">
        <w:rPr>
          <w:rFonts w:ascii="Times New Roman" w:hAnsi="Times New Roman" w:cs="Times New Roman"/>
          <w:sz w:val="24"/>
          <w:szCs w:val="24"/>
        </w:rPr>
        <w:t xml:space="preserve"> variable</w:t>
      </w:r>
      <w:r w:rsidR="006970F7">
        <w:rPr>
          <w:rFonts w:ascii="Times New Roman" w:hAnsi="Times New Roman" w:cs="Times New Roman"/>
          <w:sz w:val="24"/>
          <w:szCs w:val="24"/>
        </w:rPr>
        <w:t>, T,</w:t>
      </w:r>
      <w:r w:rsidR="003A6381">
        <w:rPr>
          <w:rFonts w:ascii="Times New Roman" w:hAnsi="Times New Roman" w:cs="Times New Roman"/>
          <w:sz w:val="24"/>
          <w:szCs w:val="24"/>
        </w:rPr>
        <w:t xml:space="preserve"> is </w:t>
      </w:r>
      <w:r w:rsidR="00710255">
        <w:rPr>
          <w:rFonts w:ascii="Times New Roman" w:hAnsi="Times New Roman" w:cs="Times New Roman"/>
          <w:sz w:val="24"/>
          <w:szCs w:val="24"/>
        </w:rPr>
        <w:t>zero</w:t>
      </w:r>
      <w:r w:rsidR="009E67A3">
        <w:rPr>
          <w:rFonts w:ascii="Times New Roman" w:hAnsi="Times New Roman" w:cs="Times New Roman"/>
          <w:sz w:val="24"/>
          <w:szCs w:val="24"/>
        </w:rPr>
        <w:t xml:space="preserve"> (</w:t>
      </w:r>
      <w:proofErr w:type="spellStart"/>
      <w:r w:rsidR="009E67A3">
        <w:rPr>
          <w:rFonts w:ascii="Times New Roman" w:hAnsi="Times New Roman" w:cs="Times New Roman"/>
          <w:sz w:val="24"/>
          <w:szCs w:val="24"/>
        </w:rPr>
        <w:t>Asendorpf</w:t>
      </w:r>
      <w:proofErr w:type="spellEnd"/>
      <w:r w:rsidR="009E67A3">
        <w:rPr>
          <w:rFonts w:ascii="Times New Roman" w:hAnsi="Times New Roman" w:cs="Times New Roman"/>
          <w:sz w:val="24"/>
          <w:szCs w:val="24"/>
        </w:rPr>
        <w:t xml:space="preserve"> </w:t>
      </w:r>
      <w:r w:rsidR="004F541E">
        <w:rPr>
          <w:rFonts w:ascii="Times New Roman" w:hAnsi="Times New Roman" w:cs="Times New Roman"/>
          <w:sz w:val="24"/>
          <w:szCs w:val="24"/>
        </w:rPr>
        <w:t>&amp;</w:t>
      </w:r>
      <w:r w:rsidR="009E67A3">
        <w:rPr>
          <w:rFonts w:ascii="Times New Roman" w:hAnsi="Times New Roman" w:cs="Times New Roman"/>
          <w:sz w:val="24"/>
          <w:szCs w:val="24"/>
        </w:rPr>
        <w:t xml:space="preserve"> </w:t>
      </w:r>
      <w:proofErr w:type="spellStart"/>
      <w:r w:rsidR="009E67A3">
        <w:rPr>
          <w:rFonts w:ascii="Times New Roman" w:hAnsi="Times New Roman" w:cs="Times New Roman"/>
          <w:sz w:val="24"/>
          <w:szCs w:val="24"/>
        </w:rPr>
        <w:t>Ostendorf</w:t>
      </w:r>
      <w:proofErr w:type="spellEnd"/>
      <w:r w:rsidR="009E67A3">
        <w:rPr>
          <w:rFonts w:ascii="Times New Roman" w:hAnsi="Times New Roman" w:cs="Times New Roman"/>
          <w:sz w:val="24"/>
          <w:szCs w:val="24"/>
        </w:rPr>
        <w:t xml:space="preserve">, 1998; </w:t>
      </w:r>
      <w:proofErr w:type="spellStart"/>
      <w:r w:rsidR="009E67A3">
        <w:rPr>
          <w:rFonts w:ascii="Times New Roman" w:hAnsi="Times New Roman" w:cs="Times New Roman"/>
          <w:sz w:val="24"/>
          <w:szCs w:val="24"/>
        </w:rPr>
        <w:t>Leising</w:t>
      </w:r>
      <w:proofErr w:type="spellEnd"/>
      <w:r w:rsidR="009E67A3">
        <w:rPr>
          <w:rFonts w:ascii="Times New Roman" w:hAnsi="Times New Roman" w:cs="Times New Roman"/>
          <w:sz w:val="24"/>
          <w:szCs w:val="24"/>
        </w:rPr>
        <w:t xml:space="preserve"> et al., 2016)</w:t>
      </w:r>
      <w:r w:rsidR="00710255">
        <w:rPr>
          <w:rFonts w:ascii="Times New Roman" w:hAnsi="Times New Roman" w:cs="Times New Roman"/>
          <w:sz w:val="24"/>
          <w:szCs w:val="24"/>
        </w:rPr>
        <w:t xml:space="preserve">. </w:t>
      </w:r>
      <w:r w:rsidR="00076B02">
        <w:rPr>
          <w:rFonts w:ascii="Times New Roman" w:hAnsi="Times New Roman" w:cs="Times New Roman"/>
          <w:sz w:val="24"/>
          <w:szCs w:val="24"/>
        </w:rPr>
        <w:t xml:space="preserve">The </w:t>
      </w:r>
      <w:r w:rsidR="00D020B0">
        <w:rPr>
          <w:rFonts w:ascii="Times New Roman" w:hAnsi="Times New Roman" w:cs="Times New Roman"/>
          <w:sz w:val="24"/>
          <w:szCs w:val="24"/>
        </w:rPr>
        <w:t xml:space="preserve">association between the residuals and </w:t>
      </w:r>
      <w:r w:rsidR="00076B02">
        <w:rPr>
          <w:rFonts w:ascii="Times New Roman" w:hAnsi="Times New Roman" w:cs="Times New Roman"/>
          <w:sz w:val="24"/>
          <w:szCs w:val="24"/>
        </w:rPr>
        <w:t xml:space="preserve">a third variable </w:t>
      </w:r>
      <w:r w:rsidR="00D020B0">
        <w:rPr>
          <w:rFonts w:ascii="Times New Roman" w:hAnsi="Times New Roman" w:cs="Times New Roman"/>
          <w:sz w:val="24"/>
          <w:szCs w:val="24"/>
        </w:rPr>
        <w:t xml:space="preserve">is given </w:t>
      </w:r>
      <w:r w:rsidR="00076B02">
        <w:rPr>
          <w:rFonts w:ascii="Times New Roman" w:hAnsi="Times New Roman" w:cs="Times New Roman"/>
          <w:sz w:val="24"/>
          <w:szCs w:val="24"/>
        </w:rPr>
        <w:t xml:space="preserve">by the </w:t>
      </w:r>
      <w:r w:rsidR="001934A0">
        <w:rPr>
          <w:rFonts w:ascii="Times New Roman" w:hAnsi="Times New Roman" w:cs="Times New Roman"/>
          <w:sz w:val="24"/>
          <w:szCs w:val="24"/>
        </w:rPr>
        <w:t>semi-parti</w:t>
      </w:r>
      <w:r w:rsidR="00DF31BF">
        <w:rPr>
          <w:rFonts w:ascii="Times New Roman" w:hAnsi="Times New Roman" w:cs="Times New Roman"/>
          <w:sz w:val="24"/>
          <w:szCs w:val="24"/>
        </w:rPr>
        <w:t>al correlation</w:t>
      </w:r>
      <w:r w:rsidR="009E67A3">
        <w:rPr>
          <w:rFonts w:ascii="Times New Roman" w:hAnsi="Times New Roman" w:cs="Times New Roman"/>
          <w:sz w:val="24"/>
          <w:szCs w:val="24"/>
        </w:rPr>
        <w:t xml:space="preserve">: the relationship between self-judgment and happiness </w:t>
      </w:r>
      <w:r w:rsidR="009E67A3" w:rsidRPr="009D744A">
        <w:rPr>
          <w:rFonts w:ascii="Times New Roman" w:hAnsi="Times New Roman" w:cs="Times New Roman"/>
          <w:sz w:val="24"/>
          <w:szCs w:val="24"/>
        </w:rPr>
        <w:t>controlling for true score</w:t>
      </w:r>
      <w:r w:rsidR="005667FF" w:rsidRPr="009D744A">
        <w:rPr>
          <w:rFonts w:ascii="Times New Roman" w:hAnsi="Times New Roman" w:cs="Times New Roman"/>
          <w:sz w:val="24"/>
          <w:szCs w:val="24"/>
        </w:rPr>
        <w:t>s</w:t>
      </w:r>
      <w:r w:rsidR="00DF31BF">
        <w:rPr>
          <w:rFonts w:ascii="Times New Roman" w:hAnsi="Times New Roman" w:cs="Times New Roman"/>
          <w:sz w:val="24"/>
          <w:szCs w:val="24"/>
        </w:rPr>
        <w:t>. In our example, self-enhancement predicts happiness</w:t>
      </w:r>
      <w:r w:rsidR="00E23447">
        <w:rPr>
          <w:rFonts w:ascii="Times New Roman" w:hAnsi="Times New Roman" w:cs="Times New Roman"/>
          <w:sz w:val="24"/>
          <w:szCs w:val="24"/>
        </w:rPr>
        <w:t xml:space="preserve"> after controlling for T as</w:t>
      </w:r>
      <w:r w:rsidR="00DF31BF">
        <w:rPr>
          <w:rFonts w:ascii="Times New Roman" w:hAnsi="Times New Roman" w:cs="Times New Roman"/>
          <w:sz w:val="24"/>
          <w:szCs w:val="24"/>
        </w:rPr>
        <w:t xml:space="preserve"> </w:t>
      </w:r>
      <w:r w:rsidR="00581D0A" w:rsidRPr="00430925">
        <w:rPr>
          <w:position w:val="-38"/>
        </w:rPr>
        <w:object w:dxaOrig="2080" w:dyaOrig="760" w14:anchorId="45022B01">
          <v:shape id="_x0000_i1030" type="#_x0000_t75" style="width:103.2pt;height:36pt" o:ole="">
            <v:imagedata r:id="rId20" o:title=""/>
          </v:shape>
          <o:OLEObject Type="Embed" ProgID="Equation.3" ShapeID="_x0000_i1030" DrawAspect="Content" ObjectID="_1442604678" r:id="rId21"/>
        </w:object>
      </w:r>
      <w:r w:rsidR="00DF31BF">
        <w:t xml:space="preserve">. </w:t>
      </w:r>
    </w:p>
    <w:p w14:paraId="2B193886" w14:textId="6AE739BF" w:rsidR="001A0742" w:rsidRDefault="009A3157" w:rsidP="00BC6C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important implication is that </w:t>
      </w:r>
      <w:r w:rsidR="00F36BBC">
        <w:rPr>
          <w:rFonts w:ascii="Times New Roman" w:hAnsi="Times New Roman" w:cs="Times New Roman"/>
          <w:sz w:val="24"/>
          <w:szCs w:val="24"/>
        </w:rPr>
        <w:t xml:space="preserve">compared with difference scores, </w:t>
      </w:r>
      <w:r>
        <w:rPr>
          <w:rFonts w:ascii="Times New Roman" w:hAnsi="Times New Roman" w:cs="Times New Roman"/>
          <w:sz w:val="24"/>
          <w:szCs w:val="24"/>
        </w:rPr>
        <w:t>residual</w:t>
      </w:r>
      <w:r w:rsidR="00F36BBC">
        <w:rPr>
          <w:rFonts w:ascii="Times New Roman" w:hAnsi="Times New Roman" w:cs="Times New Roman"/>
          <w:sz w:val="24"/>
          <w:szCs w:val="24"/>
        </w:rPr>
        <w:t xml:space="preserve"> </w:t>
      </w:r>
      <w:r>
        <w:rPr>
          <w:rFonts w:ascii="Times New Roman" w:hAnsi="Times New Roman" w:cs="Times New Roman"/>
          <w:sz w:val="24"/>
          <w:szCs w:val="24"/>
        </w:rPr>
        <w:t>score</w:t>
      </w:r>
      <w:r w:rsidR="00F36BBC">
        <w:rPr>
          <w:rFonts w:ascii="Times New Roman" w:hAnsi="Times New Roman" w:cs="Times New Roman"/>
          <w:sz w:val="24"/>
          <w:szCs w:val="24"/>
        </w:rPr>
        <w:t>s</w:t>
      </w:r>
      <w:r w:rsidR="00F337EE">
        <w:rPr>
          <w:rFonts w:ascii="Times New Roman" w:hAnsi="Times New Roman" w:cs="Times New Roman"/>
          <w:sz w:val="24"/>
          <w:szCs w:val="24"/>
        </w:rPr>
        <w:t xml:space="preserve"> </w:t>
      </w:r>
      <w:r>
        <w:rPr>
          <w:rFonts w:ascii="Times New Roman" w:hAnsi="Times New Roman" w:cs="Times New Roman"/>
          <w:sz w:val="24"/>
          <w:szCs w:val="24"/>
        </w:rPr>
        <w:t xml:space="preserve">yield </w:t>
      </w:r>
      <w:r w:rsidR="00F36BBC">
        <w:rPr>
          <w:rFonts w:ascii="Times New Roman" w:hAnsi="Times New Roman" w:cs="Times New Roman"/>
          <w:sz w:val="24"/>
          <w:szCs w:val="24"/>
        </w:rPr>
        <w:t xml:space="preserve">stronger and more positive </w:t>
      </w:r>
      <w:r>
        <w:rPr>
          <w:rFonts w:ascii="Times New Roman" w:hAnsi="Times New Roman" w:cs="Times New Roman"/>
          <w:sz w:val="24"/>
          <w:szCs w:val="24"/>
        </w:rPr>
        <w:t>correlation</w:t>
      </w:r>
      <w:r w:rsidR="00F36BBC">
        <w:rPr>
          <w:rFonts w:ascii="Times New Roman" w:hAnsi="Times New Roman" w:cs="Times New Roman"/>
          <w:sz w:val="24"/>
          <w:szCs w:val="24"/>
        </w:rPr>
        <w:t>s with third variables</w:t>
      </w:r>
      <w:r>
        <w:rPr>
          <w:rFonts w:ascii="Times New Roman" w:hAnsi="Times New Roman" w:cs="Times New Roman"/>
          <w:sz w:val="24"/>
          <w:szCs w:val="24"/>
        </w:rPr>
        <w:t xml:space="preserve"> </w:t>
      </w:r>
      <w:r w:rsidR="00F73E12">
        <w:rPr>
          <w:rFonts w:ascii="Times New Roman" w:hAnsi="Times New Roman" w:cs="Times New Roman"/>
          <w:sz w:val="24"/>
          <w:szCs w:val="24"/>
        </w:rPr>
        <w:t xml:space="preserve">(Krueger &amp; Wright, </w:t>
      </w:r>
      <w:r w:rsidR="00F73E12">
        <w:rPr>
          <w:rFonts w:ascii="Times New Roman" w:hAnsi="Times New Roman" w:cs="Times New Roman"/>
          <w:sz w:val="24"/>
          <w:szCs w:val="24"/>
        </w:rPr>
        <w:lastRenderedPageBreak/>
        <w:t>2011)</w:t>
      </w:r>
      <w:r w:rsidR="008760A1">
        <w:rPr>
          <w:rFonts w:ascii="Times New Roman" w:hAnsi="Times New Roman" w:cs="Times New Roman"/>
          <w:sz w:val="24"/>
          <w:szCs w:val="24"/>
        </w:rPr>
        <w:t>.</w:t>
      </w:r>
      <w:r w:rsidR="007D4A6D">
        <w:rPr>
          <w:rFonts w:ascii="Times New Roman" w:hAnsi="Times New Roman" w:cs="Times New Roman"/>
          <w:sz w:val="24"/>
          <w:szCs w:val="24"/>
        </w:rPr>
        <w:t xml:space="preserve"> </w:t>
      </w:r>
      <w:r w:rsidR="00F1768D">
        <w:rPr>
          <w:rFonts w:ascii="Times New Roman" w:hAnsi="Times New Roman" w:cs="Times New Roman"/>
          <w:sz w:val="24"/>
          <w:szCs w:val="24"/>
        </w:rPr>
        <w:t>For a residual-score correlation to be negative, a</w:t>
      </w:r>
      <w:r w:rsidR="00B83FAC">
        <w:rPr>
          <w:rFonts w:ascii="Times New Roman" w:hAnsi="Times New Roman" w:cs="Times New Roman"/>
          <w:sz w:val="24"/>
          <w:szCs w:val="24"/>
        </w:rPr>
        <w:t xml:space="preserve"> </w:t>
      </w:r>
      <w:r w:rsidR="00F73E12">
        <w:rPr>
          <w:rFonts w:ascii="Times New Roman" w:hAnsi="Times New Roman" w:cs="Times New Roman"/>
          <w:sz w:val="24"/>
          <w:szCs w:val="24"/>
        </w:rPr>
        <w:t xml:space="preserve">single correlation (here, </w:t>
      </w:r>
      <w:r w:rsidR="00F1768D" w:rsidRPr="007B2B1B">
        <w:rPr>
          <w:position w:val="-12"/>
        </w:rPr>
        <w:object w:dxaOrig="380" w:dyaOrig="340" w14:anchorId="36E3B178">
          <v:shape id="_x0000_i1031" type="#_x0000_t75" style="width:19.2pt;height:16.8pt" o:ole="">
            <v:imagedata r:id="rId22" o:title=""/>
          </v:shape>
          <o:OLEObject Type="Embed" ProgID="Equation.3" ShapeID="_x0000_i1031" DrawAspect="Content" ObjectID="_1442604679" r:id="rId23"/>
        </w:object>
      </w:r>
      <w:r w:rsidR="00F73E12">
        <w:rPr>
          <w:rFonts w:ascii="Times New Roman" w:hAnsi="Times New Roman" w:cs="Times New Roman"/>
          <w:sz w:val="24"/>
          <w:szCs w:val="24"/>
        </w:rPr>
        <w:t xml:space="preserve">) </w:t>
      </w:r>
      <w:r w:rsidR="008F4A0F">
        <w:rPr>
          <w:rFonts w:ascii="Times New Roman" w:hAnsi="Times New Roman" w:cs="Times New Roman"/>
          <w:sz w:val="24"/>
          <w:szCs w:val="24"/>
        </w:rPr>
        <w:t>needs</w:t>
      </w:r>
      <w:r w:rsidR="00F1768D">
        <w:rPr>
          <w:rFonts w:ascii="Times New Roman" w:hAnsi="Times New Roman" w:cs="Times New Roman"/>
          <w:sz w:val="24"/>
          <w:szCs w:val="24"/>
        </w:rPr>
        <w:t xml:space="preserve"> to be smaller than the product of two correlations (</w:t>
      </w:r>
      <w:r w:rsidR="00F1768D" w:rsidRPr="007B2B1B">
        <w:rPr>
          <w:position w:val="-12"/>
        </w:rPr>
        <w:object w:dxaOrig="340" w:dyaOrig="340" w14:anchorId="4BD49D50">
          <v:shape id="_x0000_i1032" type="#_x0000_t75" style="width:16.8pt;height:16.8pt" o:ole="">
            <v:imagedata r:id="rId24" o:title=""/>
          </v:shape>
          <o:OLEObject Type="Embed" ProgID="Equation.3" ShapeID="_x0000_i1032" DrawAspect="Content" ObjectID="_1442604680" r:id="rId25"/>
        </w:object>
      </w:r>
      <w:r w:rsidR="008E57E5">
        <w:rPr>
          <w:position w:val="-12"/>
        </w:rPr>
        <w:t>,</w:t>
      </w:r>
      <w:r w:rsidR="00F1768D" w:rsidRPr="007B2B1B">
        <w:rPr>
          <w:position w:val="-12"/>
        </w:rPr>
        <w:object w:dxaOrig="400" w:dyaOrig="340" w14:anchorId="489209ED">
          <v:shape id="_x0000_i1033" type="#_x0000_t75" style="width:19.2pt;height:16.8pt" o:ole="">
            <v:imagedata r:id="rId26" o:title=""/>
          </v:shape>
          <o:OLEObject Type="Embed" ProgID="Equation.3" ShapeID="_x0000_i1033" DrawAspect="Content" ObjectID="_1442604681" r:id="rId27"/>
        </w:object>
      </w:r>
      <w:r w:rsidR="00F1768D">
        <w:rPr>
          <w:rFonts w:ascii="Times New Roman" w:hAnsi="Times New Roman" w:cs="Times New Roman"/>
          <w:sz w:val="24"/>
          <w:szCs w:val="24"/>
        </w:rPr>
        <w:t>)</w:t>
      </w:r>
      <w:r w:rsidR="009E67A3">
        <w:rPr>
          <w:rFonts w:ascii="Times New Roman" w:hAnsi="Times New Roman" w:cs="Times New Roman"/>
          <w:sz w:val="24"/>
          <w:szCs w:val="28"/>
        </w:rPr>
        <w:t>.</w:t>
      </w:r>
      <w:r w:rsidR="0029475A">
        <w:rPr>
          <w:rFonts w:ascii="Times New Roman" w:hAnsi="Times New Roman" w:cs="Times New Roman"/>
          <w:sz w:val="24"/>
          <w:szCs w:val="28"/>
        </w:rPr>
        <w:t xml:space="preserve"> </w:t>
      </w:r>
      <w:r w:rsidR="00D245DF">
        <w:rPr>
          <w:rFonts w:ascii="Times New Roman" w:hAnsi="Times New Roman" w:cs="Times New Roman"/>
          <w:sz w:val="24"/>
          <w:szCs w:val="28"/>
        </w:rPr>
        <w:t xml:space="preserve">In other words, the residual-score correlation is </w:t>
      </w:r>
      <w:r w:rsidR="008E57E5">
        <w:rPr>
          <w:rFonts w:ascii="Times New Roman" w:hAnsi="Times New Roman" w:cs="Times New Roman"/>
          <w:sz w:val="24"/>
          <w:szCs w:val="28"/>
        </w:rPr>
        <w:t xml:space="preserve">more </w:t>
      </w:r>
      <w:r w:rsidR="00D245DF">
        <w:rPr>
          <w:rFonts w:ascii="Times New Roman" w:hAnsi="Times New Roman" w:cs="Times New Roman"/>
          <w:sz w:val="24"/>
          <w:szCs w:val="28"/>
        </w:rPr>
        <w:t>likely to show that self-</w:t>
      </w:r>
      <w:r w:rsidR="008E57E5">
        <w:rPr>
          <w:rFonts w:ascii="Times New Roman" w:hAnsi="Times New Roman" w:cs="Times New Roman"/>
          <w:sz w:val="24"/>
          <w:szCs w:val="28"/>
        </w:rPr>
        <w:t xml:space="preserve">enhancement </w:t>
      </w:r>
      <w:r w:rsidR="0034056E">
        <w:rPr>
          <w:rFonts w:ascii="Times New Roman" w:hAnsi="Times New Roman" w:cs="Times New Roman"/>
          <w:sz w:val="24"/>
          <w:szCs w:val="28"/>
        </w:rPr>
        <w:t>predicts happiness</w:t>
      </w:r>
      <w:r w:rsidR="008E57E5">
        <w:rPr>
          <w:rFonts w:ascii="Times New Roman" w:hAnsi="Times New Roman" w:cs="Times New Roman"/>
          <w:sz w:val="24"/>
          <w:szCs w:val="28"/>
        </w:rPr>
        <w:t xml:space="preserve"> but also undesirable third variables such as narcissism (</w:t>
      </w:r>
      <w:r w:rsidR="008D6867">
        <w:rPr>
          <w:rFonts w:ascii="Times New Roman" w:hAnsi="Times New Roman" w:cs="Times New Roman"/>
          <w:sz w:val="24"/>
          <w:szCs w:val="28"/>
        </w:rPr>
        <w:t>Paulhus, 1998</w:t>
      </w:r>
      <w:r w:rsidR="008E57E5">
        <w:rPr>
          <w:rFonts w:ascii="Times New Roman" w:hAnsi="Times New Roman" w:cs="Times New Roman"/>
          <w:sz w:val="24"/>
          <w:szCs w:val="28"/>
        </w:rPr>
        <w:t>)</w:t>
      </w:r>
      <w:r w:rsidR="0034056E">
        <w:rPr>
          <w:rFonts w:ascii="Times New Roman" w:hAnsi="Times New Roman" w:cs="Times New Roman"/>
          <w:sz w:val="24"/>
          <w:szCs w:val="28"/>
        </w:rPr>
        <w:t xml:space="preserve">. </w:t>
      </w:r>
      <w:r w:rsidR="0029475A">
        <w:rPr>
          <w:rFonts w:ascii="Times New Roman" w:hAnsi="Times New Roman" w:cs="Times New Roman"/>
          <w:sz w:val="24"/>
          <w:szCs w:val="28"/>
        </w:rPr>
        <w:t xml:space="preserve">We </w:t>
      </w:r>
      <w:r w:rsidR="0034056E">
        <w:rPr>
          <w:rFonts w:ascii="Times New Roman" w:hAnsi="Times New Roman" w:cs="Times New Roman"/>
          <w:sz w:val="24"/>
          <w:szCs w:val="28"/>
        </w:rPr>
        <w:t xml:space="preserve">illustrate </w:t>
      </w:r>
      <w:r w:rsidR="0029475A">
        <w:rPr>
          <w:rFonts w:ascii="Times New Roman" w:hAnsi="Times New Roman" w:cs="Times New Roman"/>
          <w:sz w:val="24"/>
          <w:szCs w:val="28"/>
        </w:rPr>
        <w:t>this point</w:t>
      </w:r>
      <w:r w:rsidR="00154576">
        <w:rPr>
          <w:rFonts w:ascii="Times New Roman" w:hAnsi="Times New Roman" w:cs="Times New Roman"/>
          <w:sz w:val="24"/>
          <w:szCs w:val="28"/>
        </w:rPr>
        <w:t xml:space="preserve"> with a simulation</w:t>
      </w:r>
      <w:r w:rsidR="00C31337">
        <w:rPr>
          <w:rFonts w:ascii="Times New Roman" w:hAnsi="Times New Roman" w:cs="Times New Roman"/>
          <w:sz w:val="24"/>
          <w:szCs w:val="28"/>
        </w:rPr>
        <w:t xml:space="preserve"> study</w:t>
      </w:r>
      <w:r w:rsidR="00654A6C">
        <w:rPr>
          <w:rFonts w:ascii="Times New Roman" w:hAnsi="Times New Roman" w:cs="Times New Roman"/>
          <w:sz w:val="24"/>
          <w:szCs w:val="28"/>
        </w:rPr>
        <w:t xml:space="preserve"> (Simulation 1; see Appendix</w:t>
      </w:r>
      <w:r w:rsidR="00BC4C46">
        <w:rPr>
          <w:rFonts w:ascii="Times New Roman" w:hAnsi="Times New Roman" w:cs="Times New Roman"/>
          <w:sz w:val="24"/>
          <w:szCs w:val="28"/>
        </w:rPr>
        <w:t xml:space="preserve"> B</w:t>
      </w:r>
      <w:r w:rsidR="00654A6C">
        <w:rPr>
          <w:rFonts w:ascii="Times New Roman" w:hAnsi="Times New Roman" w:cs="Times New Roman"/>
          <w:sz w:val="24"/>
          <w:szCs w:val="28"/>
        </w:rPr>
        <w:t>)</w:t>
      </w:r>
      <w:r w:rsidR="00612199">
        <w:rPr>
          <w:rFonts w:ascii="Times New Roman" w:hAnsi="Times New Roman" w:cs="Times New Roman"/>
          <w:sz w:val="24"/>
          <w:szCs w:val="28"/>
        </w:rPr>
        <w:t xml:space="preserve"> comprising 100,00</w:t>
      </w:r>
      <w:r w:rsidR="00C85DA3">
        <w:rPr>
          <w:rFonts w:ascii="Times New Roman" w:hAnsi="Times New Roman" w:cs="Times New Roman"/>
          <w:sz w:val="24"/>
          <w:szCs w:val="28"/>
        </w:rPr>
        <w:t>0</w:t>
      </w:r>
      <w:r w:rsidR="00612199">
        <w:rPr>
          <w:rFonts w:ascii="Times New Roman" w:hAnsi="Times New Roman" w:cs="Times New Roman"/>
          <w:sz w:val="24"/>
          <w:szCs w:val="28"/>
        </w:rPr>
        <w:t xml:space="preserve"> independent samples of </w:t>
      </w:r>
      <w:proofErr w:type="spellStart"/>
      <w:r w:rsidR="00E94562" w:rsidRPr="00256FBA">
        <w:rPr>
          <w:rFonts w:ascii="Times New Roman" w:hAnsi="Times New Roman" w:cs="Times New Roman"/>
          <w:i/>
          <w:sz w:val="24"/>
          <w:szCs w:val="28"/>
        </w:rPr>
        <w:t>r</w:t>
      </w:r>
      <w:r w:rsidR="00E94562">
        <w:rPr>
          <w:rFonts w:ascii="Times New Roman" w:hAnsi="Times New Roman" w:cs="Times New Roman"/>
          <w:sz w:val="28"/>
          <w:szCs w:val="28"/>
          <w:vertAlign w:val="subscript"/>
        </w:rPr>
        <w:t>S</w:t>
      </w:r>
      <w:proofErr w:type="gramStart"/>
      <w:r w:rsidR="00E94562">
        <w:rPr>
          <w:rFonts w:ascii="Times New Roman" w:hAnsi="Times New Roman" w:cs="Times New Roman"/>
          <w:sz w:val="28"/>
          <w:szCs w:val="28"/>
          <w:vertAlign w:val="subscript"/>
        </w:rPr>
        <w:t>,T</w:t>
      </w:r>
      <w:proofErr w:type="spellEnd"/>
      <w:proofErr w:type="gramEnd"/>
      <w:r w:rsidR="00E94562">
        <w:rPr>
          <w:rFonts w:ascii="Times New Roman" w:hAnsi="Times New Roman" w:cs="Times New Roman"/>
          <w:sz w:val="24"/>
          <w:szCs w:val="28"/>
        </w:rPr>
        <w:t xml:space="preserve"> , </w:t>
      </w:r>
      <w:proofErr w:type="spellStart"/>
      <w:r w:rsidR="00E94562" w:rsidRPr="00662B6C">
        <w:rPr>
          <w:rFonts w:ascii="Times New Roman" w:hAnsi="Times New Roman" w:cs="Times New Roman"/>
          <w:i/>
          <w:sz w:val="24"/>
          <w:szCs w:val="28"/>
        </w:rPr>
        <w:t>r</w:t>
      </w:r>
      <w:r w:rsidR="00E94562">
        <w:rPr>
          <w:rFonts w:ascii="Times New Roman" w:hAnsi="Times New Roman" w:cs="Times New Roman"/>
          <w:sz w:val="28"/>
          <w:szCs w:val="28"/>
          <w:vertAlign w:val="subscript"/>
        </w:rPr>
        <w:t>T,H</w:t>
      </w:r>
      <w:proofErr w:type="spellEnd"/>
      <w:r w:rsidR="00E94562">
        <w:rPr>
          <w:rFonts w:ascii="Times New Roman" w:hAnsi="Times New Roman" w:cs="Times New Roman"/>
          <w:sz w:val="24"/>
          <w:szCs w:val="28"/>
        </w:rPr>
        <w:t xml:space="preserve">, and </w:t>
      </w:r>
      <w:proofErr w:type="spellStart"/>
      <w:r w:rsidR="00E94562" w:rsidRPr="00662B6C">
        <w:rPr>
          <w:rFonts w:ascii="Times New Roman" w:hAnsi="Times New Roman" w:cs="Times New Roman"/>
          <w:i/>
          <w:sz w:val="24"/>
          <w:szCs w:val="28"/>
        </w:rPr>
        <w:t>r</w:t>
      </w:r>
      <w:r w:rsidR="00E94562">
        <w:rPr>
          <w:rFonts w:ascii="Times New Roman" w:hAnsi="Times New Roman" w:cs="Times New Roman"/>
          <w:sz w:val="28"/>
          <w:szCs w:val="28"/>
          <w:vertAlign w:val="subscript"/>
        </w:rPr>
        <w:t>S,H</w:t>
      </w:r>
      <w:proofErr w:type="spellEnd"/>
      <w:r w:rsidR="00F17FDD">
        <w:rPr>
          <w:rFonts w:ascii="Times New Roman" w:hAnsi="Times New Roman" w:cs="Times New Roman"/>
          <w:sz w:val="24"/>
          <w:szCs w:val="28"/>
        </w:rPr>
        <w:t xml:space="preserve">, each drawn from a uniform distribution bounded by 0 and 1. In </w:t>
      </w:r>
      <w:r w:rsidR="0034056E">
        <w:rPr>
          <w:rFonts w:ascii="Times New Roman" w:hAnsi="Times New Roman" w:cs="Times New Roman"/>
          <w:sz w:val="24"/>
          <w:szCs w:val="28"/>
        </w:rPr>
        <w:t>most cases (75%)</w:t>
      </w:r>
      <w:r w:rsidR="001A0742">
        <w:rPr>
          <w:rFonts w:ascii="Times New Roman" w:hAnsi="Times New Roman" w:cs="Times New Roman"/>
          <w:sz w:val="24"/>
          <w:szCs w:val="28"/>
        </w:rPr>
        <w:t>,</w:t>
      </w:r>
      <w:r w:rsidR="0038263C">
        <w:rPr>
          <w:rFonts w:ascii="Times New Roman" w:hAnsi="Times New Roman" w:cs="Times New Roman"/>
          <w:sz w:val="24"/>
          <w:szCs w:val="28"/>
        </w:rPr>
        <w:t xml:space="preserve"> we find that</w:t>
      </w:r>
      <w:r w:rsidR="001A0742">
        <w:rPr>
          <w:rFonts w:ascii="Times New Roman" w:hAnsi="Times New Roman" w:cs="Times New Roman"/>
          <w:sz w:val="24"/>
          <w:szCs w:val="28"/>
        </w:rPr>
        <w:t xml:space="preserve"> </w:t>
      </w:r>
      <w:proofErr w:type="spellStart"/>
      <w:r w:rsidR="001A0742" w:rsidRPr="00662B6C">
        <w:rPr>
          <w:rFonts w:ascii="Times New Roman" w:hAnsi="Times New Roman" w:cs="Times New Roman"/>
          <w:i/>
          <w:sz w:val="24"/>
          <w:szCs w:val="28"/>
        </w:rPr>
        <w:t>r</w:t>
      </w:r>
      <w:r w:rsidR="001A0742">
        <w:rPr>
          <w:rFonts w:ascii="Times New Roman" w:hAnsi="Times New Roman" w:cs="Times New Roman"/>
          <w:sz w:val="28"/>
          <w:szCs w:val="28"/>
          <w:vertAlign w:val="subscript"/>
        </w:rPr>
        <w:t>S</w:t>
      </w:r>
      <w:proofErr w:type="gramStart"/>
      <w:r w:rsidR="001A0742">
        <w:rPr>
          <w:rFonts w:ascii="Times New Roman" w:hAnsi="Times New Roman" w:cs="Times New Roman"/>
          <w:sz w:val="28"/>
          <w:szCs w:val="28"/>
          <w:vertAlign w:val="subscript"/>
        </w:rPr>
        <w:t>,T</w:t>
      </w:r>
      <w:proofErr w:type="spellEnd"/>
      <w:proofErr w:type="gramEnd"/>
      <w:r w:rsidR="001A0742">
        <w:rPr>
          <w:rFonts w:ascii="Times New Roman" w:hAnsi="Times New Roman" w:cs="Times New Roman"/>
          <w:sz w:val="24"/>
          <w:szCs w:val="28"/>
        </w:rPr>
        <w:t xml:space="preserve">  &gt;  </w:t>
      </w:r>
      <w:proofErr w:type="spellStart"/>
      <w:r w:rsidR="001A0742" w:rsidRPr="00662B6C">
        <w:rPr>
          <w:rFonts w:ascii="Times New Roman" w:hAnsi="Times New Roman" w:cs="Times New Roman"/>
          <w:i/>
          <w:sz w:val="24"/>
          <w:szCs w:val="28"/>
        </w:rPr>
        <w:t>r</w:t>
      </w:r>
      <w:r w:rsidR="001A0742">
        <w:rPr>
          <w:rFonts w:ascii="Times New Roman" w:hAnsi="Times New Roman" w:cs="Times New Roman"/>
          <w:sz w:val="28"/>
          <w:szCs w:val="28"/>
          <w:vertAlign w:val="subscript"/>
        </w:rPr>
        <w:t>T,H</w:t>
      </w:r>
      <w:proofErr w:type="spellEnd"/>
      <w:r w:rsidR="001A0742">
        <w:rPr>
          <w:rFonts w:ascii="Times New Roman" w:hAnsi="Times New Roman" w:cs="Times New Roman"/>
          <w:sz w:val="24"/>
          <w:szCs w:val="28"/>
        </w:rPr>
        <w:t xml:space="preserve"> x </w:t>
      </w:r>
      <w:proofErr w:type="spellStart"/>
      <w:r w:rsidR="001A0742" w:rsidRPr="00662B6C">
        <w:rPr>
          <w:rFonts w:ascii="Times New Roman" w:hAnsi="Times New Roman" w:cs="Times New Roman"/>
          <w:i/>
          <w:sz w:val="24"/>
          <w:szCs w:val="28"/>
        </w:rPr>
        <w:t>r</w:t>
      </w:r>
      <w:r w:rsidR="001A0742">
        <w:rPr>
          <w:rFonts w:ascii="Times New Roman" w:hAnsi="Times New Roman" w:cs="Times New Roman"/>
          <w:sz w:val="28"/>
          <w:szCs w:val="28"/>
          <w:vertAlign w:val="subscript"/>
        </w:rPr>
        <w:t>S,H</w:t>
      </w:r>
      <w:proofErr w:type="spellEnd"/>
      <w:r w:rsidR="001A0742">
        <w:rPr>
          <w:rFonts w:ascii="Times New Roman" w:hAnsi="Times New Roman" w:cs="Times New Roman"/>
          <w:sz w:val="24"/>
          <w:szCs w:val="24"/>
        </w:rPr>
        <w:t xml:space="preserve">. </w:t>
      </w:r>
      <w:r w:rsidR="008B53E5">
        <w:rPr>
          <w:rFonts w:ascii="Times New Roman" w:hAnsi="Times New Roman" w:cs="Times New Roman"/>
          <w:sz w:val="24"/>
          <w:szCs w:val="24"/>
        </w:rPr>
        <w:t xml:space="preserve">This </w:t>
      </w:r>
      <w:r w:rsidR="0034056E">
        <w:rPr>
          <w:rFonts w:ascii="Times New Roman" w:hAnsi="Times New Roman" w:cs="Times New Roman"/>
          <w:sz w:val="24"/>
          <w:szCs w:val="24"/>
        </w:rPr>
        <w:t xml:space="preserve">baseline </w:t>
      </w:r>
      <w:r w:rsidR="008B53E5">
        <w:rPr>
          <w:rFonts w:ascii="Times New Roman" w:hAnsi="Times New Roman" w:cs="Times New Roman"/>
          <w:sz w:val="24"/>
          <w:szCs w:val="24"/>
        </w:rPr>
        <w:t xml:space="preserve">estimate is precise as its standard error is very small. </w:t>
      </w:r>
      <w:r w:rsidR="00E6084F">
        <w:rPr>
          <w:rFonts w:ascii="Times New Roman" w:hAnsi="Times New Roman" w:cs="Times New Roman"/>
          <w:sz w:val="24"/>
          <w:szCs w:val="24"/>
        </w:rPr>
        <w:t>A different way to make this point is to note that t</w:t>
      </w:r>
      <w:r w:rsidR="00D15430">
        <w:rPr>
          <w:rFonts w:ascii="Times New Roman" w:hAnsi="Times New Roman" w:cs="Times New Roman"/>
          <w:sz w:val="24"/>
          <w:szCs w:val="24"/>
        </w:rPr>
        <w:t xml:space="preserve">he mean and the median of </w:t>
      </w:r>
      <w:r w:rsidR="00D15430" w:rsidRPr="00114DF5">
        <w:rPr>
          <w:rFonts w:ascii="Times New Roman" w:hAnsi="Times New Roman" w:cs="Times New Roman"/>
          <w:sz w:val="24"/>
          <w:szCs w:val="28"/>
        </w:rPr>
        <w:t>one correlation</w:t>
      </w:r>
      <w:r w:rsidR="00D15430">
        <w:rPr>
          <w:rFonts w:ascii="Times New Roman" w:hAnsi="Times New Roman" w:cs="Times New Roman"/>
          <w:i/>
          <w:sz w:val="24"/>
          <w:szCs w:val="28"/>
        </w:rPr>
        <w:t xml:space="preserve"> </w:t>
      </w:r>
      <w:r w:rsidR="00877898">
        <w:rPr>
          <w:rFonts w:ascii="Times New Roman" w:hAnsi="Times New Roman" w:cs="Times New Roman"/>
          <w:sz w:val="24"/>
          <w:szCs w:val="28"/>
        </w:rPr>
        <w:t xml:space="preserve">in the simulation </w:t>
      </w:r>
      <w:r w:rsidR="00D15430">
        <w:rPr>
          <w:rFonts w:ascii="Times New Roman" w:hAnsi="Times New Roman" w:cs="Times New Roman"/>
          <w:sz w:val="24"/>
          <w:szCs w:val="28"/>
        </w:rPr>
        <w:t>are .5, whereas they are respectively .25 and .186 for the cross product of two correlations</w:t>
      </w:r>
      <w:r w:rsidR="00E326A6">
        <w:rPr>
          <w:rFonts w:ascii="Times New Roman" w:hAnsi="Times New Roman" w:cs="Times New Roman"/>
          <w:sz w:val="24"/>
          <w:szCs w:val="28"/>
        </w:rPr>
        <w:t xml:space="preserve">. </w:t>
      </w:r>
      <w:r w:rsidR="00256FBA">
        <w:rPr>
          <w:rFonts w:ascii="Times New Roman" w:hAnsi="Times New Roman" w:cs="Times New Roman"/>
          <w:sz w:val="24"/>
          <w:szCs w:val="24"/>
        </w:rPr>
        <w:t>In cont</w:t>
      </w:r>
      <w:r w:rsidR="00E23447">
        <w:rPr>
          <w:rFonts w:ascii="Times New Roman" w:hAnsi="Times New Roman" w:cs="Times New Roman"/>
          <w:sz w:val="24"/>
          <w:szCs w:val="24"/>
        </w:rPr>
        <w:t>r</w:t>
      </w:r>
      <w:r w:rsidR="00256FBA">
        <w:rPr>
          <w:rFonts w:ascii="Times New Roman" w:hAnsi="Times New Roman" w:cs="Times New Roman"/>
          <w:sz w:val="24"/>
          <w:szCs w:val="24"/>
        </w:rPr>
        <w:t xml:space="preserve">ast, the difference-score correlation is not </w:t>
      </w:r>
      <w:r w:rsidR="00F630C4">
        <w:rPr>
          <w:rFonts w:ascii="Times New Roman" w:hAnsi="Times New Roman" w:cs="Times New Roman"/>
          <w:sz w:val="24"/>
          <w:szCs w:val="24"/>
        </w:rPr>
        <w:t xml:space="preserve">biased </w:t>
      </w:r>
      <w:r w:rsidR="00F134ED">
        <w:rPr>
          <w:rFonts w:ascii="Times New Roman" w:hAnsi="Times New Roman" w:cs="Times New Roman"/>
          <w:sz w:val="24"/>
          <w:szCs w:val="24"/>
        </w:rPr>
        <w:t xml:space="preserve">to show a positive self-enhancement effect on a third variable if the variances of S and T are the same. </w:t>
      </w:r>
    </w:p>
    <w:p w14:paraId="00AF3380" w14:textId="60969FBA" w:rsidR="00D131C8" w:rsidRDefault="00D87D7C" w:rsidP="00BC6C8E">
      <w:pPr>
        <w:spacing w:after="0" w:line="480" w:lineRule="auto"/>
        <w:ind w:firstLine="720"/>
        <w:rPr>
          <w:rFonts w:ascii="Times New Roman" w:hAnsi="Times New Roman" w:cs="Times New Roman"/>
          <w:sz w:val="24"/>
          <w:szCs w:val="24"/>
        </w:rPr>
      </w:pPr>
      <w:r w:rsidRPr="00ED7906">
        <w:rPr>
          <w:rFonts w:ascii="Times New Roman" w:hAnsi="Times New Roman" w:cs="Times New Roman"/>
          <w:sz w:val="24"/>
          <w:szCs w:val="24"/>
        </w:rPr>
        <w:t xml:space="preserve">These </w:t>
      </w:r>
      <w:r w:rsidR="00C371A3">
        <w:rPr>
          <w:rFonts w:ascii="Times New Roman" w:hAnsi="Times New Roman" w:cs="Times New Roman"/>
          <w:sz w:val="24"/>
          <w:szCs w:val="24"/>
        </w:rPr>
        <w:t xml:space="preserve">analytical </w:t>
      </w:r>
      <w:r w:rsidR="00303BFF" w:rsidRPr="00ED7906">
        <w:rPr>
          <w:rFonts w:ascii="Times New Roman" w:hAnsi="Times New Roman" w:cs="Times New Roman"/>
          <w:sz w:val="24"/>
          <w:szCs w:val="24"/>
        </w:rPr>
        <w:t xml:space="preserve">considerations </w:t>
      </w:r>
      <w:r w:rsidR="0007383F" w:rsidRPr="00ED7906">
        <w:rPr>
          <w:rFonts w:ascii="Times New Roman" w:hAnsi="Times New Roman" w:cs="Times New Roman"/>
          <w:sz w:val="24"/>
          <w:szCs w:val="24"/>
        </w:rPr>
        <w:t xml:space="preserve">are important for </w:t>
      </w:r>
      <w:r w:rsidR="00F6787F" w:rsidRPr="00ED7906">
        <w:rPr>
          <w:rFonts w:ascii="Times New Roman" w:hAnsi="Times New Roman" w:cs="Times New Roman"/>
          <w:sz w:val="24"/>
          <w:szCs w:val="24"/>
        </w:rPr>
        <w:t>an</w:t>
      </w:r>
      <w:r w:rsidR="0007383F" w:rsidRPr="00ED7906">
        <w:rPr>
          <w:rFonts w:ascii="Times New Roman" w:hAnsi="Times New Roman" w:cs="Times New Roman"/>
          <w:sz w:val="24"/>
          <w:szCs w:val="24"/>
        </w:rPr>
        <w:t xml:space="preserve"> understanding of </w:t>
      </w:r>
      <w:r w:rsidR="00F14599">
        <w:rPr>
          <w:rFonts w:ascii="Times New Roman" w:hAnsi="Times New Roman" w:cs="Times New Roman"/>
          <w:sz w:val="24"/>
          <w:szCs w:val="24"/>
        </w:rPr>
        <w:t xml:space="preserve">theory and </w:t>
      </w:r>
      <w:r w:rsidR="0007383F" w:rsidRPr="00ED7906">
        <w:rPr>
          <w:rFonts w:ascii="Times New Roman" w:hAnsi="Times New Roman" w:cs="Times New Roman"/>
          <w:sz w:val="24"/>
          <w:szCs w:val="24"/>
        </w:rPr>
        <w:t>resear</w:t>
      </w:r>
      <w:r w:rsidR="001C2EBB" w:rsidRPr="00ED7906">
        <w:rPr>
          <w:rFonts w:ascii="Times New Roman" w:hAnsi="Times New Roman" w:cs="Times New Roman"/>
          <w:sz w:val="24"/>
          <w:szCs w:val="24"/>
        </w:rPr>
        <w:t xml:space="preserve">ch </w:t>
      </w:r>
      <w:r w:rsidR="00E25912" w:rsidRPr="00ED7906">
        <w:rPr>
          <w:rFonts w:ascii="Times New Roman" w:hAnsi="Times New Roman" w:cs="Times New Roman"/>
          <w:sz w:val="24"/>
          <w:szCs w:val="24"/>
        </w:rPr>
        <w:t>o</w:t>
      </w:r>
      <w:r w:rsidR="00FB5C96" w:rsidRPr="00ED7906">
        <w:rPr>
          <w:rFonts w:ascii="Times New Roman" w:hAnsi="Times New Roman" w:cs="Times New Roman"/>
          <w:sz w:val="24"/>
          <w:szCs w:val="24"/>
        </w:rPr>
        <w:t>n</w:t>
      </w:r>
      <w:r w:rsidR="00E25912" w:rsidRPr="00ED7906">
        <w:rPr>
          <w:rFonts w:ascii="Times New Roman" w:hAnsi="Times New Roman" w:cs="Times New Roman"/>
          <w:sz w:val="24"/>
          <w:szCs w:val="24"/>
        </w:rPr>
        <w:t xml:space="preserve"> self-enhancement. </w:t>
      </w:r>
      <w:r w:rsidR="00D42E1A">
        <w:rPr>
          <w:rFonts w:ascii="Times New Roman" w:hAnsi="Times New Roman" w:cs="Times New Roman"/>
          <w:sz w:val="24"/>
          <w:szCs w:val="24"/>
        </w:rPr>
        <w:t>Advocates of the residual-score method</w:t>
      </w:r>
      <w:r w:rsidR="00AF5AD5" w:rsidRPr="00ED7906">
        <w:rPr>
          <w:rFonts w:ascii="Times New Roman" w:hAnsi="Times New Roman" w:cs="Times New Roman"/>
          <w:sz w:val="24"/>
          <w:szCs w:val="24"/>
        </w:rPr>
        <w:t xml:space="preserve"> emphasize the independence of </w:t>
      </w:r>
      <w:r w:rsidR="00A853B6" w:rsidRPr="00ED7906">
        <w:rPr>
          <w:rFonts w:ascii="Times New Roman" w:hAnsi="Times New Roman" w:cs="Times New Roman"/>
          <w:sz w:val="24"/>
          <w:szCs w:val="24"/>
        </w:rPr>
        <w:t>R</w:t>
      </w:r>
      <w:r w:rsidR="00A853B6" w:rsidRPr="00ED7906">
        <w:rPr>
          <w:rFonts w:ascii="Times New Roman" w:hAnsi="Times New Roman" w:cs="Times New Roman"/>
          <w:sz w:val="24"/>
          <w:szCs w:val="24"/>
          <w:vertAlign w:val="subscript"/>
        </w:rPr>
        <w:t xml:space="preserve">S </w:t>
      </w:r>
      <w:r w:rsidR="00E23447">
        <w:rPr>
          <w:rFonts w:ascii="Times New Roman" w:hAnsi="Times New Roman" w:cs="Times New Roman"/>
          <w:sz w:val="24"/>
          <w:szCs w:val="24"/>
        </w:rPr>
        <w:t>from</w:t>
      </w:r>
      <w:r w:rsidR="00A853B6" w:rsidRPr="00ED7906">
        <w:rPr>
          <w:rFonts w:ascii="Times New Roman" w:hAnsi="Times New Roman" w:cs="Times New Roman"/>
          <w:sz w:val="24"/>
          <w:szCs w:val="24"/>
        </w:rPr>
        <w:t xml:space="preserve"> the criterion variable T</w:t>
      </w:r>
      <w:r w:rsidR="00F6042F">
        <w:rPr>
          <w:rFonts w:ascii="Times New Roman" w:hAnsi="Times New Roman" w:cs="Times New Roman"/>
          <w:sz w:val="24"/>
          <w:szCs w:val="24"/>
        </w:rPr>
        <w:t>, while neglecting its dependence on S.</w:t>
      </w:r>
      <w:r w:rsidR="00F6042F" w:rsidRPr="00ED7906">
        <w:rPr>
          <w:rFonts w:ascii="Times New Roman" w:hAnsi="Times New Roman" w:cs="Times New Roman"/>
          <w:sz w:val="24"/>
          <w:szCs w:val="24"/>
        </w:rPr>
        <w:t xml:space="preserve"> </w:t>
      </w:r>
      <w:r w:rsidR="00A427EB">
        <w:rPr>
          <w:rFonts w:ascii="Times New Roman" w:hAnsi="Times New Roman" w:cs="Times New Roman"/>
          <w:sz w:val="24"/>
          <w:szCs w:val="24"/>
        </w:rPr>
        <w:t xml:space="preserve">John and Robins (1994) wrote that “the residual scores represent the degree and direction of the bias that remains in the self-rankings after the behavioral-reality component has been partialed out” (p. 213). </w:t>
      </w:r>
      <w:r w:rsidR="00A91EC3">
        <w:rPr>
          <w:rFonts w:ascii="Times New Roman" w:hAnsi="Times New Roman" w:cs="Times New Roman"/>
          <w:sz w:val="24"/>
          <w:szCs w:val="24"/>
        </w:rPr>
        <w:t xml:space="preserve">This view has since become an accepted convention. </w:t>
      </w:r>
      <w:r w:rsidR="004E3C1D">
        <w:rPr>
          <w:rFonts w:ascii="Times New Roman" w:hAnsi="Times New Roman" w:cs="Times New Roman"/>
          <w:sz w:val="24"/>
          <w:szCs w:val="24"/>
        </w:rPr>
        <w:t xml:space="preserve"> </w:t>
      </w:r>
      <w:r w:rsidR="00A91EC3">
        <w:rPr>
          <w:rFonts w:ascii="Times New Roman" w:hAnsi="Times New Roman" w:cs="Times New Roman"/>
          <w:sz w:val="24"/>
          <w:szCs w:val="24"/>
        </w:rPr>
        <w:t xml:space="preserve">Chung, </w:t>
      </w:r>
      <w:proofErr w:type="spellStart"/>
      <w:r w:rsidR="00A91EC3">
        <w:rPr>
          <w:rFonts w:ascii="Times New Roman" w:hAnsi="Times New Roman" w:cs="Times New Roman"/>
          <w:sz w:val="24"/>
          <w:szCs w:val="24"/>
        </w:rPr>
        <w:t>Schriber</w:t>
      </w:r>
      <w:proofErr w:type="spellEnd"/>
      <w:r w:rsidR="00A91EC3">
        <w:rPr>
          <w:rFonts w:ascii="Times New Roman" w:hAnsi="Times New Roman" w:cs="Times New Roman"/>
          <w:sz w:val="24"/>
          <w:szCs w:val="24"/>
        </w:rPr>
        <w:t>, and Robins</w:t>
      </w:r>
      <w:r w:rsidR="00A91EC3" w:rsidRPr="00ED7906">
        <w:rPr>
          <w:rFonts w:ascii="Times New Roman" w:hAnsi="Times New Roman" w:cs="Times New Roman"/>
          <w:sz w:val="24"/>
          <w:szCs w:val="24"/>
        </w:rPr>
        <w:t xml:space="preserve"> </w:t>
      </w:r>
      <w:r w:rsidR="00A91EC3">
        <w:rPr>
          <w:rFonts w:ascii="Times New Roman" w:hAnsi="Times New Roman" w:cs="Times New Roman"/>
          <w:sz w:val="24"/>
          <w:szCs w:val="24"/>
        </w:rPr>
        <w:t>(</w:t>
      </w:r>
      <w:r w:rsidR="00A91EC3" w:rsidRPr="00ED7906">
        <w:rPr>
          <w:rFonts w:ascii="Times New Roman" w:hAnsi="Times New Roman" w:cs="Times New Roman"/>
          <w:sz w:val="24"/>
          <w:szCs w:val="24"/>
        </w:rPr>
        <w:t>2016, p. 1387</w:t>
      </w:r>
      <w:r w:rsidR="00A91EC3">
        <w:rPr>
          <w:rFonts w:ascii="Times New Roman" w:hAnsi="Times New Roman" w:cs="Times New Roman"/>
          <w:sz w:val="24"/>
          <w:szCs w:val="24"/>
        </w:rPr>
        <w:t>) write that</w:t>
      </w:r>
      <w:r w:rsidR="00A91EC3" w:rsidRPr="00ED7906">
        <w:rPr>
          <w:rFonts w:ascii="Times New Roman" w:hAnsi="Times New Roman" w:cs="Times New Roman"/>
          <w:sz w:val="24"/>
          <w:szCs w:val="24"/>
        </w:rPr>
        <w:t xml:space="preserve"> </w:t>
      </w:r>
      <w:r w:rsidR="0091130C" w:rsidRPr="00ED7906">
        <w:rPr>
          <w:rFonts w:ascii="Times New Roman" w:hAnsi="Times New Roman" w:cs="Times New Roman"/>
          <w:sz w:val="24"/>
          <w:szCs w:val="24"/>
        </w:rPr>
        <w:t>“</w:t>
      </w:r>
      <w:r w:rsidR="00A91EC3">
        <w:rPr>
          <w:rFonts w:ascii="Times New Roman" w:hAnsi="Times New Roman" w:cs="Times New Roman"/>
          <w:sz w:val="24"/>
          <w:szCs w:val="24"/>
        </w:rPr>
        <w:t>t</w:t>
      </w:r>
      <w:r w:rsidR="0091130C" w:rsidRPr="00ED7906">
        <w:rPr>
          <w:rFonts w:ascii="Times New Roman" w:hAnsi="Times New Roman" w:cs="Times New Roman"/>
          <w:sz w:val="24"/>
          <w:szCs w:val="24"/>
        </w:rPr>
        <w:t>ypically, self-reports of actual ability, standing, personality, and so on are regressed onto criterion measures of these same constructs to create an index of self-enhancement t</w:t>
      </w:r>
      <w:r w:rsidR="00302AEA" w:rsidRPr="00ED7906">
        <w:rPr>
          <w:rFonts w:ascii="Times New Roman" w:hAnsi="Times New Roman" w:cs="Times New Roman"/>
          <w:sz w:val="24"/>
          <w:szCs w:val="24"/>
        </w:rPr>
        <w:t>hat is independent of “reality”</w:t>
      </w:r>
      <w:r w:rsidR="001744F6">
        <w:rPr>
          <w:rFonts w:ascii="Times New Roman" w:hAnsi="Times New Roman" w:cs="Times New Roman"/>
          <w:sz w:val="24"/>
          <w:szCs w:val="24"/>
        </w:rPr>
        <w:t>.</w:t>
      </w:r>
      <w:r w:rsidR="0091130C" w:rsidRPr="00ED7906">
        <w:rPr>
          <w:rFonts w:ascii="Times New Roman" w:hAnsi="Times New Roman" w:cs="Times New Roman"/>
          <w:sz w:val="24"/>
          <w:szCs w:val="24"/>
        </w:rPr>
        <w:t xml:space="preserve">” </w:t>
      </w:r>
      <w:r w:rsidR="002E72D8">
        <w:rPr>
          <w:rFonts w:ascii="Times New Roman" w:hAnsi="Times New Roman" w:cs="Times New Roman"/>
          <w:sz w:val="24"/>
          <w:szCs w:val="24"/>
        </w:rPr>
        <w:t xml:space="preserve">This convention holds that </w:t>
      </w:r>
      <w:r w:rsidR="00B35702" w:rsidRPr="00ED7906">
        <w:rPr>
          <w:rFonts w:ascii="Times New Roman" w:hAnsi="Times New Roman" w:cs="Times New Roman"/>
          <w:sz w:val="24"/>
          <w:szCs w:val="24"/>
        </w:rPr>
        <w:t xml:space="preserve">regression of </w:t>
      </w:r>
      <w:r w:rsidR="00AD4073" w:rsidRPr="00ED7906">
        <w:rPr>
          <w:rFonts w:ascii="Times New Roman" w:hAnsi="Times New Roman" w:cs="Times New Roman"/>
          <w:sz w:val="24"/>
          <w:szCs w:val="24"/>
        </w:rPr>
        <w:t xml:space="preserve">self-perception, S, </w:t>
      </w:r>
      <w:r w:rsidR="00B35702" w:rsidRPr="00ED7906">
        <w:rPr>
          <w:rFonts w:ascii="Times New Roman" w:hAnsi="Times New Roman" w:cs="Times New Roman"/>
          <w:sz w:val="24"/>
          <w:szCs w:val="24"/>
        </w:rPr>
        <w:t xml:space="preserve">on </w:t>
      </w:r>
      <w:r w:rsidR="00303BFF" w:rsidRPr="00ED7906">
        <w:rPr>
          <w:rFonts w:ascii="Times New Roman" w:hAnsi="Times New Roman" w:cs="Times New Roman"/>
          <w:sz w:val="24"/>
          <w:szCs w:val="24"/>
        </w:rPr>
        <w:t>reality</w:t>
      </w:r>
      <w:r w:rsidR="00B35702" w:rsidRPr="00ED7906">
        <w:rPr>
          <w:rFonts w:ascii="Times New Roman" w:hAnsi="Times New Roman" w:cs="Times New Roman"/>
          <w:sz w:val="24"/>
          <w:szCs w:val="24"/>
        </w:rPr>
        <w:t>, T, remove</w:t>
      </w:r>
      <w:r w:rsidR="006C2D22" w:rsidRPr="00ED7906">
        <w:rPr>
          <w:rFonts w:ascii="Times New Roman" w:hAnsi="Times New Roman" w:cs="Times New Roman"/>
          <w:sz w:val="24"/>
          <w:szCs w:val="24"/>
        </w:rPr>
        <w:t>s</w:t>
      </w:r>
      <w:r w:rsidR="00B35702" w:rsidRPr="00ED7906">
        <w:rPr>
          <w:rFonts w:ascii="Times New Roman" w:hAnsi="Times New Roman" w:cs="Times New Roman"/>
          <w:sz w:val="24"/>
          <w:szCs w:val="24"/>
        </w:rPr>
        <w:t xml:space="preserve"> </w:t>
      </w:r>
      <w:r w:rsidR="00B34D3B" w:rsidRPr="00ED7906">
        <w:rPr>
          <w:rFonts w:ascii="Times New Roman" w:hAnsi="Times New Roman" w:cs="Times New Roman"/>
          <w:sz w:val="24"/>
          <w:szCs w:val="24"/>
        </w:rPr>
        <w:t>the</w:t>
      </w:r>
      <w:r w:rsidR="00B35702" w:rsidRPr="00ED7906">
        <w:rPr>
          <w:rFonts w:ascii="Times New Roman" w:hAnsi="Times New Roman" w:cs="Times New Roman"/>
          <w:sz w:val="24"/>
          <w:szCs w:val="24"/>
        </w:rPr>
        <w:t xml:space="preserve"> valid content from self-perception</w:t>
      </w:r>
      <w:r w:rsidR="00AB6865" w:rsidRPr="00ED7906">
        <w:rPr>
          <w:rFonts w:ascii="Times New Roman" w:hAnsi="Times New Roman" w:cs="Times New Roman"/>
          <w:sz w:val="24"/>
          <w:szCs w:val="24"/>
        </w:rPr>
        <w:t>,</w:t>
      </w:r>
      <w:r w:rsidR="00AD0BBB">
        <w:rPr>
          <w:rFonts w:ascii="Times New Roman" w:hAnsi="Times New Roman" w:cs="Times New Roman"/>
          <w:sz w:val="24"/>
          <w:szCs w:val="24"/>
        </w:rPr>
        <w:t xml:space="preserve"> that </w:t>
      </w:r>
      <w:r w:rsidR="008C6677" w:rsidRPr="00ED7906">
        <w:rPr>
          <w:rFonts w:ascii="Times New Roman" w:hAnsi="Times New Roman" w:cs="Times New Roman"/>
          <w:sz w:val="24"/>
          <w:szCs w:val="24"/>
        </w:rPr>
        <w:t>the</w:t>
      </w:r>
      <w:r w:rsidR="00AD4073" w:rsidRPr="00ED7906">
        <w:rPr>
          <w:rFonts w:ascii="Times New Roman" w:hAnsi="Times New Roman" w:cs="Times New Roman"/>
          <w:sz w:val="24"/>
          <w:szCs w:val="24"/>
        </w:rPr>
        <w:t xml:space="preserve"> remaining va</w:t>
      </w:r>
      <w:r w:rsidR="00E66088" w:rsidRPr="00ED7906">
        <w:rPr>
          <w:rFonts w:ascii="Times New Roman" w:hAnsi="Times New Roman" w:cs="Times New Roman"/>
          <w:sz w:val="24"/>
          <w:szCs w:val="24"/>
        </w:rPr>
        <w:t xml:space="preserve">riation </w:t>
      </w:r>
      <w:r w:rsidR="00AB477E" w:rsidRPr="00ED7906">
        <w:rPr>
          <w:rFonts w:ascii="Times New Roman" w:hAnsi="Times New Roman" w:cs="Times New Roman"/>
          <w:sz w:val="24"/>
          <w:szCs w:val="24"/>
        </w:rPr>
        <w:t xml:space="preserve">can </w:t>
      </w:r>
      <w:r w:rsidR="00D03EB2" w:rsidRPr="00ED7906">
        <w:rPr>
          <w:rFonts w:ascii="Times New Roman" w:hAnsi="Times New Roman" w:cs="Times New Roman"/>
          <w:sz w:val="24"/>
          <w:szCs w:val="24"/>
        </w:rPr>
        <w:t xml:space="preserve">be </w:t>
      </w:r>
      <w:r w:rsidR="00E063E2" w:rsidRPr="00ED7906">
        <w:rPr>
          <w:rFonts w:ascii="Times New Roman" w:hAnsi="Times New Roman" w:cs="Times New Roman"/>
          <w:sz w:val="24"/>
          <w:szCs w:val="24"/>
        </w:rPr>
        <w:t>treated</w:t>
      </w:r>
      <w:r w:rsidR="00D03EB2" w:rsidRPr="00ED7906">
        <w:rPr>
          <w:rFonts w:ascii="Times New Roman" w:hAnsi="Times New Roman" w:cs="Times New Roman"/>
          <w:sz w:val="24"/>
          <w:szCs w:val="24"/>
        </w:rPr>
        <w:t xml:space="preserve"> as a measure of </w:t>
      </w:r>
      <w:r w:rsidR="00E66088" w:rsidRPr="00ED7906">
        <w:rPr>
          <w:rFonts w:ascii="Times New Roman" w:hAnsi="Times New Roman" w:cs="Times New Roman"/>
          <w:sz w:val="24"/>
          <w:szCs w:val="24"/>
        </w:rPr>
        <w:t>bias</w:t>
      </w:r>
      <w:r w:rsidR="000D774F" w:rsidRPr="00ED7906">
        <w:rPr>
          <w:rFonts w:ascii="Times New Roman" w:hAnsi="Times New Roman" w:cs="Times New Roman"/>
          <w:sz w:val="24"/>
          <w:szCs w:val="24"/>
        </w:rPr>
        <w:t xml:space="preserve">, </w:t>
      </w:r>
      <w:r w:rsidR="000D774F" w:rsidRPr="00ED7906">
        <w:rPr>
          <w:rFonts w:ascii="Times New Roman" w:hAnsi="Times New Roman" w:cs="Times New Roman"/>
          <w:sz w:val="24"/>
          <w:szCs w:val="24"/>
        </w:rPr>
        <w:lastRenderedPageBreak/>
        <w:t xml:space="preserve">and </w:t>
      </w:r>
      <w:r w:rsidR="002041D5">
        <w:rPr>
          <w:rFonts w:ascii="Times New Roman" w:hAnsi="Times New Roman" w:cs="Times New Roman"/>
          <w:sz w:val="24"/>
          <w:szCs w:val="24"/>
        </w:rPr>
        <w:t xml:space="preserve">that </w:t>
      </w:r>
      <w:r w:rsidR="000D774F" w:rsidRPr="00ED7906">
        <w:rPr>
          <w:rFonts w:ascii="Times New Roman" w:hAnsi="Times New Roman" w:cs="Times New Roman"/>
          <w:sz w:val="24"/>
          <w:szCs w:val="24"/>
        </w:rPr>
        <w:t xml:space="preserve">this </w:t>
      </w:r>
      <w:r w:rsidR="00E66088" w:rsidRPr="00ED7906">
        <w:rPr>
          <w:rFonts w:ascii="Times New Roman" w:hAnsi="Times New Roman" w:cs="Times New Roman"/>
          <w:sz w:val="24"/>
          <w:szCs w:val="24"/>
        </w:rPr>
        <w:t xml:space="preserve">bias </w:t>
      </w:r>
      <w:r w:rsidR="000D774F" w:rsidRPr="00ED7906">
        <w:rPr>
          <w:rFonts w:ascii="Times New Roman" w:hAnsi="Times New Roman" w:cs="Times New Roman"/>
          <w:sz w:val="24"/>
          <w:szCs w:val="24"/>
        </w:rPr>
        <w:t>can be</w:t>
      </w:r>
      <w:r w:rsidR="000D774F">
        <w:rPr>
          <w:rFonts w:ascii="Times New Roman" w:hAnsi="Times New Roman" w:cs="Times New Roman"/>
          <w:sz w:val="24"/>
          <w:szCs w:val="24"/>
        </w:rPr>
        <w:t xml:space="preserve"> treated as</w:t>
      </w:r>
      <w:r w:rsidR="00207DE8">
        <w:rPr>
          <w:rFonts w:ascii="Times New Roman" w:hAnsi="Times New Roman" w:cs="Times New Roman"/>
          <w:sz w:val="24"/>
          <w:szCs w:val="24"/>
        </w:rPr>
        <w:t xml:space="preserve"> </w:t>
      </w:r>
      <w:r w:rsidR="00EE30A0">
        <w:rPr>
          <w:rFonts w:ascii="Times New Roman" w:hAnsi="Times New Roman" w:cs="Times New Roman"/>
          <w:sz w:val="24"/>
          <w:szCs w:val="24"/>
        </w:rPr>
        <w:t xml:space="preserve">a </w:t>
      </w:r>
      <w:r w:rsidR="00D04332">
        <w:rPr>
          <w:rFonts w:ascii="Times New Roman" w:hAnsi="Times New Roman" w:cs="Times New Roman"/>
          <w:sz w:val="24"/>
          <w:szCs w:val="24"/>
        </w:rPr>
        <w:t xml:space="preserve">distinctive </w:t>
      </w:r>
      <w:r w:rsidR="00D64CA1">
        <w:rPr>
          <w:rFonts w:ascii="Times New Roman" w:hAnsi="Times New Roman" w:cs="Times New Roman"/>
          <w:sz w:val="24"/>
          <w:szCs w:val="24"/>
        </w:rPr>
        <w:t xml:space="preserve">personality trait. </w:t>
      </w:r>
      <w:r w:rsidR="00D42E1A">
        <w:rPr>
          <w:rFonts w:ascii="Times New Roman" w:hAnsi="Times New Roman" w:cs="Times New Roman"/>
          <w:sz w:val="24"/>
          <w:szCs w:val="24"/>
        </w:rPr>
        <w:t>R</w:t>
      </w:r>
      <w:r w:rsidR="00C815BC">
        <w:rPr>
          <w:rFonts w:ascii="Times New Roman" w:hAnsi="Times New Roman" w:cs="Times New Roman"/>
          <w:sz w:val="24"/>
          <w:szCs w:val="24"/>
        </w:rPr>
        <w:t xml:space="preserve">esidualizing </w:t>
      </w:r>
      <w:r w:rsidR="00E66088">
        <w:rPr>
          <w:rFonts w:ascii="Times New Roman" w:hAnsi="Times New Roman" w:cs="Times New Roman"/>
          <w:sz w:val="24"/>
          <w:szCs w:val="24"/>
        </w:rPr>
        <w:t>self-</w:t>
      </w:r>
      <w:r w:rsidR="005F23FB">
        <w:rPr>
          <w:rFonts w:ascii="Times New Roman" w:hAnsi="Times New Roman" w:cs="Times New Roman"/>
          <w:sz w:val="24"/>
          <w:szCs w:val="24"/>
        </w:rPr>
        <w:t>judgments</w:t>
      </w:r>
      <w:r w:rsidR="00E66088">
        <w:rPr>
          <w:rFonts w:ascii="Times New Roman" w:hAnsi="Times New Roman" w:cs="Times New Roman"/>
          <w:sz w:val="24"/>
          <w:szCs w:val="24"/>
        </w:rPr>
        <w:t xml:space="preserve"> </w:t>
      </w:r>
      <w:r w:rsidR="00E66088" w:rsidRPr="00F60432">
        <w:rPr>
          <w:rFonts w:ascii="Times New Roman" w:hAnsi="Times New Roman" w:cs="Times New Roman"/>
          <w:i/>
          <w:sz w:val="24"/>
          <w:szCs w:val="24"/>
        </w:rPr>
        <w:t>reifies</w:t>
      </w:r>
      <w:r w:rsidR="00E66088">
        <w:rPr>
          <w:rFonts w:ascii="Times New Roman" w:hAnsi="Times New Roman" w:cs="Times New Roman"/>
          <w:sz w:val="24"/>
          <w:szCs w:val="24"/>
        </w:rPr>
        <w:t xml:space="preserve"> the concept of positive (and negative) bias</w:t>
      </w:r>
      <w:r w:rsidR="00FD0A64">
        <w:rPr>
          <w:rFonts w:ascii="Times New Roman" w:hAnsi="Times New Roman" w:cs="Times New Roman"/>
          <w:sz w:val="24"/>
          <w:szCs w:val="24"/>
        </w:rPr>
        <w:t xml:space="preserve"> </w:t>
      </w:r>
      <w:r w:rsidR="00CD415B">
        <w:rPr>
          <w:rFonts w:ascii="Times New Roman" w:hAnsi="Times New Roman" w:cs="Times New Roman"/>
          <w:sz w:val="24"/>
          <w:szCs w:val="24"/>
        </w:rPr>
        <w:t xml:space="preserve">as a trait </w:t>
      </w:r>
      <w:r w:rsidR="00FD0A64">
        <w:rPr>
          <w:rFonts w:ascii="Times New Roman" w:hAnsi="Times New Roman" w:cs="Times New Roman"/>
          <w:sz w:val="24"/>
          <w:szCs w:val="24"/>
        </w:rPr>
        <w:t>(Krueger</w:t>
      </w:r>
      <w:r w:rsidR="00983F05">
        <w:rPr>
          <w:rFonts w:ascii="Times New Roman" w:hAnsi="Times New Roman" w:cs="Times New Roman"/>
          <w:sz w:val="24"/>
          <w:szCs w:val="24"/>
        </w:rPr>
        <w:t xml:space="preserve"> et al.</w:t>
      </w:r>
      <w:r w:rsidR="00FD0A64">
        <w:rPr>
          <w:rFonts w:ascii="Times New Roman" w:hAnsi="Times New Roman" w:cs="Times New Roman"/>
          <w:sz w:val="24"/>
          <w:szCs w:val="24"/>
        </w:rPr>
        <w:t>, 2013)</w:t>
      </w:r>
      <w:r w:rsidR="00E66088">
        <w:rPr>
          <w:rFonts w:ascii="Times New Roman" w:hAnsi="Times New Roman" w:cs="Times New Roman"/>
          <w:sz w:val="24"/>
          <w:szCs w:val="24"/>
        </w:rPr>
        <w:t xml:space="preserve">. </w:t>
      </w:r>
      <w:r w:rsidR="009C050F">
        <w:rPr>
          <w:rFonts w:ascii="Times New Roman" w:hAnsi="Times New Roman" w:cs="Times New Roman"/>
          <w:sz w:val="24"/>
          <w:szCs w:val="24"/>
        </w:rPr>
        <w:t xml:space="preserve">Reflecting this line of thought, </w:t>
      </w:r>
      <w:proofErr w:type="spellStart"/>
      <w:r w:rsidR="009C050F">
        <w:rPr>
          <w:rFonts w:ascii="Times New Roman" w:hAnsi="Times New Roman" w:cs="Times New Roman"/>
          <w:sz w:val="24"/>
          <w:szCs w:val="24"/>
        </w:rPr>
        <w:t>Leising</w:t>
      </w:r>
      <w:proofErr w:type="spellEnd"/>
      <w:r w:rsidR="009C050F">
        <w:rPr>
          <w:rFonts w:ascii="Times New Roman" w:hAnsi="Times New Roman" w:cs="Times New Roman"/>
          <w:sz w:val="24"/>
          <w:szCs w:val="24"/>
        </w:rPr>
        <w:t xml:space="preserve"> et al. (2016) propose that </w:t>
      </w:r>
      <w:r w:rsidR="00B72676">
        <w:rPr>
          <w:rFonts w:ascii="Times New Roman" w:hAnsi="Times New Roman" w:cs="Times New Roman"/>
          <w:sz w:val="24"/>
          <w:szCs w:val="24"/>
        </w:rPr>
        <w:t xml:space="preserve">the </w:t>
      </w:r>
      <w:r w:rsidR="009C050F">
        <w:rPr>
          <w:rFonts w:ascii="Times New Roman" w:hAnsi="Times New Roman" w:cs="Times New Roman"/>
          <w:sz w:val="24"/>
          <w:szCs w:val="24"/>
        </w:rPr>
        <w:t>residuals’ “</w:t>
      </w:r>
      <w:r w:rsidR="009C050F" w:rsidRPr="003D281F">
        <w:rPr>
          <w:rFonts w:ascii="Times New Roman" w:hAnsi="Times New Roman" w:cs="Times New Roman"/>
          <w:sz w:val="24"/>
          <w:szCs w:val="24"/>
        </w:rPr>
        <w:t>main advantage</w:t>
      </w:r>
      <w:r w:rsidR="009C050F">
        <w:rPr>
          <w:rFonts w:ascii="Times New Roman" w:hAnsi="Times New Roman" w:cs="Times New Roman"/>
          <w:sz w:val="24"/>
          <w:szCs w:val="24"/>
        </w:rPr>
        <w:t xml:space="preserve">” is that they </w:t>
      </w:r>
      <w:r w:rsidR="00B72676">
        <w:rPr>
          <w:rFonts w:ascii="Times New Roman" w:hAnsi="Times New Roman" w:cs="Times New Roman"/>
          <w:sz w:val="24"/>
          <w:szCs w:val="24"/>
        </w:rPr>
        <w:t>will</w:t>
      </w:r>
      <w:r w:rsidR="00B72676" w:rsidRPr="003D281F">
        <w:rPr>
          <w:rFonts w:ascii="Times New Roman" w:hAnsi="Times New Roman" w:cs="Times New Roman"/>
          <w:sz w:val="24"/>
          <w:szCs w:val="24"/>
        </w:rPr>
        <w:t xml:space="preserve"> </w:t>
      </w:r>
      <w:r w:rsidR="009C050F">
        <w:rPr>
          <w:rFonts w:ascii="Times New Roman" w:hAnsi="Times New Roman" w:cs="Times New Roman"/>
          <w:sz w:val="24"/>
          <w:szCs w:val="24"/>
        </w:rPr>
        <w:t>“</w:t>
      </w:r>
      <w:r w:rsidR="009C050F" w:rsidRPr="003D281F">
        <w:rPr>
          <w:rFonts w:ascii="Times New Roman" w:hAnsi="Times New Roman" w:cs="Times New Roman"/>
          <w:sz w:val="24"/>
          <w:szCs w:val="24"/>
        </w:rPr>
        <w:t xml:space="preserve"> by definition, be</w:t>
      </w:r>
      <w:r w:rsidR="009C050F">
        <w:rPr>
          <w:rFonts w:ascii="Times New Roman" w:hAnsi="Times New Roman" w:cs="Times New Roman"/>
          <w:sz w:val="24"/>
          <w:szCs w:val="24"/>
        </w:rPr>
        <w:t xml:space="preserve"> </w:t>
      </w:r>
      <w:r w:rsidR="009C050F" w:rsidRPr="003D281F">
        <w:rPr>
          <w:rFonts w:ascii="Times New Roman" w:hAnsi="Times New Roman" w:cs="Times New Roman"/>
          <w:sz w:val="24"/>
          <w:szCs w:val="24"/>
        </w:rPr>
        <w:t xml:space="preserve">independent of the </w:t>
      </w:r>
      <w:r w:rsidR="009C050F">
        <w:rPr>
          <w:rFonts w:ascii="Times New Roman" w:hAnsi="Times New Roman" w:cs="Times New Roman"/>
          <w:sz w:val="24"/>
          <w:szCs w:val="24"/>
        </w:rPr>
        <w:t xml:space="preserve">[predictors, and that they] may </w:t>
      </w:r>
      <w:r w:rsidR="009C050F" w:rsidRPr="003D281F">
        <w:rPr>
          <w:rFonts w:ascii="Times New Roman" w:hAnsi="Times New Roman" w:cs="Times New Roman"/>
          <w:sz w:val="24"/>
          <w:szCs w:val="24"/>
        </w:rPr>
        <w:t>thus be independently interpreted</w:t>
      </w:r>
      <w:r w:rsidR="009C050F">
        <w:rPr>
          <w:rFonts w:ascii="Times New Roman" w:hAnsi="Times New Roman" w:cs="Times New Roman"/>
          <w:sz w:val="24"/>
          <w:szCs w:val="24"/>
        </w:rPr>
        <w:t>” (p. 593).</w:t>
      </w:r>
      <w:r w:rsidR="009C050F" w:rsidRPr="00ED7906">
        <w:rPr>
          <w:rFonts w:ascii="Times New Roman" w:hAnsi="Times New Roman" w:cs="Times New Roman"/>
          <w:sz w:val="24"/>
          <w:szCs w:val="24"/>
        </w:rPr>
        <w:t xml:space="preserve"> </w:t>
      </w:r>
      <w:r w:rsidR="009C050F">
        <w:rPr>
          <w:rFonts w:ascii="Times New Roman" w:hAnsi="Times New Roman" w:cs="Times New Roman"/>
          <w:sz w:val="24"/>
          <w:szCs w:val="24"/>
        </w:rPr>
        <w:t xml:space="preserve">In other words, there is an inferential leap from noting the independence of residuals from one predictor to assuming its independent nature from another. </w:t>
      </w:r>
      <w:r w:rsidR="005D792A">
        <w:rPr>
          <w:rFonts w:ascii="Times New Roman" w:hAnsi="Times New Roman" w:cs="Times New Roman"/>
          <w:sz w:val="24"/>
          <w:szCs w:val="24"/>
        </w:rPr>
        <w:t>A</w:t>
      </w:r>
      <w:r w:rsidR="00BE5D9C">
        <w:rPr>
          <w:rFonts w:ascii="Times New Roman" w:hAnsi="Times New Roman" w:cs="Times New Roman"/>
          <w:sz w:val="24"/>
          <w:szCs w:val="24"/>
        </w:rPr>
        <w:t xml:space="preserve"> reified construct </w:t>
      </w:r>
      <w:r w:rsidR="004959DF">
        <w:rPr>
          <w:rFonts w:ascii="Times New Roman" w:hAnsi="Times New Roman" w:cs="Times New Roman"/>
          <w:sz w:val="24"/>
          <w:szCs w:val="24"/>
        </w:rPr>
        <w:t xml:space="preserve">is </w:t>
      </w:r>
      <w:r w:rsidR="00BE5D9C">
        <w:rPr>
          <w:rFonts w:ascii="Times New Roman" w:hAnsi="Times New Roman" w:cs="Times New Roman"/>
          <w:sz w:val="24"/>
          <w:szCs w:val="24"/>
        </w:rPr>
        <w:t>one that is treated as a “</w:t>
      </w:r>
      <w:r w:rsidR="001169D2">
        <w:rPr>
          <w:rFonts w:ascii="Times New Roman" w:hAnsi="Times New Roman" w:cs="Times New Roman"/>
          <w:sz w:val="24"/>
          <w:szCs w:val="24"/>
        </w:rPr>
        <w:t>thing</w:t>
      </w:r>
      <w:r w:rsidR="00BE5D9C">
        <w:rPr>
          <w:rFonts w:ascii="Times New Roman" w:hAnsi="Times New Roman" w:cs="Times New Roman"/>
          <w:sz w:val="24"/>
          <w:szCs w:val="24"/>
        </w:rPr>
        <w:t>”</w:t>
      </w:r>
      <w:r w:rsidR="001169D2">
        <w:rPr>
          <w:rFonts w:ascii="Times New Roman" w:hAnsi="Times New Roman" w:cs="Times New Roman"/>
          <w:sz w:val="24"/>
          <w:szCs w:val="24"/>
        </w:rPr>
        <w:t xml:space="preserve"> </w:t>
      </w:r>
      <w:r w:rsidR="001169D2">
        <w:rPr>
          <w:rFonts w:ascii="Times New Roman" w:hAnsi="Times New Roman" w:cs="Times New Roman"/>
          <w:i/>
          <w:sz w:val="24"/>
          <w:szCs w:val="24"/>
        </w:rPr>
        <w:t>sui generis</w:t>
      </w:r>
      <w:r w:rsidR="00406F04">
        <w:rPr>
          <w:rFonts w:ascii="Times New Roman" w:hAnsi="Times New Roman" w:cs="Times New Roman"/>
          <w:sz w:val="24"/>
          <w:szCs w:val="24"/>
        </w:rPr>
        <w:t>, rather than an epiphenomenon</w:t>
      </w:r>
      <w:r w:rsidR="00866901">
        <w:rPr>
          <w:rFonts w:ascii="Times New Roman" w:hAnsi="Times New Roman" w:cs="Times New Roman"/>
          <w:sz w:val="24"/>
          <w:szCs w:val="24"/>
        </w:rPr>
        <w:t xml:space="preserve"> or</w:t>
      </w:r>
      <w:r w:rsidR="005A6BF2">
        <w:rPr>
          <w:rFonts w:ascii="Times New Roman" w:hAnsi="Times New Roman" w:cs="Times New Roman"/>
          <w:sz w:val="24"/>
          <w:szCs w:val="24"/>
        </w:rPr>
        <w:t xml:space="preserve"> statistical </w:t>
      </w:r>
      <w:r w:rsidR="00D87537">
        <w:rPr>
          <w:rFonts w:ascii="Times New Roman" w:hAnsi="Times New Roman" w:cs="Times New Roman"/>
          <w:sz w:val="24"/>
          <w:szCs w:val="24"/>
        </w:rPr>
        <w:t>artifact</w:t>
      </w:r>
      <w:r w:rsidR="005A6BF2">
        <w:rPr>
          <w:rFonts w:ascii="Times New Roman" w:hAnsi="Times New Roman" w:cs="Times New Roman"/>
          <w:sz w:val="24"/>
          <w:szCs w:val="24"/>
        </w:rPr>
        <w:t>. In the case of residualization</w:t>
      </w:r>
      <w:r w:rsidR="00D87537">
        <w:rPr>
          <w:rFonts w:ascii="Times New Roman" w:hAnsi="Times New Roman" w:cs="Times New Roman"/>
          <w:sz w:val="24"/>
          <w:szCs w:val="24"/>
        </w:rPr>
        <w:t>, what is left</w:t>
      </w:r>
      <w:r w:rsidR="00252C47">
        <w:rPr>
          <w:rFonts w:ascii="Times New Roman" w:hAnsi="Times New Roman" w:cs="Times New Roman"/>
          <w:sz w:val="24"/>
          <w:szCs w:val="24"/>
        </w:rPr>
        <w:t xml:space="preserve"> </w:t>
      </w:r>
      <w:r w:rsidR="00D87537">
        <w:rPr>
          <w:rFonts w:ascii="Times New Roman" w:hAnsi="Times New Roman" w:cs="Times New Roman"/>
          <w:sz w:val="24"/>
          <w:szCs w:val="24"/>
        </w:rPr>
        <w:t>after partialing a criterion cannot be considered</w:t>
      </w:r>
      <w:r w:rsidR="005A6BF2">
        <w:rPr>
          <w:rFonts w:ascii="Times New Roman" w:hAnsi="Times New Roman" w:cs="Times New Roman"/>
          <w:sz w:val="24"/>
          <w:szCs w:val="24"/>
        </w:rPr>
        <w:t xml:space="preserve"> </w:t>
      </w:r>
      <w:r w:rsidR="00866901">
        <w:rPr>
          <w:rFonts w:ascii="Times New Roman" w:hAnsi="Times New Roman" w:cs="Times New Roman"/>
          <w:sz w:val="24"/>
          <w:szCs w:val="24"/>
        </w:rPr>
        <w:t xml:space="preserve">a quantitative derivative </w:t>
      </w:r>
      <w:r w:rsidR="00D87537">
        <w:rPr>
          <w:rFonts w:ascii="Times New Roman" w:hAnsi="Times New Roman" w:cs="Times New Roman"/>
          <w:sz w:val="24"/>
          <w:szCs w:val="24"/>
        </w:rPr>
        <w:t xml:space="preserve">independent </w:t>
      </w:r>
      <w:r w:rsidR="00F67FE0">
        <w:rPr>
          <w:rFonts w:ascii="Times New Roman" w:hAnsi="Times New Roman" w:cs="Times New Roman"/>
          <w:sz w:val="24"/>
          <w:szCs w:val="24"/>
        </w:rPr>
        <w:t>of</w:t>
      </w:r>
      <w:r w:rsidR="00D87537">
        <w:rPr>
          <w:rFonts w:ascii="Times New Roman" w:hAnsi="Times New Roman" w:cs="Times New Roman"/>
          <w:sz w:val="24"/>
          <w:szCs w:val="24"/>
        </w:rPr>
        <w:t xml:space="preserve"> the </w:t>
      </w:r>
      <w:r w:rsidR="00866901">
        <w:rPr>
          <w:rFonts w:ascii="Times New Roman" w:hAnsi="Times New Roman" w:cs="Times New Roman"/>
          <w:sz w:val="24"/>
          <w:szCs w:val="24"/>
        </w:rPr>
        <w:t xml:space="preserve">properties inherited from </w:t>
      </w:r>
      <w:r w:rsidR="00894040">
        <w:rPr>
          <w:rFonts w:ascii="Times New Roman" w:hAnsi="Times New Roman" w:cs="Times New Roman"/>
          <w:sz w:val="24"/>
          <w:szCs w:val="24"/>
        </w:rPr>
        <w:t xml:space="preserve">its parent </w:t>
      </w:r>
      <w:proofErr w:type="gramStart"/>
      <w:r w:rsidR="00894040">
        <w:rPr>
          <w:rFonts w:ascii="Times New Roman" w:hAnsi="Times New Roman" w:cs="Times New Roman"/>
          <w:sz w:val="24"/>
          <w:szCs w:val="24"/>
        </w:rPr>
        <w:t>constructs</w:t>
      </w:r>
      <w:r w:rsidR="00406F04">
        <w:rPr>
          <w:rFonts w:ascii="Times New Roman" w:hAnsi="Times New Roman" w:cs="Times New Roman"/>
          <w:sz w:val="24"/>
          <w:szCs w:val="24"/>
        </w:rPr>
        <w:t>.</w:t>
      </w:r>
      <w:proofErr w:type="gramEnd"/>
      <w:r w:rsidR="00DC5BC1">
        <w:rPr>
          <w:rStyle w:val="FootnoteReference"/>
          <w:rFonts w:ascii="Times New Roman" w:hAnsi="Times New Roman" w:cs="Times New Roman"/>
          <w:sz w:val="24"/>
          <w:szCs w:val="24"/>
        </w:rPr>
        <w:footnoteReference w:id="3"/>
      </w:r>
      <w:r w:rsidR="00DC5BC1">
        <w:rPr>
          <w:rFonts w:ascii="Times New Roman" w:hAnsi="Times New Roman" w:cs="Times New Roman"/>
          <w:sz w:val="24"/>
          <w:szCs w:val="24"/>
        </w:rPr>
        <w:t xml:space="preserve"> </w:t>
      </w:r>
    </w:p>
    <w:p w14:paraId="060D5A42" w14:textId="66E42D51" w:rsidR="00E57118" w:rsidRDefault="002041D5" w:rsidP="00FD1F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9D5093">
        <w:rPr>
          <w:rFonts w:ascii="Times New Roman" w:hAnsi="Times New Roman" w:cs="Times New Roman"/>
          <w:sz w:val="24"/>
          <w:szCs w:val="24"/>
        </w:rPr>
        <w:t>ex</w:t>
      </w:r>
      <w:r w:rsidR="00B72676">
        <w:rPr>
          <w:rFonts w:ascii="Times New Roman" w:hAnsi="Times New Roman" w:cs="Times New Roman"/>
          <w:sz w:val="24"/>
          <w:szCs w:val="24"/>
        </w:rPr>
        <w:t>pl</w:t>
      </w:r>
      <w:r w:rsidR="009D5093">
        <w:rPr>
          <w:rFonts w:ascii="Times New Roman" w:hAnsi="Times New Roman" w:cs="Times New Roman"/>
          <w:sz w:val="24"/>
          <w:szCs w:val="24"/>
        </w:rPr>
        <w:t xml:space="preserve">ore </w:t>
      </w:r>
      <w:r w:rsidR="00F67FE0">
        <w:rPr>
          <w:rFonts w:ascii="Times New Roman" w:hAnsi="Times New Roman" w:cs="Times New Roman"/>
          <w:sz w:val="24"/>
          <w:szCs w:val="24"/>
        </w:rPr>
        <w:t xml:space="preserve">the dependencies of the </w:t>
      </w:r>
      <w:r w:rsidR="00D52511">
        <w:rPr>
          <w:rFonts w:ascii="Times New Roman" w:hAnsi="Times New Roman" w:cs="Times New Roman"/>
          <w:sz w:val="24"/>
          <w:szCs w:val="24"/>
        </w:rPr>
        <w:t>discrepancy scores</w:t>
      </w:r>
      <w:r w:rsidR="00DE3D8D">
        <w:rPr>
          <w:rFonts w:ascii="Times New Roman" w:hAnsi="Times New Roman" w:cs="Times New Roman"/>
          <w:sz w:val="24"/>
          <w:szCs w:val="24"/>
        </w:rPr>
        <w:t xml:space="preserve"> empirically, we </w:t>
      </w:r>
      <w:r w:rsidR="00D52511">
        <w:rPr>
          <w:rFonts w:ascii="Times New Roman" w:hAnsi="Times New Roman" w:cs="Times New Roman"/>
          <w:sz w:val="24"/>
          <w:szCs w:val="24"/>
        </w:rPr>
        <w:t>analyzed</w:t>
      </w:r>
      <w:r w:rsidR="00564318">
        <w:rPr>
          <w:rFonts w:ascii="Times New Roman" w:hAnsi="Times New Roman" w:cs="Times New Roman"/>
          <w:sz w:val="24"/>
          <w:szCs w:val="24"/>
        </w:rPr>
        <w:t xml:space="preserve"> </w:t>
      </w:r>
      <w:r w:rsidR="000C751B">
        <w:rPr>
          <w:rFonts w:ascii="Times New Roman" w:hAnsi="Times New Roman" w:cs="Times New Roman"/>
          <w:sz w:val="24"/>
          <w:szCs w:val="24"/>
        </w:rPr>
        <w:t>the data of 12 studies</w:t>
      </w:r>
      <w:r w:rsidR="003A6376">
        <w:rPr>
          <w:rFonts w:ascii="Times New Roman" w:hAnsi="Times New Roman" w:cs="Times New Roman"/>
          <w:sz w:val="24"/>
          <w:szCs w:val="24"/>
        </w:rPr>
        <w:t xml:space="preserve"> </w:t>
      </w:r>
      <w:r w:rsidR="00E85909">
        <w:rPr>
          <w:rFonts w:ascii="Times New Roman" w:hAnsi="Times New Roman" w:cs="Times New Roman"/>
          <w:sz w:val="24"/>
          <w:szCs w:val="24"/>
        </w:rPr>
        <w:t>conducted</w:t>
      </w:r>
      <w:r w:rsidR="000E2DC5">
        <w:rPr>
          <w:rFonts w:ascii="Times New Roman" w:hAnsi="Times New Roman" w:cs="Times New Roman"/>
          <w:sz w:val="24"/>
          <w:szCs w:val="24"/>
        </w:rPr>
        <w:t xml:space="preserve"> with IRB approval</w:t>
      </w:r>
      <w:r w:rsidR="00E85909">
        <w:rPr>
          <w:rFonts w:ascii="Times New Roman" w:hAnsi="Times New Roman" w:cs="Times New Roman"/>
          <w:sz w:val="24"/>
          <w:szCs w:val="24"/>
        </w:rPr>
        <w:t xml:space="preserve"> </w:t>
      </w:r>
      <w:r w:rsidR="000C751B">
        <w:rPr>
          <w:rFonts w:ascii="Times New Roman" w:hAnsi="Times New Roman" w:cs="Times New Roman"/>
          <w:sz w:val="24"/>
          <w:szCs w:val="24"/>
        </w:rPr>
        <w:t>in our laboratory</w:t>
      </w:r>
      <w:r w:rsidR="00E57118">
        <w:rPr>
          <w:rFonts w:ascii="Times New Roman" w:hAnsi="Times New Roman" w:cs="Times New Roman"/>
          <w:sz w:val="24"/>
          <w:szCs w:val="24"/>
        </w:rPr>
        <w:t xml:space="preserve"> between 2011 and 2016</w:t>
      </w:r>
      <w:r w:rsidR="008832CD">
        <w:rPr>
          <w:rFonts w:ascii="Times New Roman" w:hAnsi="Times New Roman" w:cs="Times New Roman"/>
          <w:sz w:val="24"/>
          <w:szCs w:val="24"/>
        </w:rPr>
        <w:t xml:space="preserve"> with a total sample of 1,779 </w:t>
      </w:r>
      <w:r w:rsidR="00514FC6">
        <w:rPr>
          <w:rFonts w:ascii="Times New Roman" w:hAnsi="Times New Roman" w:cs="Times New Roman"/>
          <w:sz w:val="24"/>
          <w:szCs w:val="24"/>
        </w:rPr>
        <w:t>respondents</w:t>
      </w:r>
      <w:r w:rsidR="000E2DC5">
        <w:rPr>
          <w:rFonts w:ascii="Times New Roman" w:hAnsi="Times New Roman" w:cs="Times New Roman"/>
          <w:sz w:val="24"/>
          <w:szCs w:val="24"/>
        </w:rPr>
        <w:t xml:space="preserve"> (available online at </w:t>
      </w:r>
      <w:r w:rsidR="00B72676" w:rsidRPr="00B72676">
        <w:rPr>
          <w:rFonts w:ascii="Times New Roman" w:hAnsi="Times New Roman" w:cs="Times New Roman"/>
          <w:sz w:val="24"/>
          <w:szCs w:val="24"/>
        </w:rPr>
        <w:t>https://osf.io/ky67j/?view_only=28583a8813bd4964ada3b13ee5ee5d05</w:t>
      </w:r>
      <w:r w:rsidR="000E2DC5">
        <w:rPr>
          <w:rFonts w:ascii="Times New Roman" w:hAnsi="Times New Roman" w:cs="Times New Roman"/>
          <w:sz w:val="24"/>
          <w:szCs w:val="24"/>
        </w:rPr>
        <w:t>)</w:t>
      </w:r>
      <w:r w:rsidR="00595D2F">
        <w:rPr>
          <w:rFonts w:ascii="Times New Roman" w:hAnsi="Times New Roman" w:cs="Times New Roman"/>
          <w:sz w:val="24"/>
          <w:szCs w:val="24"/>
        </w:rPr>
        <w:t xml:space="preserve">. </w:t>
      </w:r>
      <w:r w:rsidR="00E57118">
        <w:rPr>
          <w:rFonts w:ascii="Times New Roman" w:hAnsi="Times New Roman" w:cs="Times New Roman"/>
          <w:sz w:val="24"/>
          <w:szCs w:val="24"/>
        </w:rPr>
        <w:t xml:space="preserve">In </w:t>
      </w:r>
      <w:r w:rsidR="00514FC6">
        <w:rPr>
          <w:rFonts w:ascii="Times New Roman" w:hAnsi="Times New Roman" w:cs="Times New Roman"/>
          <w:sz w:val="24"/>
          <w:szCs w:val="24"/>
        </w:rPr>
        <w:t xml:space="preserve">each study, </w:t>
      </w:r>
      <w:r w:rsidR="00E57118">
        <w:rPr>
          <w:rFonts w:ascii="Times New Roman" w:hAnsi="Times New Roman" w:cs="Times New Roman"/>
          <w:sz w:val="24"/>
          <w:szCs w:val="24"/>
        </w:rPr>
        <w:t xml:space="preserve">participants completed a </w:t>
      </w:r>
      <w:r w:rsidR="00C2543D">
        <w:rPr>
          <w:rFonts w:ascii="Times New Roman" w:hAnsi="Times New Roman" w:cs="Times New Roman"/>
          <w:sz w:val="24"/>
          <w:szCs w:val="24"/>
        </w:rPr>
        <w:t>test</w:t>
      </w:r>
      <w:r w:rsidR="00E57118">
        <w:rPr>
          <w:rFonts w:ascii="Times New Roman" w:hAnsi="Times New Roman" w:cs="Times New Roman"/>
          <w:sz w:val="24"/>
          <w:szCs w:val="24"/>
        </w:rPr>
        <w:t xml:space="preserve"> adapted from a trivia bank (Moore &amp; Small, 2007). </w:t>
      </w:r>
      <w:r w:rsidR="00C2543D">
        <w:rPr>
          <w:rFonts w:ascii="Times New Roman" w:hAnsi="Times New Roman" w:cs="Times New Roman"/>
          <w:sz w:val="24"/>
          <w:szCs w:val="24"/>
        </w:rPr>
        <w:t>These tests were scored to obtain performance estimates T</w:t>
      </w:r>
      <w:r w:rsidR="00E23447">
        <w:rPr>
          <w:rFonts w:ascii="Times New Roman" w:hAnsi="Times New Roman" w:cs="Times New Roman"/>
          <w:sz w:val="24"/>
          <w:szCs w:val="24"/>
        </w:rPr>
        <w:t>.</w:t>
      </w:r>
      <w:r w:rsidR="00C2543D">
        <w:rPr>
          <w:rFonts w:ascii="Times New Roman" w:hAnsi="Times New Roman" w:cs="Times New Roman"/>
          <w:sz w:val="24"/>
          <w:szCs w:val="24"/>
        </w:rPr>
        <w:t xml:space="preserve"> </w:t>
      </w:r>
      <w:r w:rsidR="00E23447">
        <w:rPr>
          <w:rFonts w:ascii="Times New Roman" w:hAnsi="Times New Roman" w:cs="Times New Roman"/>
          <w:sz w:val="24"/>
          <w:szCs w:val="24"/>
        </w:rPr>
        <w:t>E</w:t>
      </w:r>
      <w:r w:rsidR="00C2543D">
        <w:rPr>
          <w:rFonts w:ascii="Times New Roman" w:hAnsi="Times New Roman" w:cs="Times New Roman"/>
          <w:sz w:val="24"/>
          <w:szCs w:val="24"/>
        </w:rPr>
        <w:t>ach respondent also estimated his or her own score, thereby providing an estimate of S, as well as the probabl</w:t>
      </w:r>
      <w:r w:rsidR="00E23447">
        <w:rPr>
          <w:rFonts w:ascii="Times New Roman" w:hAnsi="Times New Roman" w:cs="Times New Roman"/>
          <w:sz w:val="24"/>
          <w:szCs w:val="24"/>
        </w:rPr>
        <w:t>e</w:t>
      </w:r>
      <w:r w:rsidR="00C2543D">
        <w:rPr>
          <w:rFonts w:ascii="Times New Roman" w:hAnsi="Times New Roman" w:cs="Times New Roman"/>
          <w:sz w:val="24"/>
          <w:szCs w:val="24"/>
        </w:rPr>
        <w:t xml:space="preserve"> score of the average test taker, O. </w:t>
      </w:r>
      <w:r w:rsidR="00FF6BB7">
        <w:rPr>
          <w:rFonts w:ascii="Times New Roman" w:hAnsi="Times New Roman" w:cs="Times New Roman"/>
          <w:sz w:val="24"/>
          <w:szCs w:val="24"/>
        </w:rPr>
        <w:t>Trivia topics varied, as did the number of items per task (10, 20, or 30), and the mode of collection (Mechanical Turk; Brown University students). Two of these datasets have been published (Heck &amp; Krueger, 201</w:t>
      </w:r>
      <w:r w:rsidR="00553646">
        <w:rPr>
          <w:rFonts w:ascii="Times New Roman" w:hAnsi="Times New Roman" w:cs="Times New Roman"/>
          <w:sz w:val="24"/>
          <w:szCs w:val="24"/>
        </w:rPr>
        <w:t>5</w:t>
      </w:r>
      <w:r w:rsidR="00FF6BB7">
        <w:rPr>
          <w:rFonts w:ascii="Times New Roman" w:hAnsi="Times New Roman" w:cs="Times New Roman"/>
          <w:sz w:val="24"/>
          <w:szCs w:val="24"/>
        </w:rPr>
        <w:t xml:space="preserve">), five served as pilot/norming studies for various trivia tasks, one was analyzed in a thesis project, three were analyzed in PRH’s </w:t>
      </w:r>
      <w:r w:rsidR="00FF6BB7">
        <w:rPr>
          <w:rFonts w:ascii="Times New Roman" w:hAnsi="Times New Roman" w:cs="Times New Roman"/>
          <w:sz w:val="24"/>
          <w:szCs w:val="24"/>
        </w:rPr>
        <w:lastRenderedPageBreak/>
        <w:t xml:space="preserve">dissertation, and one was </w:t>
      </w:r>
      <w:r w:rsidR="007C5C5E">
        <w:rPr>
          <w:rFonts w:ascii="Times New Roman" w:hAnsi="Times New Roman" w:cs="Times New Roman"/>
          <w:sz w:val="24"/>
          <w:szCs w:val="24"/>
        </w:rPr>
        <w:t>placed in a</w:t>
      </w:r>
      <w:r w:rsidR="00FF6BB7">
        <w:rPr>
          <w:rFonts w:ascii="Times New Roman" w:hAnsi="Times New Roman" w:cs="Times New Roman"/>
          <w:sz w:val="24"/>
          <w:szCs w:val="24"/>
        </w:rPr>
        <w:t xml:space="preserve"> file drawer.</w:t>
      </w:r>
      <w:r w:rsidR="00C2543D">
        <w:rPr>
          <w:rFonts w:ascii="Times New Roman" w:hAnsi="Times New Roman" w:cs="Times New Roman"/>
          <w:sz w:val="24"/>
          <w:szCs w:val="24"/>
        </w:rPr>
        <w:t xml:space="preserve"> </w:t>
      </w:r>
      <w:r w:rsidR="00D52511">
        <w:rPr>
          <w:rFonts w:ascii="Times New Roman" w:hAnsi="Times New Roman" w:cs="Times New Roman"/>
          <w:sz w:val="24"/>
          <w:szCs w:val="24"/>
        </w:rPr>
        <w:t>We</w:t>
      </w:r>
      <w:r w:rsidR="00C2543D">
        <w:rPr>
          <w:rFonts w:ascii="Times New Roman" w:hAnsi="Times New Roman" w:cs="Times New Roman"/>
          <w:sz w:val="24"/>
          <w:szCs w:val="24"/>
        </w:rPr>
        <w:t xml:space="preserve"> </w:t>
      </w:r>
      <w:r w:rsidR="00D52511">
        <w:rPr>
          <w:rFonts w:ascii="Times New Roman" w:hAnsi="Times New Roman" w:cs="Times New Roman"/>
          <w:sz w:val="24"/>
          <w:szCs w:val="24"/>
        </w:rPr>
        <w:t>then</w:t>
      </w:r>
      <w:r w:rsidR="00C2543D">
        <w:rPr>
          <w:rFonts w:ascii="Times New Roman" w:hAnsi="Times New Roman" w:cs="Times New Roman"/>
          <w:sz w:val="24"/>
          <w:szCs w:val="24"/>
        </w:rPr>
        <w:t xml:space="preserve"> </w:t>
      </w:r>
      <w:r w:rsidR="005819A1">
        <w:rPr>
          <w:rFonts w:ascii="Times New Roman" w:hAnsi="Times New Roman" w:cs="Times New Roman"/>
          <w:sz w:val="24"/>
          <w:szCs w:val="24"/>
        </w:rPr>
        <w:t xml:space="preserve">conducted </w:t>
      </w:r>
      <w:r w:rsidR="00D52511">
        <w:rPr>
          <w:rFonts w:ascii="Times New Roman" w:hAnsi="Times New Roman" w:cs="Times New Roman"/>
          <w:sz w:val="24"/>
          <w:szCs w:val="24"/>
        </w:rPr>
        <w:t xml:space="preserve">additional </w:t>
      </w:r>
      <w:r w:rsidR="00491A70">
        <w:rPr>
          <w:rFonts w:ascii="Times New Roman" w:hAnsi="Times New Roman" w:cs="Times New Roman"/>
          <w:sz w:val="24"/>
          <w:szCs w:val="24"/>
        </w:rPr>
        <w:t>computer simulations</w:t>
      </w:r>
      <w:r w:rsidR="005819A1">
        <w:rPr>
          <w:rFonts w:ascii="Times New Roman" w:hAnsi="Times New Roman" w:cs="Times New Roman"/>
          <w:sz w:val="24"/>
          <w:szCs w:val="24"/>
        </w:rPr>
        <w:t xml:space="preserve"> to </w:t>
      </w:r>
      <w:r w:rsidR="001769C5">
        <w:rPr>
          <w:rFonts w:ascii="Times New Roman" w:hAnsi="Times New Roman" w:cs="Times New Roman"/>
          <w:sz w:val="24"/>
          <w:szCs w:val="24"/>
        </w:rPr>
        <w:t>model the</w:t>
      </w:r>
      <w:r w:rsidR="00BF4748">
        <w:rPr>
          <w:rFonts w:ascii="Times New Roman" w:hAnsi="Times New Roman" w:cs="Times New Roman"/>
          <w:sz w:val="24"/>
          <w:szCs w:val="24"/>
        </w:rPr>
        <w:t xml:space="preserve"> empirical</w:t>
      </w:r>
      <w:r w:rsidR="005819A1">
        <w:rPr>
          <w:rFonts w:ascii="Times New Roman" w:hAnsi="Times New Roman" w:cs="Times New Roman"/>
          <w:sz w:val="24"/>
          <w:szCs w:val="24"/>
        </w:rPr>
        <w:t xml:space="preserve"> patterns</w:t>
      </w:r>
      <w:r w:rsidR="00654A6C">
        <w:rPr>
          <w:rFonts w:ascii="Times New Roman" w:hAnsi="Times New Roman" w:cs="Times New Roman"/>
          <w:sz w:val="24"/>
          <w:szCs w:val="24"/>
        </w:rPr>
        <w:t xml:space="preserve"> </w:t>
      </w:r>
      <w:r w:rsidR="00654A6C">
        <w:rPr>
          <w:rFonts w:ascii="Times New Roman" w:hAnsi="Times New Roman" w:cs="Times New Roman"/>
          <w:sz w:val="24"/>
          <w:szCs w:val="28"/>
        </w:rPr>
        <w:t>(Simulation 2; see Appendix</w:t>
      </w:r>
      <w:r w:rsidR="005933F4">
        <w:rPr>
          <w:rFonts w:ascii="Times New Roman" w:hAnsi="Times New Roman" w:cs="Times New Roman"/>
          <w:sz w:val="24"/>
          <w:szCs w:val="28"/>
        </w:rPr>
        <w:t xml:space="preserve"> B</w:t>
      </w:r>
      <w:r w:rsidR="00654A6C">
        <w:rPr>
          <w:rFonts w:ascii="Times New Roman" w:hAnsi="Times New Roman" w:cs="Times New Roman"/>
          <w:sz w:val="24"/>
          <w:szCs w:val="28"/>
        </w:rPr>
        <w:t>)</w:t>
      </w:r>
      <w:r w:rsidR="00491A70">
        <w:rPr>
          <w:rFonts w:ascii="Times New Roman" w:hAnsi="Times New Roman" w:cs="Times New Roman"/>
          <w:sz w:val="24"/>
          <w:szCs w:val="24"/>
        </w:rPr>
        <w:t xml:space="preserve">. </w:t>
      </w:r>
    </w:p>
    <w:p w14:paraId="4D427A5C" w14:textId="62BF245F" w:rsidR="0016725B" w:rsidRDefault="00515BFB" w:rsidP="000B48A1">
      <w:pPr>
        <w:spacing w:after="0" w:line="480" w:lineRule="auto"/>
        <w:ind w:firstLine="720"/>
        <w:rPr>
          <w:rFonts w:ascii="Times" w:hAnsi="Times" w:cs="Times New Roman"/>
          <w:sz w:val="24"/>
          <w:szCs w:val="24"/>
        </w:rPr>
      </w:pPr>
      <w:r>
        <w:rPr>
          <w:rFonts w:ascii="Times New Roman" w:hAnsi="Times New Roman" w:cs="Times New Roman"/>
          <w:sz w:val="24"/>
          <w:szCs w:val="24"/>
        </w:rPr>
        <w:t>Our first concern was the dependence of discrepancy scores on simple self-judgments</w:t>
      </w:r>
      <w:r w:rsidR="007A7E69">
        <w:rPr>
          <w:rFonts w:ascii="Times New Roman" w:hAnsi="Times New Roman" w:cs="Times New Roman"/>
          <w:sz w:val="24"/>
          <w:szCs w:val="24"/>
        </w:rPr>
        <w:t xml:space="preserve"> and the hypothesis that residual measures of self-enhancement are more strongly confounded with simple self-judgments than are difference-score measures. </w:t>
      </w:r>
      <w:r w:rsidR="005201A1">
        <w:rPr>
          <w:rFonts w:ascii="Times New Roman" w:hAnsi="Times New Roman" w:cs="Times New Roman"/>
          <w:sz w:val="24"/>
          <w:szCs w:val="24"/>
        </w:rPr>
        <w:t xml:space="preserve">Over the 12 </w:t>
      </w:r>
      <w:r w:rsidR="0044015A">
        <w:rPr>
          <w:rFonts w:ascii="Times New Roman" w:hAnsi="Times New Roman" w:cs="Times New Roman"/>
          <w:sz w:val="24"/>
          <w:szCs w:val="24"/>
        </w:rPr>
        <w:t>data sets</w:t>
      </w:r>
      <w:r w:rsidR="007A7E69">
        <w:rPr>
          <w:rFonts w:ascii="Times New Roman" w:hAnsi="Times New Roman" w:cs="Times New Roman"/>
          <w:sz w:val="24"/>
          <w:szCs w:val="24"/>
        </w:rPr>
        <w:t>, difference scores were positively but moderately correlated with self-</w:t>
      </w:r>
      <w:r w:rsidR="007A7E69" w:rsidRPr="003D02E2">
        <w:rPr>
          <w:rFonts w:ascii="Times New Roman" w:hAnsi="Times New Roman" w:cs="Times New Roman"/>
          <w:sz w:val="24"/>
          <w:szCs w:val="24"/>
        </w:rPr>
        <w:t>judgments</w:t>
      </w:r>
      <w:r w:rsidR="005201A1" w:rsidRPr="003D02E2">
        <w:rPr>
          <w:rFonts w:ascii="Times New Roman" w:hAnsi="Times New Roman" w:cs="Times New Roman"/>
          <w:sz w:val="24"/>
          <w:szCs w:val="24"/>
        </w:rPr>
        <w:t xml:space="preserve">, </w:t>
      </w:r>
      <w:proofErr w:type="spellStart"/>
      <w:r w:rsidR="00EF7429" w:rsidRPr="003D02E2">
        <w:rPr>
          <w:rFonts w:ascii="Times New Roman" w:hAnsi="Times New Roman" w:cs="Times New Roman"/>
          <w:i/>
          <w:sz w:val="24"/>
          <w:szCs w:val="24"/>
        </w:rPr>
        <w:t>r</w:t>
      </w:r>
      <w:r w:rsidR="00EF7429" w:rsidRPr="003D02E2">
        <w:rPr>
          <w:rFonts w:ascii="Times New Roman" w:hAnsi="Times New Roman" w:cs="Times New Roman"/>
          <w:sz w:val="24"/>
          <w:szCs w:val="24"/>
          <w:vertAlign w:val="subscript"/>
        </w:rPr>
        <w:t>S</w:t>
      </w:r>
      <w:proofErr w:type="gramStart"/>
      <w:r w:rsidR="00EF7429" w:rsidRPr="003D02E2">
        <w:rPr>
          <w:rFonts w:ascii="Times New Roman" w:hAnsi="Times New Roman" w:cs="Times New Roman"/>
          <w:sz w:val="24"/>
          <w:szCs w:val="24"/>
          <w:vertAlign w:val="subscript"/>
        </w:rPr>
        <w:t>,S</w:t>
      </w:r>
      <w:proofErr w:type="spellEnd"/>
      <w:proofErr w:type="gramEnd"/>
      <w:r w:rsidR="00EF7429" w:rsidRPr="003D02E2">
        <w:rPr>
          <w:rFonts w:ascii="Times New Roman" w:hAnsi="Times New Roman" w:cs="Times New Roman"/>
          <w:sz w:val="24"/>
          <w:szCs w:val="24"/>
          <w:vertAlign w:val="subscript"/>
        </w:rPr>
        <w:t>-T</w:t>
      </w:r>
      <w:r w:rsidR="00EF7429" w:rsidRPr="003D02E2">
        <w:rPr>
          <w:rFonts w:ascii="Times New Roman" w:hAnsi="Times New Roman" w:cs="Times New Roman"/>
          <w:sz w:val="24"/>
          <w:szCs w:val="24"/>
        </w:rPr>
        <w:t xml:space="preserve"> = .32 </w:t>
      </w:r>
      <w:r w:rsidR="005201A1" w:rsidRPr="003D02E2">
        <w:rPr>
          <w:rFonts w:ascii="Times New Roman" w:hAnsi="Times New Roman" w:cs="Times New Roman"/>
          <w:sz w:val="24"/>
          <w:szCs w:val="24"/>
        </w:rPr>
        <w:t>(see Table 1 for a full correlation matrix)</w:t>
      </w:r>
      <w:r w:rsidR="003D02E2" w:rsidRPr="003D02E2">
        <w:rPr>
          <w:rFonts w:ascii="Times New Roman" w:hAnsi="Times New Roman" w:cs="Times New Roman"/>
          <w:sz w:val="24"/>
          <w:szCs w:val="24"/>
        </w:rPr>
        <w:t xml:space="preserve">, and accuracy was generally high (mean </w:t>
      </w:r>
      <w:proofErr w:type="spellStart"/>
      <w:r w:rsidR="003D02E2" w:rsidRPr="003D02E2">
        <w:rPr>
          <w:rFonts w:ascii="Times New Roman" w:hAnsi="Times New Roman" w:cs="Times New Roman"/>
          <w:i/>
          <w:sz w:val="24"/>
          <w:szCs w:val="24"/>
        </w:rPr>
        <w:t>r</w:t>
      </w:r>
      <w:r w:rsidR="003D02E2" w:rsidRPr="003D02E2">
        <w:rPr>
          <w:rFonts w:ascii="Times New Roman" w:hAnsi="Times New Roman" w:cs="Times New Roman"/>
          <w:sz w:val="24"/>
          <w:szCs w:val="24"/>
          <w:vertAlign w:val="subscript"/>
        </w:rPr>
        <w:t>S,T</w:t>
      </w:r>
      <w:proofErr w:type="spellEnd"/>
      <w:r w:rsidR="003D02E2" w:rsidRPr="003D02E2">
        <w:rPr>
          <w:rFonts w:ascii="Times New Roman" w:hAnsi="Times New Roman" w:cs="Times New Roman"/>
          <w:sz w:val="24"/>
          <w:szCs w:val="24"/>
          <w:vertAlign w:val="subscript"/>
        </w:rPr>
        <w:t xml:space="preserve"> </w:t>
      </w:r>
      <w:r w:rsidR="003D02E2" w:rsidRPr="003D02E2">
        <w:rPr>
          <w:rFonts w:ascii="Times New Roman" w:hAnsi="Times New Roman" w:cs="Times New Roman"/>
          <w:sz w:val="24"/>
          <w:szCs w:val="24"/>
        </w:rPr>
        <w:t xml:space="preserve">after </w:t>
      </w:r>
      <w:r w:rsidR="003D02E2">
        <w:rPr>
          <w:rFonts w:ascii="Times New Roman" w:hAnsi="Times New Roman" w:cs="Times New Roman"/>
          <w:sz w:val="24"/>
          <w:szCs w:val="24"/>
        </w:rPr>
        <w:t xml:space="preserve">Fisher </w:t>
      </w:r>
      <w:r w:rsidR="003D02E2">
        <w:rPr>
          <w:rFonts w:ascii="Times New Roman" w:hAnsi="Times New Roman" w:cs="Times New Roman"/>
          <w:i/>
          <w:sz w:val="24"/>
          <w:szCs w:val="24"/>
        </w:rPr>
        <w:t>r-</w:t>
      </w:r>
      <w:r w:rsidR="007F3087">
        <w:rPr>
          <w:rFonts w:ascii="Times New Roman" w:hAnsi="Times New Roman" w:cs="Times New Roman"/>
          <w:i/>
          <w:sz w:val="24"/>
          <w:szCs w:val="24"/>
        </w:rPr>
        <w:t>Z</w:t>
      </w:r>
      <w:r w:rsidR="003D02E2">
        <w:rPr>
          <w:rFonts w:ascii="Times New Roman" w:hAnsi="Times New Roman" w:cs="Times New Roman"/>
          <w:i/>
          <w:sz w:val="24"/>
          <w:szCs w:val="24"/>
        </w:rPr>
        <w:t>-r</w:t>
      </w:r>
      <w:r w:rsidR="003D02E2">
        <w:rPr>
          <w:rFonts w:ascii="Times New Roman" w:hAnsi="Times New Roman" w:cs="Times New Roman"/>
          <w:sz w:val="24"/>
          <w:szCs w:val="24"/>
        </w:rPr>
        <w:t xml:space="preserve"> transformation = .517</w:t>
      </w:r>
      <w:r w:rsidR="0029375D">
        <w:rPr>
          <w:rFonts w:ascii="Times New Roman" w:hAnsi="Times New Roman" w:cs="Times New Roman"/>
          <w:sz w:val="24"/>
          <w:szCs w:val="24"/>
        </w:rPr>
        <w:t xml:space="preserve">, </w:t>
      </w:r>
      <w:proofErr w:type="spellStart"/>
      <w:r w:rsidR="007F3087" w:rsidRPr="00B72676">
        <w:rPr>
          <w:rFonts w:ascii="Times New Roman" w:hAnsi="Times New Roman" w:cs="Times New Roman"/>
          <w:i/>
          <w:sz w:val="24"/>
          <w:szCs w:val="24"/>
        </w:rPr>
        <w:t>sem</w:t>
      </w:r>
      <w:proofErr w:type="spellEnd"/>
      <w:r w:rsidR="00765E14">
        <w:rPr>
          <w:rFonts w:ascii="Times New Roman" w:hAnsi="Times New Roman" w:cs="Times New Roman"/>
          <w:sz w:val="24"/>
          <w:szCs w:val="24"/>
        </w:rPr>
        <w:t xml:space="preserve"> = </w:t>
      </w:r>
      <w:r w:rsidR="0029375D">
        <w:rPr>
          <w:rFonts w:ascii="Times New Roman" w:hAnsi="Times New Roman" w:cs="Times New Roman"/>
          <w:sz w:val="24"/>
          <w:szCs w:val="24"/>
        </w:rPr>
        <w:t>.050)</w:t>
      </w:r>
      <w:r w:rsidR="005201A1" w:rsidRPr="003D02E2">
        <w:rPr>
          <w:rFonts w:ascii="Times New Roman" w:hAnsi="Times New Roman" w:cs="Times New Roman"/>
          <w:sz w:val="24"/>
          <w:szCs w:val="24"/>
        </w:rPr>
        <w:t xml:space="preserve">. </w:t>
      </w:r>
      <w:r w:rsidR="00FE7CCF" w:rsidRPr="003D02E2">
        <w:rPr>
          <w:rFonts w:ascii="Times New Roman" w:hAnsi="Times New Roman" w:cs="Times New Roman"/>
          <w:sz w:val="24"/>
          <w:szCs w:val="24"/>
        </w:rPr>
        <w:t xml:space="preserve">In a simulation experiment, we </w:t>
      </w:r>
      <w:r w:rsidR="008A0A30" w:rsidRPr="003D02E2">
        <w:rPr>
          <w:rFonts w:ascii="Times New Roman" w:hAnsi="Times New Roman" w:cs="Times New Roman"/>
          <w:sz w:val="24"/>
          <w:szCs w:val="24"/>
        </w:rPr>
        <w:t>sampled values of S</w:t>
      </w:r>
      <w:r w:rsidR="000D1ABD" w:rsidRPr="003D02E2">
        <w:rPr>
          <w:rFonts w:ascii="Times New Roman" w:hAnsi="Times New Roman" w:cs="Times New Roman"/>
          <w:sz w:val="24"/>
          <w:szCs w:val="24"/>
        </w:rPr>
        <w:t xml:space="preserve"> </w:t>
      </w:r>
      <w:r w:rsidR="00CC728B" w:rsidRPr="003D02E2">
        <w:rPr>
          <w:rFonts w:ascii="Times New Roman" w:hAnsi="Times New Roman" w:cs="Times New Roman"/>
          <w:sz w:val="24"/>
          <w:szCs w:val="24"/>
        </w:rPr>
        <w:t>and</w:t>
      </w:r>
      <w:r w:rsidR="008A0A30" w:rsidRPr="003D02E2">
        <w:rPr>
          <w:rFonts w:ascii="Times New Roman" w:hAnsi="Times New Roman" w:cs="Times New Roman"/>
          <w:sz w:val="24"/>
          <w:szCs w:val="24"/>
        </w:rPr>
        <w:t xml:space="preserve"> T from normal distributions with </w:t>
      </w:r>
      <w:r w:rsidR="008A0A30" w:rsidRPr="003D02E2">
        <w:rPr>
          <w:rFonts w:ascii="Times New Roman" w:hAnsi="Times New Roman" w:cs="Times New Roman"/>
          <w:i/>
          <w:sz w:val="24"/>
          <w:szCs w:val="24"/>
        </w:rPr>
        <w:t>M</w:t>
      </w:r>
      <w:r w:rsidR="008A0A30" w:rsidRPr="003D02E2">
        <w:rPr>
          <w:rFonts w:ascii="Times New Roman" w:hAnsi="Times New Roman" w:cs="Times New Roman"/>
          <w:sz w:val="24"/>
          <w:szCs w:val="24"/>
        </w:rPr>
        <w:t xml:space="preserve"> = 15 and </w:t>
      </w:r>
      <w:r w:rsidR="008A0A30" w:rsidRPr="003D02E2">
        <w:rPr>
          <w:rFonts w:ascii="Times New Roman" w:hAnsi="Times New Roman" w:cs="Times New Roman"/>
          <w:i/>
          <w:sz w:val="24"/>
          <w:szCs w:val="24"/>
        </w:rPr>
        <w:t>SD</w:t>
      </w:r>
      <w:r w:rsidR="008A0A30" w:rsidRPr="003D02E2">
        <w:rPr>
          <w:rFonts w:ascii="Times New Roman" w:hAnsi="Times New Roman" w:cs="Times New Roman"/>
          <w:sz w:val="24"/>
          <w:szCs w:val="24"/>
        </w:rPr>
        <w:t xml:space="preserve"> = 3 (min = 0, max = 30)</w:t>
      </w:r>
      <w:r w:rsidR="00FE7CCF" w:rsidRPr="003D02E2">
        <w:rPr>
          <w:rFonts w:ascii="Times New Roman" w:hAnsi="Times New Roman" w:cs="Times New Roman"/>
          <w:sz w:val="24"/>
          <w:szCs w:val="24"/>
        </w:rPr>
        <w:t xml:space="preserve"> and a moderately strong accuracy</w:t>
      </w:r>
      <w:r w:rsidR="00AA3482" w:rsidRPr="003D02E2">
        <w:rPr>
          <w:rFonts w:ascii="Times New Roman" w:hAnsi="Times New Roman" w:cs="Times New Roman"/>
          <w:sz w:val="24"/>
          <w:szCs w:val="24"/>
        </w:rPr>
        <w:t xml:space="preserve"> correlation of</w:t>
      </w:r>
      <w:r w:rsidR="00FE7CCF" w:rsidRPr="003D02E2">
        <w:rPr>
          <w:rFonts w:ascii="Times New Roman" w:hAnsi="Times New Roman" w:cs="Times New Roman"/>
          <w:sz w:val="24"/>
          <w:szCs w:val="24"/>
        </w:rPr>
        <w:t xml:space="preserve"> </w:t>
      </w:r>
      <w:proofErr w:type="spellStart"/>
      <w:r w:rsidR="00FE7CCF" w:rsidRPr="003D02E2">
        <w:rPr>
          <w:rFonts w:ascii="Times New Roman" w:hAnsi="Times New Roman" w:cs="Times New Roman"/>
          <w:i/>
          <w:sz w:val="24"/>
          <w:szCs w:val="24"/>
        </w:rPr>
        <w:t>r</w:t>
      </w:r>
      <w:r w:rsidR="00FE7CCF" w:rsidRPr="003D02E2">
        <w:rPr>
          <w:rFonts w:ascii="Times New Roman" w:hAnsi="Times New Roman" w:cs="Times New Roman"/>
          <w:sz w:val="24"/>
          <w:szCs w:val="24"/>
          <w:vertAlign w:val="subscript"/>
        </w:rPr>
        <w:t>S</w:t>
      </w:r>
      <w:proofErr w:type="gramStart"/>
      <w:r w:rsidR="00FE7CCF" w:rsidRPr="003D02E2">
        <w:rPr>
          <w:rFonts w:ascii="Times New Roman" w:hAnsi="Times New Roman" w:cs="Times New Roman"/>
          <w:sz w:val="24"/>
          <w:szCs w:val="24"/>
          <w:vertAlign w:val="subscript"/>
        </w:rPr>
        <w:t>,T</w:t>
      </w:r>
      <w:proofErr w:type="spellEnd"/>
      <w:proofErr w:type="gramEnd"/>
      <w:r w:rsidR="00FE7CCF" w:rsidRPr="003D02E2">
        <w:rPr>
          <w:rFonts w:ascii="Times New Roman" w:hAnsi="Times New Roman" w:cs="Times New Roman"/>
          <w:sz w:val="24"/>
          <w:szCs w:val="24"/>
        </w:rPr>
        <w:t xml:space="preserve"> = .5</w:t>
      </w:r>
      <w:r w:rsidR="008A0A30" w:rsidRPr="003D02E2">
        <w:rPr>
          <w:rFonts w:ascii="Times New Roman" w:hAnsi="Times New Roman" w:cs="Times New Roman"/>
          <w:sz w:val="24"/>
          <w:szCs w:val="24"/>
        </w:rPr>
        <w:t xml:space="preserve">. </w:t>
      </w:r>
      <w:r w:rsidR="00FE7CCF" w:rsidRPr="003D02E2">
        <w:rPr>
          <w:rFonts w:ascii="Times New Roman" w:hAnsi="Times New Roman" w:cs="Times New Roman"/>
          <w:sz w:val="24"/>
          <w:szCs w:val="24"/>
        </w:rPr>
        <w:t xml:space="preserve">Over </w:t>
      </w:r>
      <w:r w:rsidR="008A0A30" w:rsidRPr="003D02E2">
        <w:rPr>
          <w:rFonts w:ascii="Times New Roman" w:hAnsi="Times New Roman" w:cs="Times New Roman"/>
          <w:sz w:val="24"/>
          <w:szCs w:val="24"/>
        </w:rPr>
        <w:t>100 simulated datasets</w:t>
      </w:r>
      <w:r w:rsidR="00BA2B5D" w:rsidRPr="003D02E2">
        <w:rPr>
          <w:rFonts w:ascii="Times New Roman" w:hAnsi="Times New Roman" w:cs="Times New Roman"/>
          <w:sz w:val="24"/>
          <w:szCs w:val="24"/>
        </w:rPr>
        <w:t>,</w:t>
      </w:r>
      <w:r w:rsidR="00516025" w:rsidRPr="003D02E2">
        <w:rPr>
          <w:rFonts w:ascii="Times New Roman" w:hAnsi="Times New Roman" w:cs="Times New Roman"/>
          <w:sz w:val="24"/>
          <w:szCs w:val="24"/>
        </w:rPr>
        <w:t xml:space="preserve"> </w:t>
      </w:r>
      <w:proofErr w:type="spellStart"/>
      <w:r w:rsidR="00516025" w:rsidRPr="003D02E2">
        <w:rPr>
          <w:rFonts w:ascii="Times New Roman" w:hAnsi="Times New Roman" w:cs="Times New Roman"/>
          <w:i/>
          <w:sz w:val="24"/>
          <w:szCs w:val="24"/>
        </w:rPr>
        <w:t>r</w:t>
      </w:r>
      <w:r w:rsidR="00516025" w:rsidRPr="003D02E2">
        <w:rPr>
          <w:rFonts w:ascii="Times New Roman" w:hAnsi="Times New Roman" w:cs="Times New Roman"/>
          <w:sz w:val="24"/>
          <w:szCs w:val="24"/>
          <w:vertAlign w:val="subscript"/>
        </w:rPr>
        <w:t>S</w:t>
      </w:r>
      <w:proofErr w:type="gramStart"/>
      <w:r w:rsidR="00516025" w:rsidRPr="003D02E2">
        <w:rPr>
          <w:rFonts w:ascii="Times New Roman" w:hAnsi="Times New Roman" w:cs="Times New Roman"/>
          <w:sz w:val="24"/>
          <w:szCs w:val="24"/>
          <w:vertAlign w:val="subscript"/>
        </w:rPr>
        <w:t>,S</w:t>
      </w:r>
      <w:proofErr w:type="spellEnd"/>
      <w:proofErr w:type="gramEnd"/>
      <w:r w:rsidR="00516025" w:rsidRPr="003D02E2">
        <w:rPr>
          <w:rFonts w:ascii="Times New Roman" w:hAnsi="Times New Roman" w:cs="Times New Roman"/>
          <w:sz w:val="24"/>
          <w:szCs w:val="24"/>
          <w:vertAlign w:val="subscript"/>
        </w:rPr>
        <w:t>-T</w:t>
      </w:r>
      <w:r w:rsidR="00516025" w:rsidRPr="003D02E2">
        <w:rPr>
          <w:rFonts w:ascii="Times New Roman" w:hAnsi="Times New Roman" w:cs="Times New Roman"/>
          <w:sz w:val="24"/>
          <w:szCs w:val="24"/>
        </w:rPr>
        <w:t xml:space="preserve"> = .</w:t>
      </w:r>
      <w:r w:rsidR="00BA2B5D" w:rsidRPr="003D02E2">
        <w:rPr>
          <w:rFonts w:ascii="Times New Roman" w:hAnsi="Times New Roman" w:cs="Times New Roman"/>
          <w:sz w:val="24"/>
          <w:szCs w:val="24"/>
        </w:rPr>
        <w:t>49</w:t>
      </w:r>
      <w:r w:rsidR="00516025" w:rsidRPr="003D02E2">
        <w:rPr>
          <w:rFonts w:ascii="Times New Roman" w:hAnsi="Times New Roman" w:cs="Times New Roman"/>
          <w:sz w:val="24"/>
          <w:szCs w:val="24"/>
        </w:rPr>
        <w:t>.</w:t>
      </w:r>
      <w:r w:rsidR="00AD6492" w:rsidRPr="003D02E2">
        <w:rPr>
          <w:rFonts w:ascii="Times New Roman" w:hAnsi="Times New Roman" w:cs="Times New Roman"/>
          <w:sz w:val="24"/>
          <w:szCs w:val="24"/>
        </w:rPr>
        <w:t xml:space="preserve"> </w:t>
      </w:r>
      <w:r w:rsidR="007F3087">
        <w:rPr>
          <w:rFonts w:ascii="Times New Roman" w:hAnsi="Times New Roman" w:cs="Times New Roman"/>
          <w:sz w:val="24"/>
          <w:szCs w:val="24"/>
        </w:rPr>
        <w:t xml:space="preserve">Turning to residual scores, we found that, as expected, a stronger dependence on S with </w:t>
      </w:r>
      <w:proofErr w:type="spellStart"/>
      <w:r w:rsidR="000C751B" w:rsidRPr="00107571">
        <w:rPr>
          <w:rFonts w:ascii="Times New Roman" w:hAnsi="Times New Roman" w:cs="Times New Roman"/>
          <w:i/>
          <w:sz w:val="24"/>
          <w:szCs w:val="24"/>
        </w:rPr>
        <w:t>r</w:t>
      </w:r>
      <w:r w:rsidR="000C751B">
        <w:rPr>
          <w:rFonts w:ascii="Times New Roman" w:hAnsi="Times New Roman" w:cs="Times New Roman"/>
          <w:sz w:val="28"/>
          <w:szCs w:val="28"/>
          <w:vertAlign w:val="subscript"/>
        </w:rPr>
        <w:t>S</w:t>
      </w:r>
      <w:proofErr w:type="gramStart"/>
      <w:r w:rsidR="000C751B">
        <w:rPr>
          <w:rFonts w:ascii="Times New Roman" w:hAnsi="Times New Roman" w:cs="Times New Roman"/>
          <w:sz w:val="28"/>
          <w:szCs w:val="28"/>
          <w:vertAlign w:val="subscript"/>
        </w:rPr>
        <w:t>,RS</w:t>
      </w:r>
      <w:proofErr w:type="spellEnd"/>
      <w:proofErr w:type="gramEnd"/>
      <w:r w:rsidR="00303BFF">
        <w:rPr>
          <w:rFonts w:ascii="Times New Roman" w:hAnsi="Times New Roman" w:cs="Times New Roman"/>
          <w:sz w:val="24"/>
          <w:szCs w:val="24"/>
        </w:rPr>
        <w:t xml:space="preserve"> = .69</w:t>
      </w:r>
      <w:r w:rsidR="007F3087">
        <w:rPr>
          <w:rFonts w:ascii="Times New Roman" w:hAnsi="Times New Roman" w:cs="Times New Roman"/>
          <w:sz w:val="24"/>
          <w:szCs w:val="24"/>
        </w:rPr>
        <w:t xml:space="preserve"> and</w:t>
      </w:r>
      <w:r w:rsidR="00B72676">
        <w:rPr>
          <w:rFonts w:ascii="Times New Roman" w:hAnsi="Times New Roman" w:cs="Times New Roman"/>
          <w:sz w:val="24"/>
          <w:szCs w:val="24"/>
        </w:rPr>
        <w:t xml:space="preserve"> </w:t>
      </w:r>
      <w:proofErr w:type="spellStart"/>
      <w:r w:rsidR="00B72676" w:rsidRPr="00107571">
        <w:rPr>
          <w:rFonts w:ascii="Times New Roman" w:hAnsi="Times New Roman" w:cs="Times New Roman"/>
          <w:i/>
          <w:sz w:val="24"/>
          <w:szCs w:val="24"/>
        </w:rPr>
        <w:t>r</w:t>
      </w:r>
      <w:r w:rsidR="00B72676">
        <w:rPr>
          <w:rFonts w:ascii="Times New Roman" w:hAnsi="Times New Roman" w:cs="Times New Roman"/>
          <w:sz w:val="28"/>
          <w:szCs w:val="28"/>
          <w:vertAlign w:val="subscript"/>
        </w:rPr>
        <w:t>S,RS</w:t>
      </w:r>
      <w:proofErr w:type="spellEnd"/>
      <w:r w:rsidR="007F3087">
        <w:rPr>
          <w:rFonts w:ascii="Times New Roman" w:hAnsi="Times New Roman" w:cs="Times New Roman"/>
          <w:sz w:val="24"/>
          <w:szCs w:val="24"/>
        </w:rPr>
        <w:t xml:space="preserve"> </w:t>
      </w:r>
      <w:r w:rsidR="00AD6492">
        <w:rPr>
          <w:rFonts w:ascii="Times" w:hAnsi="Times" w:cs="Times New Roman"/>
          <w:sz w:val="24"/>
          <w:szCs w:val="24"/>
        </w:rPr>
        <w:t xml:space="preserve">= </w:t>
      </w:r>
      <w:r w:rsidR="00AD6492">
        <w:rPr>
          <w:rFonts w:ascii="Times New Roman" w:hAnsi="Times New Roman" w:cs="Times New Roman"/>
          <w:sz w:val="24"/>
          <w:szCs w:val="24"/>
        </w:rPr>
        <w:t>.86</w:t>
      </w:r>
      <w:r w:rsidR="007F3087">
        <w:rPr>
          <w:rFonts w:ascii="Times New Roman" w:hAnsi="Times New Roman" w:cs="Times New Roman"/>
          <w:sz w:val="24"/>
          <w:szCs w:val="24"/>
        </w:rPr>
        <w:t>, respectively for the empirical and the simulated data</w:t>
      </w:r>
      <w:r w:rsidR="000069DB">
        <w:rPr>
          <w:rFonts w:ascii="Times New Roman" w:hAnsi="Times New Roman" w:cs="Times New Roman"/>
          <w:sz w:val="24"/>
          <w:szCs w:val="24"/>
        </w:rPr>
        <w:t xml:space="preserve">. </w:t>
      </w:r>
      <w:r w:rsidR="007F3087">
        <w:rPr>
          <w:rFonts w:ascii="Times New Roman" w:hAnsi="Times New Roman" w:cs="Times New Roman"/>
          <w:sz w:val="24"/>
          <w:szCs w:val="24"/>
        </w:rPr>
        <w:t xml:space="preserve">Relative to the typical finding in the field, our accuracy correlations were high. </w:t>
      </w:r>
      <w:r w:rsidR="002341ED">
        <w:rPr>
          <w:rFonts w:ascii="Times New Roman" w:hAnsi="Times New Roman" w:cs="Times New Roman"/>
          <w:sz w:val="24"/>
          <w:szCs w:val="24"/>
        </w:rPr>
        <w:t xml:space="preserve">Zell and </w:t>
      </w:r>
      <w:proofErr w:type="spellStart"/>
      <w:r w:rsidR="002341ED">
        <w:rPr>
          <w:rFonts w:ascii="Times New Roman" w:hAnsi="Times New Roman" w:cs="Times New Roman"/>
          <w:sz w:val="24"/>
          <w:szCs w:val="24"/>
        </w:rPr>
        <w:t>Krizan</w:t>
      </w:r>
      <w:proofErr w:type="spellEnd"/>
      <w:r w:rsidR="002341ED">
        <w:rPr>
          <w:rFonts w:ascii="Times New Roman" w:hAnsi="Times New Roman" w:cs="Times New Roman"/>
          <w:sz w:val="24"/>
          <w:szCs w:val="24"/>
        </w:rPr>
        <w:t xml:space="preserve"> (2014) </w:t>
      </w:r>
      <w:r w:rsidR="007F3087">
        <w:rPr>
          <w:rFonts w:ascii="Times New Roman" w:hAnsi="Times New Roman" w:cs="Times New Roman"/>
          <w:sz w:val="24"/>
          <w:szCs w:val="24"/>
        </w:rPr>
        <w:t xml:space="preserve">reported a meta-analytical </w:t>
      </w:r>
      <w:r w:rsidR="000138B8">
        <w:rPr>
          <w:rFonts w:ascii="Times New Roman" w:hAnsi="Times New Roman" w:cs="Times New Roman"/>
          <w:sz w:val="24"/>
          <w:szCs w:val="24"/>
        </w:rPr>
        <w:t xml:space="preserve">estimate of </w:t>
      </w:r>
      <w:proofErr w:type="spellStart"/>
      <w:r w:rsidR="000138B8" w:rsidRPr="00107571">
        <w:rPr>
          <w:rFonts w:ascii="Times New Roman" w:hAnsi="Times New Roman" w:cs="Times New Roman"/>
          <w:i/>
          <w:sz w:val="24"/>
          <w:szCs w:val="24"/>
        </w:rPr>
        <w:t>r</w:t>
      </w:r>
      <w:r w:rsidR="000138B8">
        <w:rPr>
          <w:rFonts w:ascii="Times New Roman" w:hAnsi="Times New Roman" w:cs="Times New Roman"/>
          <w:sz w:val="28"/>
          <w:szCs w:val="28"/>
          <w:vertAlign w:val="subscript"/>
        </w:rPr>
        <w:t>S</w:t>
      </w:r>
      <w:proofErr w:type="gramStart"/>
      <w:r w:rsidR="000138B8">
        <w:rPr>
          <w:rFonts w:ascii="Times New Roman" w:hAnsi="Times New Roman" w:cs="Times New Roman"/>
          <w:sz w:val="28"/>
          <w:szCs w:val="28"/>
          <w:vertAlign w:val="subscript"/>
        </w:rPr>
        <w:t>,T</w:t>
      </w:r>
      <w:proofErr w:type="spellEnd"/>
      <w:proofErr w:type="gramEnd"/>
      <w:r w:rsidR="000138B8">
        <w:rPr>
          <w:rFonts w:ascii="Times New Roman" w:hAnsi="Times New Roman" w:cs="Times New Roman"/>
          <w:sz w:val="24"/>
          <w:szCs w:val="24"/>
        </w:rPr>
        <w:t xml:space="preserve"> = .29. </w:t>
      </w:r>
      <w:r w:rsidR="00803CD1">
        <w:rPr>
          <w:rFonts w:ascii="Times New Roman" w:hAnsi="Times New Roman" w:cs="Times New Roman"/>
          <w:sz w:val="24"/>
          <w:szCs w:val="24"/>
        </w:rPr>
        <w:t xml:space="preserve">When </w:t>
      </w:r>
      <w:r w:rsidR="001C5276">
        <w:rPr>
          <w:rFonts w:ascii="Times New Roman" w:hAnsi="Times New Roman" w:cs="Times New Roman"/>
          <w:sz w:val="24"/>
          <w:szCs w:val="24"/>
        </w:rPr>
        <w:t>using t</w:t>
      </w:r>
      <w:r w:rsidR="00B72676">
        <w:rPr>
          <w:rFonts w:ascii="Times New Roman" w:hAnsi="Times New Roman" w:cs="Times New Roman"/>
          <w:sz w:val="24"/>
          <w:szCs w:val="24"/>
        </w:rPr>
        <w:t>his modest accuracy correlation</w:t>
      </w:r>
      <w:r w:rsidR="001C5276">
        <w:rPr>
          <w:rFonts w:ascii="Times New Roman" w:hAnsi="Times New Roman" w:cs="Times New Roman"/>
          <w:sz w:val="24"/>
          <w:szCs w:val="24"/>
        </w:rPr>
        <w:t xml:space="preserve"> in our simulation, both discrepancy scores became noticeably more dependent on S, </w:t>
      </w:r>
      <w:r w:rsidR="000C7BBF" w:rsidRPr="000C7BBF">
        <w:rPr>
          <w:rFonts w:ascii="Times New Roman" w:hAnsi="Times New Roman" w:cs="Times New Roman"/>
          <w:sz w:val="24"/>
          <w:szCs w:val="24"/>
        </w:rPr>
        <w:t>(</w:t>
      </w:r>
      <w:proofErr w:type="spellStart"/>
      <w:r w:rsidR="000C7BBF" w:rsidRPr="00C43ADA">
        <w:rPr>
          <w:rFonts w:ascii="Times New Roman" w:hAnsi="Times New Roman" w:cs="Times New Roman"/>
          <w:i/>
          <w:sz w:val="24"/>
          <w:szCs w:val="24"/>
        </w:rPr>
        <w:t>r</w:t>
      </w:r>
      <w:r w:rsidR="000C7BBF" w:rsidRPr="00C43ADA">
        <w:rPr>
          <w:rFonts w:ascii="Times New Roman" w:hAnsi="Times New Roman" w:cs="Times New Roman"/>
          <w:sz w:val="24"/>
          <w:szCs w:val="24"/>
          <w:vertAlign w:val="subscript"/>
        </w:rPr>
        <w:t>S</w:t>
      </w:r>
      <w:proofErr w:type="gramStart"/>
      <w:r w:rsidR="000C7BBF" w:rsidRPr="00C43ADA">
        <w:rPr>
          <w:rFonts w:ascii="Times New Roman" w:hAnsi="Times New Roman" w:cs="Times New Roman"/>
          <w:sz w:val="24"/>
          <w:szCs w:val="24"/>
          <w:vertAlign w:val="subscript"/>
        </w:rPr>
        <w:t>,S</w:t>
      </w:r>
      <w:proofErr w:type="spellEnd"/>
      <w:proofErr w:type="gramEnd"/>
      <w:r w:rsidR="000C7BBF" w:rsidRPr="00C43ADA">
        <w:rPr>
          <w:rFonts w:ascii="Times New Roman" w:hAnsi="Times New Roman" w:cs="Times New Roman"/>
          <w:sz w:val="24"/>
          <w:szCs w:val="24"/>
          <w:vertAlign w:val="subscript"/>
        </w:rPr>
        <w:t xml:space="preserve">-T </w:t>
      </w:r>
      <w:r w:rsidR="000C7BBF">
        <w:rPr>
          <w:rFonts w:ascii="Times New Roman" w:hAnsi="Times New Roman" w:cs="Times New Roman"/>
          <w:sz w:val="24"/>
          <w:szCs w:val="24"/>
        </w:rPr>
        <w:t>=</w:t>
      </w:r>
      <w:r w:rsidR="000C7BBF" w:rsidRPr="00C43ADA">
        <w:rPr>
          <w:rFonts w:ascii="Times New Roman" w:hAnsi="Times New Roman" w:cs="Times New Roman"/>
          <w:sz w:val="24"/>
          <w:szCs w:val="24"/>
        </w:rPr>
        <w:t xml:space="preserve"> .605 and </w:t>
      </w:r>
      <w:proofErr w:type="spellStart"/>
      <w:r w:rsidR="000C7BBF" w:rsidRPr="00C43ADA">
        <w:rPr>
          <w:rFonts w:ascii="Times New Roman" w:hAnsi="Times New Roman" w:cs="Times New Roman"/>
          <w:i/>
          <w:sz w:val="24"/>
          <w:szCs w:val="24"/>
        </w:rPr>
        <w:t>r</w:t>
      </w:r>
      <w:r w:rsidR="000C7BBF" w:rsidRPr="00C43ADA">
        <w:rPr>
          <w:rFonts w:ascii="Times New Roman" w:hAnsi="Times New Roman" w:cs="Times New Roman"/>
          <w:sz w:val="24"/>
          <w:szCs w:val="24"/>
          <w:vertAlign w:val="subscript"/>
        </w:rPr>
        <w:t>S,RS</w:t>
      </w:r>
      <w:proofErr w:type="spellEnd"/>
      <w:r w:rsidR="000C7BBF" w:rsidRPr="00C43ADA">
        <w:rPr>
          <w:rFonts w:ascii="Times New Roman" w:hAnsi="Times New Roman" w:cs="Times New Roman"/>
          <w:sz w:val="24"/>
          <w:szCs w:val="24"/>
        </w:rPr>
        <w:t xml:space="preserve"> </w:t>
      </w:r>
      <w:r w:rsidR="000C7BBF">
        <w:rPr>
          <w:rFonts w:ascii="Times New Roman" w:hAnsi="Times New Roman" w:cs="Times New Roman"/>
          <w:sz w:val="24"/>
          <w:szCs w:val="24"/>
        </w:rPr>
        <w:t xml:space="preserve">= </w:t>
      </w:r>
      <w:r w:rsidR="000C7BBF" w:rsidRPr="00C43ADA">
        <w:rPr>
          <w:rFonts w:ascii="Times" w:hAnsi="Times" w:cs="Times New Roman"/>
          <w:sz w:val="24"/>
          <w:szCs w:val="24"/>
        </w:rPr>
        <w:t>.954</w:t>
      </w:r>
      <w:r w:rsidR="00FD10C8">
        <w:rPr>
          <w:rFonts w:ascii="Times" w:hAnsi="Times" w:cs="Times New Roman"/>
          <w:sz w:val="24"/>
          <w:szCs w:val="24"/>
        </w:rPr>
        <w:t>; see</w:t>
      </w:r>
      <w:r w:rsidR="00431838">
        <w:rPr>
          <w:rFonts w:ascii="Times" w:hAnsi="Times" w:cs="Times New Roman"/>
          <w:sz w:val="24"/>
          <w:szCs w:val="24"/>
        </w:rPr>
        <w:t xml:space="preserve"> </w:t>
      </w:r>
      <w:proofErr w:type="spellStart"/>
      <w:r w:rsidR="00431838">
        <w:rPr>
          <w:rFonts w:ascii="Times" w:hAnsi="Times" w:cs="Times New Roman"/>
          <w:sz w:val="24"/>
          <w:szCs w:val="24"/>
        </w:rPr>
        <w:t>Leising</w:t>
      </w:r>
      <w:proofErr w:type="spellEnd"/>
      <w:r w:rsidR="00431838">
        <w:rPr>
          <w:rFonts w:ascii="Times" w:hAnsi="Times" w:cs="Times New Roman"/>
          <w:sz w:val="24"/>
          <w:szCs w:val="24"/>
        </w:rPr>
        <w:t xml:space="preserve"> et al. f</w:t>
      </w:r>
      <w:r w:rsidR="00FD10C8">
        <w:rPr>
          <w:rFonts w:ascii="Times New Roman" w:hAnsi="Times New Roman" w:cs="Times New Roman"/>
          <w:sz w:val="24"/>
          <w:szCs w:val="24"/>
        </w:rPr>
        <w:t>or a very similar empirical result, i.e.,</w:t>
      </w:r>
      <w:r w:rsidR="00431838" w:rsidRPr="00431838">
        <w:rPr>
          <w:rFonts w:ascii="Times New Roman" w:hAnsi="Times New Roman" w:cs="Times New Roman"/>
          <w:sz w:val="24"/>
          <w:szCs w:val="24"/>
        </w:rPr>
        <w:t xml:space="preserve"> </w:t>
      </w:r>
      <w:r w:rsidR="00431838">
        <w:rPr>
          <w:rFonts w:ascii="Times New Roman" w:hAnsi="Times New Roman" w:cs="Times New Roman"/>
          <w:i/>
          <w:sz w:val="24"/>
          <w:szCs w:val="24"/>
        </w:rPr>
        <w:t>r</w:t>
      </w:r>
      <w:r w:rsidR="00431838">
        <w:rPr>
          <w:rFonts w:ascii="Times New Roman" w:hAnsi="Times New Roman" w:cs="Times New Roman"/>
          <w:sz w:val="24"/>
          <w:szCs w:val="24"/>
        </w:rPr>
        <w:t xml:space="preserve"> = .92, their Table 2)</w:t>
      </w:r>
      <w:r w:rsidR="00896A16">
        <w:rPr>
          <w:rFonts w:ascii="Times New Roman" w:hAnsi="Times New Roman" w:cs="Times New Roman"/>
          <w:sz w:val="24"/>
          <w:szCs w:val="24"/>
        </w:rPr>
        <w:t>.</w:t>
      </w:r>
      <w:r w:rsidR="00C43ADA">
        <w:rPr>
          <w:rFonts w:ascii="Times" w:hAnsi="Times" w:cs="Times New Roman"/>
          <w:sz w:val="24"/>
          <w:szCs w:val="24"/>
        </w:rPr>
        <w:t xml:space="preserve"> </w:t>
      </w:r>
      <w:r w:rsidR="00B72676">
        <w:rPr>
          <w:rFonts w:ascii="Times" w:hAnsi="Times" w:cs="Times New Roman"/>
          <w:sz w:val="24"/>
          <w:szCs w:val="24"/>
        </w:rPr>
        <w:t>Here and in similar studies, t</w:t>
      </w:r>
      <w:r w:rsidR="00F7403B">
        <w:rPr>
          <w:rFonts w:ascii="Times" w:hAnsi="Times" w:cs="Times New Roman"/>
          <w:sz w:val="24"/>
          <w:szCs w:val="24"/>
        </w:rPr>
        <w:t>here is hardly any room</w:t>
      </w:r>
      <w:r w:rsidR="00692CF8">
        <w:rPr>
          <w:rFonts w:ascii="Times" w:hAnsi="Times" w:cs="Times New Roman"/>
          <w:sz w:val="24"/>
          <w:szCs w:val="24"/>
        </w:rPr>
        <w:t xml:space="preserve"> left</w:t>
      </w:r>
      <w:r w:rsidR="00F7403B">
        <w:rPr>
          <w:rFonts w:ascii="Times" w:hAnsi="Times" w:cs="Times New Roman"/>
          <w:sz w:val="24"/>
          <w:szCs w:val="24"/>
        </w:rPr>
        <w:t xml:space="preserve"> for self-enhancement to assert its psychological presence beside raw, uncorrected self-judgments</w:t>
      </w:r>
      <w:r w:rsidR="0029375D">
        <w:rPr>
          <w:rFonts w:ascii="Times" w:hAnsi="Times" w:cs="Times New Roman"/>
          <w:sz w:val="24"/>
          <w:szCs w:val="24"/>
        </w:rPr>
        <w:t xml:space="preserve">. </w:t>
      </w:r>
    </w:p>
    <w:p w14:paraId="1682BC43" w14:textId="4F6E4655" w:rsidR="009F6FCB" w:rsidRDefault="0016725B" w:rsidP="00896A16">
      <w:pPr>
        <w:spacing w:after="0" w:line="480" w:lineRule="auto"/>
        <w:ind w:firstLine="720"/>
        <w:rPr>
          <w:rFonts w:ascii="Times New Roman" w:hAnsi="Times New Roman" w:cs="Times New Roman"/>
          <w:sz w:val="24"/>
          <w:szCs w:val="24"/>
        </w:rPr>
      </w:pPr>
      <w:r>
        <w:rPr>
          <w:rFonts w:ascii="Times" w:hAnsi="Times" w:cs="Times New Roman"/>
          <w:sz w:val="24"/>
          <w:szCs w:val="24"/>
        </w:rPr>
        <w:t xml:space="preserve">This increase in dependency signals a general </w:t>
      </w:r>
      <w:r w:rsidR="00A84608">
        <w:rPr>
          <w:rFonts w:ascii="Times" w:hAnsi="Times" w:cs="Times New Roman"/>
          <w:sz w:val="24"/>
          <w:szCs w:val="24"/>
        </w:rPr>
        <w:t xml:space="preserve">regularity such that discrepancy measures are </w:t>
      </w:r>
      <w:r w:rsidR="00FE0E6A">
        <w:rPr>
          <w:rFonts w:ascii="Times" w:hAnsi="Times" w:cs="Times New Roman"/>
          <w:sz w:val="24"/>
          <w:szCs w:val="24"/>
        </w:rPr>
        <w:t xml:space="preserve">confounded with self-judgments inasmuch as accuracy, </w:t>
      </w:r>
      <w:proofErr w:type="spellStart"/>
      <w:r w:rsidR="00FE0E6A" w:rsidRPr="00C43ADA">
        <w:rPr>
          <w:rFonts w:ascii="Times New Roman" w:hAnsi="Times New Roman" w:cs="Times New Roman"/>
          <w:i/>
          <w:sz w:val="24"/>
          <w:szCs w:val="24"/>
        </w:rPr>
        <w:t>r</w:t>
      </w:r>
      <w:r w:rsidR="00FE0E6A">
        <w:rPr>
          <w:rFonts w:ascii="Times New Roman" w:hAnsi="Times New Roman" w:cs="Times New Roman"/>
          <w:sz w:val="24"/>
          <w:szCs w:val="24"/>
          <w:vertAlign w:val="subscript"/>
        </w:rPr>
        <w:t>S</w:t>
      </w:r>
      <w:proofErr w:type="gramStart"/>
      <w:r w:rsidR="00FE0E6A">
        <w:rPr>
          <w:rFonts w:ascii="Times New Roman" w:hAnsi="Times New Roman" w:cs="Times New Roman"/>
          <w:sz w:val="24"/>
          <w:szCs w:val="24"/>
          <w:vertAlign w:val="subscript"/>
        </w:rPr>
        <w:t>,</w:t>
      </w:r>
      <w:r w:rsidR="00FE0E6A" w:rsidRPr="00C43ADA">
        <w:rPr>
          <w:rFonts w:ascii="Times New Roman" w:hAnsi="Times New Roman" w:cs="Times New Roman"/>
          <w:sz w:val="24"/>
          <w:szCs w:val="24"/>
          <w:vertAlign w:val="subscript"/>
        </w:rPr>
        <w:t>T</w:t>
      </w:r>
      <w:proofErr w:type="spellEnd"/>
      <w:proofErr w:type="gramEnd"/>
      <w:r w:rsidR="00FE0E6A">
        <w:rPr>
          <w:rFonts w:ascii="Times New Roman" w:hAnsi="Times New Roman" w:cs="Times New Roman"/>
          <w:sz w:val="24"/>
          <w:szCs w:val="24"/>
        </w:rPr>
        <w:t>, is low</w:t>
      </w:r>
      <w:r w:rsidR="00306A3F">
        <w:rPr>
          <w:rFonts w:ascii="Times New Roman" w:hAnsi="Times New Roman" w:cs="Times New Roman"/>
          <w:sz w:val="24"/>
          <w:szCs w:val="24"/>
        </w:rPr>
        <w:t>.</w:t>
      </w:r>
      <w:r w:rsidR="00306A3F">
        <w:rPr>
          <w:rStyle w:val="FootnoteReference"/>
          <w:rFonts w:ascii="Times New Roman" w:hAnsi="Times New Roman" w:cs="Times New Roman"/>
          <w:sz w:val="24"/>
          <w:szCs w:val="24"/>
        </w:rPr>
        <w:footnoteReference w:id="4"/>
      </w:r>
      <w:r w:rsidR="002B686D">
        <w:rPr>
          <w:rFonts w:ascii="Times New Roman" w:hAnsi="Times New Roman" w:cs="Times New Roman"/>
          <w:sz w:val="24"/>
          <w:szCs w:val="24"/>
        </w:rPr>
        <w:t xml:space="preserve"> Over our 12 empirical samples, the dependence of difference scores on self-judgments, </w:t>
      </w:r>
      <w:proofErr w:type="spellStart"/>
      <w:r w:rsidR="002B686D" w:rsidRPr="00C43ADA">
        <w:rPr>
          <w:rFonts w:ascii="Times New Roman" w:hAnsi="Times New Roman" w:cs="Times New Roman"/>
          <w:i/>
          <w:sz w:val="24"/>
          <w:szCs w:val="24"/>
        </w:rPr>
        <w:t>r</w:t>
      </w:r>
      <w:r w:rsidR="002B686D" w:rsidRPr="00C43ADA">
        <w:rPr>
          <w:rFonts w:ascii="Times New Roman" w:hAnsi="Times New Roman" w:cs="Times New Roman"/>
          <w:sz w:val="24"/>
          <w:szCs w:val="24"/>
          <w:vertAlign w:val="subscript"/>
        </w:rPr>
        <w:t>S</w:t>
      </w:r>
      <w:proofErr w:type="gramStart"/>
      <w:r w:rsidR="002B686D" w:rsidRPr="00C43ADA">
        <w:rPr>
          <w:rFonts w:ascii="Times New Roman" w:hAnsi="Times New Roman" w:cs="Times New Roman"/>
          <w:sz w:val="24"/>
          <w:szCs w:val="24"/>
          <w:vertAlign w:val="subscript"/>
        </w:rPr>
        <w:t>,S</w:t>
      </w:r>
      <w:proofErr w:type="spellEnd"/>
      <w:proofErr w:type="gramEnd"/>
      <w:r w:rsidR="002B686D" w:rsidRPr="00C43ADA">
        <w:rPr>
          <w:rFonts w:ascii="Times New Roman" w:hAnsi="Times New Roman" w:cs="Times New Roman"/>
          <w:sz w:val="24"/>
          <w:szCs w:val="24"/>
          <w:vertAlign w:val="subscript"/>
        </w:rPr>
        <w:t>-T</w:t>
      </w:r>
      <w:r w:rsidR="002B686D">
        <w:rPr>
          <w:rFonts w:ascii="Times New Roman" w:hAnsi="Times New Roman" w:cs="Times New Roman"/>
          <w:sz w:val="24"/>
          <w:szCs w:val="24"/>
        </w:rPr>
        <w:t xml:space="preserve">, was negatively correlated with the accuracy correlation, </w:t>
      </w:r>
      <w:proofErr w:type="spellStart"/>
      <w:r w:rsidR="002B686D" w:rsidRPr="00C43ADA">
        <w:rPr>
          <w:rFonts w:ascii="Times New Roman" w:hAnsi="Times New Roman" w:cs="Times New Roman"/>
          <w:i/>
          <w:sz w:val="24"/>
          <w:szCs w:val="24"/>
        </w:rPr>
        <w:t>r</w:t>
      </w:r>
      <w:r w:rsidR="002B686D">
        <w:rPr>
          <w:rFonts w:ascii="Times New Roman" w:hAnsi="Times New Roman" w:cs="Times New Roman"/>
          <w:sz w:val="24"/>
          <w:szCs w:val="24"/>
          <w:vertAlign w:val="subscript"/>
        </w:rPr>
        <w:t>S,</w:t>
      </w:r>
      <w:r w:rsidR="002B686D" w:rsidRPr="00C43ADA">
        <w:rPr>
          <w:rFonts w:ascii="Times New Roman" w:hAnsi="Times New Roman" w:cs="Times New Roman"/>
          <w:sz w:val="24"/>
          <w:szCs w:val="24"/>
          <w:vertAlign w:val="subscript"/>
        </w:rPr>
        <w:t>T</w:t>
      </w:r>
      <w:proofErr w:type="spellEnd"/>
      <w:r w:rsidR="002B686D">
        <w:rPr>
          <w:rFonts w:ascii="Times New Roman" w:hAnsi="Times New Roman" w:cs="Times New Roman"/>
          <w:sz w:val="24"/>
          <w:szCs w:val="24"/>
        </w:rPr>
        <w:t xml:space="preserve">, </w:t>
      </w:r>
      <w:r w:rsidR="002B686D">
        <w:rPr>
          <w:rFonts w:ascii="Times New Roman" w:hAnsi="Times New Roman" w:cs="Times New Roman"/>
          <w:i/>
          <w:sz w:val="24"/>
          <w:szCs w:val="24"/>
        </w:rPr>
        <w:t>r</w:t>
      </w:r>
      <w:r w:rsidR="002B686D">
        <w:rPr>
          <w:rFonts w:ascii="Times New Roman" w:hAnsi="Times New Roman" w:cs="Times New Roman"/>
          <w:sz w:val="24"/>
          <w:szCs w:val="24"/>
        </w:rPr>
        <w:t xml:space="preserve"> = -.57. </w:t>
      </w:r>
      <w:r w:rsidR="00D669AB">
        <w:rPr>
          <w:rFonts w:ascii="Times New Roman" w:hAnsi="Times New Roman" w:cs="Times New Roman"/>
          <w:sz w:val="24"/>
          <w:szCs w:val="24"/>
        </w:rPr>
        <w:t xml:space="preserve">The corresponding </w:t>
      </w:r>
      <w:r w:rsidR="00D669AB">
        <w:rPr>
          <w:rFonts w:ascii="Times New Roman" w:hAnsi="Times New Roman" w:cs="Times New Roman"/>
          <w:sz w:val="24"/>
          <w:szCs w:val="24"/>
        </w:rPr>
        <w:lastRenderedPageBreak/>
        <w:t xml:space="preserve">correlation over 100 simulation experiments was </w:t>
      </w:r>
      <w:r w:rsidR="00D669AB">
        <w:rPr>
          <w:rFonts w:ascii="Times New Roman" w:hAnsi="Times New Roman" w:cs="Times New Roman"/>
          <w:i/>
          <w:sz w:val="24"/>
          <w:szCs w:val="24"/>
        </w:rPr>
        <w:t>r</w:t>
      </w:r>
      <w:r w:rsidR="00D669AB">
        <w:rPr>
          <w:rFonts w:ascii="Times New Roman" w:hAnsi="Times New Roman" w:cs="Times New Roman"/>
          <w:sz w:val="24"/>
          <w:szCs w:val="24"/>
        </w:rPr>
        <w:t xml:space="preserve"> = -.47</w:t>
      </w:r>
      <w:r w:rsidR="0029375D">
        <w:rPr>
          <w:rFonts w:ascii="Times New Roman" w:hAnsi="Times New Roman" w:cs="Times New Roman"/>
          <w:sz w:val="24"/>
          <w:szCs w:val="24"/>
        </w:rPr>
        <w:t xml:space="preserve"> (Simulation 2, see Appendix B)</w:t>
      </w:r>
      <w:r w:rsidR="00D669AB">
        <w:rPr>
          <w:rFonts w:ascii="Times New Roman" w:hAnsi="Times New Roman" w:cs="Times New Roman"/>
          <w:sz w:val="24"/>
          <w:szCs w:val="24"/>
        </w:rPr>
        <w:t>.</w:t>
      </w:r>
      <w:r w:rsidR="00F310DC">
        <w:rPr>
          <w:rFonts w:ascii="Times New Roman" w:hAnsi="Times New Roman" w:cs="Times New Roman"/>
          <w:sz w:val="24"/>
          <w:szCs w:val="24"/>
        </w:rPr>
        <w:t xml:space="preserve"> </w:t>
      </w:r>
      <w:r w:rsidR="00896A16">
        <w:rPr>
          <w:rFonts w:ascii="Times New Roman" w:hAnsi="Times New Roman" w:cs="Times New Roman"/>
          <w:sz w:val="24"/>
          <w:szCs w:val="24"/>
        </w:rPr>
        <w:t xml:space="preserve">Residual scores </w:t>
      </w:r>
      <w:r w:rsidR="00891D86">
        <w:rPr>
          <w:rFonts w:ascii="Times New Roman" w:hAnsi="Times New Roman" w:cs="Times New Roman"/>
          <w:sz w:val="24"/>
          <w:szCs w:val="24"/>
        </w:rPr>
        <w:t xml:space="preserve">also become more dependent on self-judgments as accuracy becomes lower. </w:t>
      </w:r>
      <w:r w:rsidR="002B2291">
        <w:rPr>
          <w:rFonts w:ascii="Times New Roman" w:hAnsi="Times New Roman" w:cs="Times New Roman"/>
          <w:sz w:val="24"/>
          <w:szCs w:val="24"/>
        </w:rPr>
        <w:t xml:space="preserve">Across </w:t>
      </w:r>
      <w:r w:rsidR="0047532D">
        <w:rPr>
          <w:rFonts w:ascii="Times New Roman" w:hAnsi="Times New Roman" w:cs="Times New Roman"/>
          <w:sz w:val="24"/>
          <w:szCs w:val="24"/>
        </w:rPr>
        <w:t xml:space="preserve">the empirical </w:t>
      </w:r>
      <w:r w:rsidR="00D61929">
        <w:rPr>
          <w:rFonts w:ascii="Times New Roman" w:hAnsi="Times New Roman" w:cs="Times New Roman"/>
          <w:sz w:val="24"/>
          <w:szCs w:val="24"/>
        </w:rPr>
        <w:t>samples</w:t>
      </w:r>
      <w:r w:rsidR="002B2291">
        <w:rPr>
          <w:rFonts w:ascii="Times New Roman" w:hAnsi="Times New Roman" w:cs="Times New Roman"/>
          <w:sz w:val="24"/>
          <w:szCs w:val="24"/>
        </w:rPr>
        <w:t xml:space="preserve">, </w:t>
      </w:r>
      <w:r w:rsidR="00AB4159">
        <w:rPr>
          <w:rFonts w:ascii="Times New Roman" w:hAnsi="Times New Roman" w:cs="Times New Roman"/>
          <w:sz w:val="24"/>
          <w:szCs w:val="24"/>
        </w:rPr>
        <w:t>th</w:t>
      </w:r>
      <w:r w:rsidR="0063438A">
        <w:rPr>
          <w:rFonts w:ascii="Times New Roman" w:hAnsi="Times New Roman" w:cs="Times New Roman"/>
          <w:sz w:val="24"/>
          <w:szCs w:val="24"/>
        </w:rPr>
        <w:t xml:space="preserve">e </w:t>
      </w:r>
      <w:r w:rsidR="0059694A">
        <w:rPr>
          <w:rFonts w:ascii="Times New Roman" w:hAnsi="Times New Roman" w:cs="Times New Roman"/>
          <w:sz w:val="24"/>
          <w:szCs w:val="24"/>
        </w:rPr>
        <w:t xml:space="preserve">negative </w:t>
      </w:r>
      <w:r w:rsidR="0063438A">
        <w:rPr>
          <w:rFonts w:ascii="Times New Roman" w:hAnsi="Times New Roman" w:cs="Times New Roman"/>
          <w:sz w:val="24"/>
          <w:szCs w:val="24"/>
        </w:rPr>
        <w:t xml:space="preserve">correlation between </w:t>
      </w:r>
      <w:r w:rsidR="00717887">
        <w:rPr>
          <w:rFonts w:ascii="Times New Roman" w:hAnsi="Times New Roman" w:cs="Times New Roman"/>
          <w:sz w:val="24"/>
          <w:szCs w:val="24"/>
        </w:rPr>
        <w:t xml:space="preserve">accuracy, </w:t>
      </w:r>
      <w:proofErr w:type="spellStart"/>
      <w:r w:rsidR="00717887" w:rsidRPr="00107571">
        <w:rPr>
          <w:rFonts w:ascii="Times New Roman" w:hAnsi="Times New Roman" w:cs="Times New Roman"/>
          <w:i/>
          <w:sz w:val="24"/>
          <w:szCs w:val="24"/>
        </w:rPr>
        <w:t>r</w:t>
      </w:r>
      <w:r w:rsidR="00717887">
        <w:rPr>
          <w:rFonts w:ascii="Times New Roman" w:hAnsi="Times New Roman" w:cs="Times New Roman"/>
          <w:sz w:val="28"/>
          <w:szCs w:val="28"/>
          <w:vertAlign w:val="subscript"/>
        </w:rPr>
        <w:t>S</w:t>
      </w:r>
      <w:proofErr w:type="gramStart"/>
      <w:r w:rsidR="00717887">
        <w:rPr>
          <w:rFonts w:ascii="Times New Roman" w:hAnsi="Times New Roman" w:cs="Times New Roman"/>
          <w:sz w:val="28"/>
          <w:szCs w:val="28"/>
          <w:vertAlign w:val="subscript"/>
        </w:rPr>
        <w:t>,T</w:t>
      </w:r>
      <w:proofErr w:type="spellEnd"/>
      <w:proofErr w:type="gramEnd"/>
      <w:r w:rsidR="00717887">
        <w:rPr>
          <w:rFonts w:ascii="Times New Roman" w:hAnsi="Times New Roman" w:cs="Times New Roman"/>
          <w:sz w:val="24"/>
          <w:szCs w:val="24"/>
        </w:rPr>
        <w:t xml:space="preserve">, and </w:t>
      </w:r>
      <w:proofErr w:type="spellStart"/>
      <w:r w:rsidR="00717887" w:rsidRPr="00107571">
        <w:rPr>
          <w:rFonts w:ascii="Times New Roman" w:hAnsi="Times New Roman" w:cs="Times New Roman"/>
          <w:i/>
          <w:sz w:val="24"/>
          <w:szCs w:val="24"/>
        </w:rPr>
        <w:t>r</w:t>
      </w:r>
      <w:r w:rsidR="00717887">
        <w:rPr>
          <w:rFonts w:ascii="Times New Roman" w:hAnsi="Times New Roman" w:cs="Times New Roman"/>
          <w:sz w:val="28"/>
          <w:szCs w:val="28"/>
          <w:vertAlign w:val="subscript"/>
        </w:rPr>
        <w:t>S,RS</w:t>
      </w:r>
      <w:proofErr w:type="spellEnd"/>
      <w:r w:rsidR="00717887">
        <w:rPr>
          <w:rFonts w:ascii="Times New Roman" w:hAnsi="Times New Roman" w:cs="Times New Roman"/>
          <w:sz w:val="24"/>
          <w:szCs w:val="24"/>
        </w:rPr>
        <w:t xml:space="preserve"> </w:t>
      </w:r>
      <w:r w:rsidR="00336E8B">
        <w:rPr>
          <w:rFonts w:ascii="Times New Roman" w:hAnsi="Times New Roman" w:cs="Times New Roman"/>
          <w:sz w:val="24"/>
          <w:szCs w:val="24"/>
        </w:rPr>
        <w:t>wa</w:t>
      </w:r>
      <w:r w:rsidR="00B30FEA">
        <w:rPr>
          <w:rFonts w:ascii="Times New Roman" w:hAnsi="Times New Roman" w:cs="Times New Roman"/>
          <w:sz w:val="24"/>
          <w:szCs w:val="24"/>
        </w:rPr>
        <w:t>s</w:t>
      </w:r>
      <w:r w:rsidR="00AB4159">
        <w:rPr>
          <w:rFonts w:ascii="Times New Roman" w:hAnsi="Times New Roman" w:cs="Times New Roman"/>
          <w:sz w:val="24"/>
          <w:szCs w:val="24"/>
        </w:rPr>
        <w:t xml:space="preserve"> near</w:t>
      </w:r>
      <w:r w:rsidR="00126A47">
        <w:rPr>
          <w:rFonts w:ascii="Times New Roman" w:hAnsi="Times New Roman" w:cs="Times New Roman"/>
          <w:sz w:val="24"/>
          <w:szCs w:val="24"/>
        </w:rPr>
        <w:t>ly</w:t>
      </w:r>
      <w:r w:rsidR="00AB4159">
        <w:rPr>
          <w:rFonts w:ascii="Times New Roman" w:hAnsi="Times New Roman" w:cs="Times New Roman"/>
          <w:sz w:val="24"/>
          <w:szCs w:val="24"/>
        </w:rPr>
        <w:t xml:space="preserve"> perfect, </w:t>
      </w:r>
      <w:r w:rsidR="00AB4159">
        <w:rPr>
          <w:rFonts w:ascii="Times New Roman" w:hAnsi="Times New Roman" w:cs="Times New Roman"/>
          <w:i/>
          <w:sz w:val="24"/>
          <w:szCs w:val="24"/>
        </w:rPr>
        <w:t>r</w:t>
      </w:r>
      <w:r w:rsidR="00AB4159">
        <w:rPr>
          <w:rFonts w:ascii="Times New Roman" w:hAnsi="Times New Roman" w:cs="Times New Roman"/>
          <w:sz w:val="24"/>
          <w:szCs w:val="24"/>
        </w:rPr>
        <w:t xml:space="preserve"> = </w:t>
      </w:r>
      <w:r w:rsidR="00EA5313">
        <w:rPr>
          <w:rFonts w:ascii="Times New Roman" w:hAnsi="Times New Roman" w:cs="Times New Roman"/>
          <w:sz w:val="24"/>
          <w:szCs w:val="24"/>
        </w:rPr>
        <w:t>-</w:t>
      </w:r>
      <w:r w:rsidR="00AB4159">
        <w:rPr>
          <w:rFonts w:ascii="Times New Roman" w:hAnsi="Times New Roman" w:cs="Times New Roman"/>
          <w:sz w:val="24"/>
          <w:szCs w:val="24"/>
        </w:rPr>
        <w:t>.996</w:t>
      </w:r>
      <w:r w:rsidR="00DC5903">
        <w:rPr>
          <w:rFonts w:ascii="Times New Roman" w:hAnsi="Times New Roman" w:cs="Times New Roman"/>
          <w:sz w:val="24"/>
          <w:szCs w:val="24"/>
        </w:rPr>
        <w:t>. In the simulation, relatively minor variations in</w:t>
      </w:r>
      <w:r w:rsidR="0008749F">
        <w:rPr>
          <w:rFonts w:ascii="Times New Roman" w:hAnsi="Times New Roman" w:cs="Times New Roman"/>
          <w:sz w:val="24"/>
          <w:szCs w:val="24"/>
        </w:rPr>
        <w:t xml:space="preserve"> </w:t>
      </w:r>
      <w:proofErr w:type="spellStart"/>
      <w:r w:rsidR="0008749F" w:rsidRPr="00107571">
        <w:rPr>
          <w:rFonts w:ascii="Times New Roman" w:hAnsi="Times New Roman" w:cs="Times New Roman"/>
          <w:i/>
          <w:sz w:val="24"/>
          <w:szCs w:val="24"/>
        </w:rPr>
        <w:t>r</w:t>
      </w:r>
      <w:r w:rsidR="0008749F">
        <w:rPr>
          <w:rFonts w:ascii="Times New Roman" w:hAnsi="Times New Roman" w:cs="Times New Roman"/>
          <w:sz w:val="28"/>
          <w:szCs w:val="28"/>
          <w:vertAlign w:val="subscript"/>
        </w:rPr>
        <w:t>S</w:t>
      </w:r>
      <w:proofErr w:type="gramStart"/>
      <w:r w:rsidR="0008749F">
        <w:rPr>
          <w:rFonts w:ascii="Times New Roman" w:hAnsi="Times New Roman" w:cs="Times New Roman"/>
          <w:sz w:val="28"/>
          <w:szCs w:val="28"/>
          <w:vertAlign w:val="subscript"/>
        </w:rPr>
        <w:t>,T</w:t>
      </w:r>
      <w:proofErr w:type="spellEnd"/>
      <w:proofErr w:type="gramEnd"/>
      <w:r w:rsidR="0008749F">
        <w:rPr>
          <w:rFonts w:ascii="Times New Roman" w:hAnsi="Times New Roman" w:cs="Times New Roman"/>
          <w:sz w:val="24"/>
          <w:szCs w:val="24"/>
        </w:rPr>
        <w:t xml:space="preserve"> around the </w:t>
      </w:r>
      <w:r w:rsidR="003557BD">
        <w:rPr>
          <w:rFonts w:ascii="Times New Roman" w:hAnsi="Times New Roman" w:cs="Times New Roman"/>
          <w:sz w:val="24"/>
          <w:szCs w:val="24"/>
        </w:rPr>
        <w:t xml:space="preserve">central value of .5 </w:t>
      </w:r>
      <w:r w:rsidR="00E00976">
        <w:rPr>
          <w:rFonts w:ascii="Times New Roman" w:hAnsi="Times New Roman" w:cs="Times New Roman"/>
          <w:sz w:val="24"/>
          <w:szCs w:val="24"/>
        </w:rPr>
        <w:t>yielde</w:t>
      </w:r>
      <w:r w:rsidR="00DD60FC">
        <w:rPr>
          <w:rFonts w:ascii="Times New Roman" w:hAnsi="Times New Roman" w:cs="Times New Roman"/>
          <w:sz w:val="24"/>
          <w:szCs w:val="24"/>
        </w:rPr>
        <w:t>d</w:t>
      </w:r>
      <w:r w:rsidR="00E00976">
        <w:rPr>
          <w:rFonts w:ascii="Times New Roman" w:hAnsi="Times New Roman" w:cs="Times New Roman"/>
          <w:sz w:val="24"/>
          <w:szCs w:val="24"/>
        </w:rPr>
        <w:t xml:space="preserve"> a correlation of </w:t>
      </w:r>
      <w:proofErr w:type="spellStart"/>
      <w:r w:rsidR="00025CD5" w:rsidRPr="00107571">
        <w:rPr>
          <w:rFonts w:ascii="Times New Roman" w:hAnsi="Times New Roman" w:cs="Times New Roman"/>
          <w:i/>
          <w:sz w:val="24"/>
          <w:szCs w:val="24"/>
        </w:rPr>
        <w:t>r</w:t>
      </w:r>
      <w:r w:rsidR="00025CD5">
        <w:rPr>
          <w:rFonts w:ascii="Times New Roman" w:hAnsi="Times New Roman" w:cs="Times New Roman"/>
          <w:sz w:val="28"/>
          <w:szCs w:val="28"/>
          <w:vertAlign w:val="subscript"/>
        </w:rPr>
        <w:t>S,RS</w:t>
      </w:r>
      <w:proofErr w:type="spellEnd"/>
      <w:r w:rsidR="00025CD5">
        <w:rPr>
          <w:rFonts w:ascii="Times New Roman" w:hAnsi="Times New Roman" w:cs="Times New Roman"/>
          <w:sz w:val="24"/>
          <w:szCs w:val="24"/>
        </w:rPr>
        <w:t xml:space="preserve"> =</w:t>
      </w:r>
      <w:r w:rsidR="00DC5903">
        <w:rPr>
          <w:rFonts w:ascii="Times New Roman" w:hAnsi="Times New Roman" w:cs="Times New Roman"/>
          <w:sz w:val="24"/>
          <w:szCs w:val="24"/>
        </w:rPr>
        <w:t xml:space="preserve"> </w:t>
      </w:r>
      <w:r w:rsidR="00BB5543">
        <w:rPr>
          <w:rFonts w:ascii="Times New Roman" w:hAnsi="Times New Roman" w:cs="Times New Roman"/>
          <w:sz w:val="24"/>
          <w:szCs w:val="24"/>
        </w:rPr>
        <w:t xml:space="preserve"> </w:t>
      </w:r>
      <w:r w:rsidR="00BB5543" w:rsidRPr="00BB5543">
        <w:rPr>
          <w:rFonts w:ascii="Times New Roman" w:hAnsi="Times New Roman" w:cs="Times New Roman"/>
          <w:sz w:val="24"/>
          <w:szCs w:val="24"/>
        </w:rPr>
        <w:t>-.992</w:t>
      </w:r>
      <w:r w:rsidR="00025CD5">
        <w:rPr>
          <w:rFonts w:ascii="Times New Roman" w:hAnsi="Times New Roman" w:cs="Times New Roman"/>
          <w:sz w:val="24"/>
          <w:szCs w:val="24"/>
        </w:rPr>
        <w:t xml:space="preserve">. </w:t>
      </w:r>
      <w:r w:rsidR="00E06119">
        <w:rPr>
          <w:rFonts w:ascii="Times New Roman" w:hAnsi="Times New Roman" w:cs="Times New Roman"/>
          <w:sz w:val="24"/>
          <w:szCs w:val="24"/>
        </w:rPr>
        <w:t>In other words, w</w:t>
      </w:r>
      <w:r w:rsidR="00222938">
        <w:rPr>
          <w:rFonts w:ascii="Times New Roman" w:hAnsi="Times New Roman" w:cs="Times New Roman"/>
          <w:sz w:val="24"/>
          <w:szCs w:val="24"/>
        </w:rPr>
        <w:t xml:space="preserve">hen accuracy is high, the variance of the residuals is small, which constrains their correlation with S. </w:t>
      </w:r>
      <w:r w:rsidR="00DB26DA">
        <w:rPr>
          <w:rFonts w:ascii="Times New Roman" w:hAnsi="Times New Roman" w:cs="Times New Roman"/>
          <w:sz w:val="24"/>
          <w:szCs w:val="24"/>
        </w:rPr>
        <w:t xml:space="preserve">Conversely, </w:t>
      </w:r>
      <w:r w:rsidR="002A336C">
        <w:rPr>
          <w:rFonts w:ascii="Times New Roman" w:hAnsi="Times New Roman" w:cs="Times New Roman"/>
          <w:sz w:val="24"/>
          <w:szCs w:val="24"/>
        </w:rPr>
        <w:t xml:space="preserve">when </w:t>
      </w:r>
      <w:r w:rsidR="00842EB1">
        <w:rPr>
          <w:rFonts w:ascii="Times New Roman" w:hAnsi="Times New Roman" w:cs="Times New Roman"/>
          <w:sz w:val="24"/>
          <w:szCs w:val="24"/>
        </w:rPr>
        <w:t>self-perception</w:t>
      </w:r>
      <w:r w:rsidR="00FB53C3">
        <w:rPr>
          <w:rFonts w:ascii="Times New Roman" w:hAnsi="Times New Roman" w:cs="Times New Roman"/>
          <w:sz w:val="24"/>
          <w:szCs w:val="24"/>
        </w:rPr>
        <w:t>s</w:t>
      </w:r>
      <w:r w:rsidR="00842EB1">
        <w:rPr>
          <w:rFonts w:ascii="Times New Roman" w:hAnsi="Times New Roman" w:cs="Times New Roman"/>
          <w:sz w:val="24"/>
          <w:szCs w:val="24"/>
        </w:rPr>
        <w:t xml:space="preserve"> </w:t>
      </w:r>
      <w:r w:rsidR="005958F6">
        <w:rPr>
          <w:rFonts w:ascii="Times New Roman" w:hAnsi="Times New Roman" w:cs="Times New Roman"/>
          <w:i/>
          <w:sz w:val="24"/>
          <w:szCs w:val="24"/>
        </w:rPr>
        <w:t xml:space="preserve">lack </w:t>
      </w:r>
      <w:r w:rsidR="005958F6">
        <w:rPr>
          <w:rFonts w:ascii="Times New Roman" w:hAnsi="Times New Roman" w:cs="Times New Roman"/>
          <w:sz w:val="24"/>
          <w:szCs w:val="24"/>
        </w:rPr>
        <w:t>accuracy</w:t>
      </w:r>
      <w:r w:rsidR="00842EB1">
        <w:rPr>
          <w:rFonts w:ascii="Times New Roman" w:hAnsi="Times New Roman" w:cs="Times New Roman"/>
          <w:sz w:val="24"/>
          <w:szCs w:val="24"/>
        </w:rPr>
        <w:t xml:space="preserve">, </w:t>
      </w:r>
      <w:r w:rsidR="005345EB">
        <w:rPr>
          <w:rFonts w:ascii="Times New Roman" w:hAnsi="Times New Roman" w:cs="Times New Roman"/>
          <w:sz w:val="24"/>
          <w:szCs w:val="24"/>
        </w:rPr>
        <w:t xml:space="preserve">the </w:t>
      </w:r>
      <w:r w:rsidR="006F283B">
        <w:rPr>
          <w:rFonts w:ascii="Times New Roman" w:hAnsi="Times New Roman" w:cs="Times New Roman"/>
          <w:sz w:val="24"/>
          <w:szCs w:val="24"/>
        </w:rPr>
        <w:t xml:space="preserve">residuals are large </w:t>
      </w:r>
      <w:r w:rsidR="00AA3482">
        <w:rPr>
          <w:rFonts w:ascii="Times New Roman" w:hAnsi="Times New Roman" w:cs="Times New Roman"/>
          <w:sz w:val="24"/>
          <w:szCs w:val="24"/>
        </w:rPr>
        <w:t xml:space="preserve">but </w:t>
      </w:r>
      <w:r w:rsidR="006F283B">
        <w:rPr>
          <w:rFonts w:ascii="Times New Roman" w:hAnsi="Times New Roman" w:cs="Times New Roman"/>
          <w:sz w:val="24"/>
          <w:szCs w:val="24"/>
        </w:rPr>
        <w:t xml:space="preserve">they </w:t>
      </w:r>
      <w:r w:rsidR="00AA3482">
        <w:rPr>
          <w:rFonts w:ascii="Times New Roman" w:hAnsi="Times New Roman" w:cs="Times New Roman"/>
          <w:sz w:val="24"/>
          <w:szCs w:val="24"/>
        </w:rPr>
        <w:t xml:space="preserve">closely </w:t>
      </w:r>
      <w:r w:rsidR="006F283B">
        <w:rPr>
          <w:rFonts w:ascii="Times New Roman" w:hAnsi="Times New Roman" w:cs="Times New Roman"/>
          <w:sz w:val="24"/>
          <w:szCs w:val="24"/>
        </w:rPr>
        <w:t xml:space="preserve">track uncorrected </w:t>
      </w:r>
      <w:r w:rsidR="00941C3C">
        <w:rPr>
          <w:rFonts w:ascii="Times New Roman" w:hAnsi="Times New Roman" w:cs="Times New Roman"/>
          <w:sz w:val="24"/>
          <w:szCs w:val="24"/>
        </w:rPr>
        <w:t>self-perception.</w:t>
      </w:r>
      <w:r w:rsidR="004438A2">
        <w:rPr>
          <w:rFonts w:ascii="Times New Roman" w:hAnsi="Times New Roman" w:cs="Times New Roman"/>
          <w:sz w:val="24"/>
          <w:szCs w:val="24"/>
        </w:rPr>
        <w:t xml:space="preserve"> </w:t>
      </w:r>
      <w:proofErr w:type="gramStart"/>
      <w:r w:rsidR="001A576E">
        <w:rPr>
          <w:rFonts w:ascii="Times New Roman" w:hAnsi="Times New Roman" w:cs="Times New Roman"/>
          <w:sz w:val="24"/>
          <w:szCs w:val="24"/>
        </w:rPr>
        <w:t>T</w:t>
      </w:r>
      <w:r w:rsidR="002417D7">
        <w:rPr>
          <w:rFonts w:ascii="Times New Roman" w:hAnsi="Times New Roman" w:cs="Times New Roman"/>
          <w:sz w:val="24"/>
          <w:szCs w:val="24"/>
        </w:rPr>
        <w:t>he confound</w:t>
      </w:r>
      <w:proofErr w:type="gramEnd"/>
      <w:r w:rsidR="002417D7">
        <w:rPr>
          <w:rFonts w:ascii="Times New Roman" w:hAnsi="Times New Roman" w:cs="Times New Roman"/>
          <w:sz w:val="24"/>
          <w:szCs w:val="24"/>
        </w:rPr>
        <w:t xml:space="preserve"> </w:t>
      </w:r>
      <w:r w:rsidR="00C46EA1">
        <w:rPr>
          <w:rFonts w:ascii="Times New Roman" w:hAnsi="Times New Roman" w:cs="Times New Roman"/>
          <w:sz w:val="24"/>
          <w:szCs w:val="24"/>
        </w:rPr>
        <w:t>between</w:t>
      </w:r>
      <w:r w:rsidR="002417D7">
        <w:rPr>
          <w:rFonts w:ascii="Times New Roman" w:hAnsi="Times New Roman" w:cs="Times New Roman"/>
          <w:sz w:val="24"/>
          <w:szCs w:val="24"/>
        </w:rPr>
        <w:t xml:space="preserve"> self-enhancement </w:t>
      </w:r>
      <w:r w:rsidR="00C46EA1">
        <w:rPr>
          <w:rFonts w:ascii="Times New Roman" w:hAnsi="Times New Roman" w:cs="Times New Roman"/>
          <w:sz w:val="24"/>
          <w:szCs w:val="24"/>
        </w:rPr>
        <w:t>and</w:t>
      </w:r>
      <w:r w:rsidR="002417D7">
        <w:rPr>
          <w:rFonts w:ascii="Times New Roman" w:hAnsi="Times New Roman" w:cs="Times New Roman"/>
          <w:sz w:val="24"/>
          <w:szCs w:val="24"/>
        </w:rPr>
        <w:t xml:space="preserve"> t</w:t>
      </w:r>
      <w:r w:rsidR="0014226D">
        <w:rPr>
          <w:rFonts w:ascii="Times New Roman" w:hAnsi="Times New Roman" w:cs="Times New Roman"/>
          <w:sz w:val="24"/>
          <w:szCs w:val="24"/>
        </w:rPr>
        <w:t xml:space="preserve">he simple positivity of self-perception is mitigated when self-perceptions are quite accurate and </w:t>
      </w:r>
      <w:r w:rsidR="00004E52">
        <w:rPr>
          <w:rFonts w:ascii="Times New Roman" w:hAnsi="Times New Roman" w:cs="Times New Roman"/>
          <w:sz w:val="24"/>
          <w:szCs w:val="24"/>
        </w:rPr>
        <w:t xml:space="preserve">residuals </w:t>
      </w:r>
      <w:r w:rsidR="0014226D">
        <w:rPr>
          <w:rFonts w:ascii="Times New Roman" w:hAnsi="Times New Roman" w:cs="Times New Roman"/>
          <w:sz w:val="24"/>
          <w:szCs w:val="24"/>
        </w:rPr>
        <w:t>are small</w:t>
      </w:r>
      <w:r w:rsidR="00004E52">
        <w:rPr>
          <w:rFonts w:ascii="Times New Roman" w:hAnsi="Times New Roman" w:cs="Times New Roman"/>
          <w:sz w:val="24"/>
          <w:szCs w:val="24"/>
        </w:rPr>
        <w:t xml:space="preserve"> in size</w:t>
      </w:r>
      <w:r w:rsidR="0014226D">
        <w:rPr>
          <w:rFonts w:ascii="Times New Roman" w:hAnsi="Times New Roman" w:cs="Times New Roman"/>
          <w:sz w:val="24"/>
          <w:szCs w:val="24"/>
        </w:rPr>
        <w:t xml:space="preserve">. </w:t>
      </w:r>
      <w:r w:rsidR="00F310DC">
        <w:rPr>
          <w:rFonts w:ascii="Times New Roman" w:hAnsi="Times New Roman" w:cs="Times New Roman"/>
          <w:sz w:val="24"/>
          <w:szCs w:val="24"/>
        </w:rPr>
        <w:t>That is – and perhaps paradoxically so – r</w:t>
      </w:r>
      <w:r w:rsidR="00100B6A">
        <w:rPr>
          <w:rFonts w:ascii="Times New Roman" w:hAnsi="Times New Roman" w:cs="Times New Roman"/>
          <w:sz w:val="24"/>
          <w:szCs w:val="24"/>
        </w:rPr>
        <w:t>esidual</w:t>
      </w:r>
      <w:r w:rsidR="0014226D">
        <w:rPr>
          <w:rFonts w:ascii="Times New Roman" w:hAnsi="Times New Roman" w:cs="Times New Roman"/>
          <w:sz w:val="24"/>
          <w:szCs w:val="24"/>
        </w:rPr>
        <w:t xml:space="preserve">s can </w:t>
      </w:r>
      <w:r w:rsidR="00110510">
        <w:rPr>
          <w:rFonts w:ascii="Times New Roman" w:hAnsi="Times New Roman" w:cs="Times New Roman"/>
          <w:sz w:val="24"/>
          <w:szCs w:val="24"/>
        </w:rPr>
        <w:t xml:space="preserve">emerge as </w:t>
      </w:r>
      <w:r w:rsidR="0014226D">
        <w:rPr>
          <w:rFonts w:ascii="Times New Roman" w:hAnsi="Times New Roman" w:cs="Times New Roman"/>
          <w:sz w:val="24"/>
          <w:szCs w:val="24"/>
        </w:rPr>
        <w:t xml:space="preserve">a </w:t>
      </w:r>
      <w:r w:rsidR="009E7B4C">
        <w:rPr>
          <w:rFonts w:ascii="Times New Roman" w:hAnsi="Times New Roman" w:cs="Times New Roman"/>
          <w:sz w:val="24"/>
          <w:szCs w:val="24"/>
        </w:rPr>
        <w:t xml:space="preserve">fairly independent </w:t>
      </w:r>
      <w:r w:rsidR="007304AE">
        <w:rPr>
          <w:rFonts w:ascii="Times New Roman" w:hAnsi="Times New Roman" w:cs="Times New Roman"/>
          <w:sz w:val="24"/>
          <w:szCs w:val="24"/>
        </w:rPr>
        <w:t xml:space="preserve">measure of self-enhancement </w:t>
      </w:r>
      <w:r w:rsidR="00AF063F">
        <w:rPr>
          <w:rFonts w:ascii="Times New Roman" w:hAnsi="Times New Roman" w:cs="Times New Roman"/>
          <w:sz w:val="24"/>
          <w:szCs w:val="24"/>
        </w:rPr>
        <w:t xml:space="preserve">only when </w:t>
      </w:r>
      <w:r w:rsidR="007304AE">
        <w:rPr>
          <w:rFonts w:ascii="Times New Roman" w:hAnsi="Times New Roman" w:cs="Times New Roman"/>
          <w:sz w:val="24"/>
          <w:szCs w:val="24"/>
        </w:rPr>
        <w:t xml:space="preserve">they are </w:t>
      </w:r>
      <w:r w:rsidR="000F1760">
        <w:rPr>
          <w:rFonts w:ascii="Times New Roman" w:hAnsi="Times New Roman" w:cs="Times New Roman"/>
          <w:sz w:val="24"/>
          <w:szCs w:val="24"/>
        </w:rPr>
        <w:t xml:space="preserve">small </w:t>
      </w:r>
      <w:r w:rsidR="007304AE">
        <w:rPr>
          <w:rFonts w:ascii="Times New Roman" w:hAnsi="Times New Roman" w:cs="Times New Roman"/>
          <w:sz w:val="24"/>
          <w:szCs w:val="24"/>
        </w:rPr>
        <w:t>and when self-perc</w:t>
      </w:r>
      <w:r w:rsidR="00F30966">
        <w:rPr>
          <w:rFonts w:ascii="Times New Roman" w:hAnsi="Times New Roman" w:cs="Times New Roman"/>
          <w:sz w:val="24"/>
          <w:szCs w:val="24"/>
        </w:rPr>
        <w:t>eptions are largely error free.</w:t>
      </w:r>
      <w:r w:rsidR="006A50E4">
        <w:rPr>
          <w:rFonts w:ascii="Times New Roman" w:hAnsi="Times New Roman" w:cs="Times New Roman"/>
          <w:sz w:val="24"/>
          <w:szCs w:val="24"/>
        </w:rPr>
        <w:t xml:space="preserve"> </w:t>
      </w:r>
    </w:p>
    <w:p w14:paraId="26066C93" w14:textId="719CBED9" w:rsidR="00311D95" w:rsidRDefault="00311D95" w:rsidP="00FD1F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review, </w:t>
      </w:r>
      <w:r w:rsidR="00FE4797">
        <w:rPr>
          <w:rFonts w:ascii="Times New Roman" w:hAnsi="Times New Roman" w:cs="Times New Roman"/>
          <w:sz w:val="24"/>
          <w:szCs w:val="24"/>
        </w:rPr>
        <w:t xml:space="preserve">empirical evidence and simulation experiments </w:t>
      </w:r>
      <w:r>
        <w:rPr>
          <w:rFonts w:ascii="Times New Roman" w:hAnsi="Times New Roman" w:cs="Times New Roman"/>
          <w:sz w:val="24"/>
          <w:szCs w:val="24"/>
        </w:rPr>
        <w:t xml:space="preserve">show that </w:t>
      </w:r>
      <w:r w:rsidR="00BC3062">
        <w:rPr>
          <w:rFonts w:ascii="Times New Roman" w:hAnsi="Times New Roman" w:cs="Times New Roman"/>
          <w:sz w:val="24"/>
          <w:szCs w:val="24"/>
        </w:rPr>
        <w:t xml:space="preserve">residual-score measures of </w:t>
      </w:r>
      <w:r w:rsidR="0023768B">
        <w:rPr>
          <w:rFonts w:ascii="Times New Roman" w:hAnsi="Times New Roman" w:cs="Times New Roman"/>
          <w:sz w:val="24"/>
          <w:szCs w:val="24"/>
        </w:rPr>
        <w:t xml:space="preserve">self-enhancement are </w:t>
      </w:r>
      <w:r w:rsidR="00BC3062">
        <w:rPr>
          <w:rFonts w:ascii="Times New Roman" w:hAnsi="Times New Roman" w:cs="Times New Roman"/>
          <w:sz w:val="24"/>
          <w:szCs w:val="24"/>
        </w:rPr>
        <w:t xml:space="preserve">more </w:t>
      </w:r>
      <w:r w:rsidR="0023768B">
        <w:rPr>
          <w:rFonts w:ascii="Times New Roman" w:hAnsi="Times New Roman" w:cs="Times New Roman"/>
          <w:sz w:val="24"/>
          <w:szCs w:val="24"/>
        </w:rPr>
        <w:t xml:space="preserve">strongly confounded with the simple positivity of self-perception </w:t>
      </w:r>
      <w:r w:rsidR="00BC3062">
        <w:rPr>
          <w:rFonts w:ascii="Times New Roman" w:hAnsi="Times New Roman" w:cs="Times New Roman"/>
          <w:sz w:val="24"/>
          <w:szCs w:val="24"/>
        </w:rPr>
        <w:t xml:space="preserve">than are difference-score measures, and </w:t>
      </w:r>
      <w:r w:rsidR="0023768B">
        <w:rPr>
          <w:rFonts w:ascii="Times New Roman" w:hAnsi="Times New Roman" w:cs="Times New Roman"/>
          <w:sz w:val="24"/>
          <w:szCs w:val="24"/>
        </w:rPr>
        <w:t xml:space="preserve">that this confound </w:t>
      </w:r>
      <w:r w:rsidR="00BC3062">
        <w:rPr>
          <w:rFonts w:ascii="Times New Roman" w:hAnsi="Times New Roman" w:cs="Times New Roman"/>
          <w:sz w:val="24"/>
          <w:szCs w:val="24"/>
        </w:rPr>
        <w:t xml:space="preserve">is </w:t>
      </w:r>
      <w:r w:rsidR="0023768B">
        <w:rPr>
          <w:rFonts w:ascii="Times New Roman" w:hAnsi="Times New Roman" w:cs="Times New Roman"/>
          <w:sz w:val="24"/>
          <w:szCs w:val="24"/>
        </w:rPr>
        <w:t xml:space="preserve">particularly strong </w:t>
      </w:r>
      <w:r w:rsidR="009C326E">
        <w:rPr>
          <w:rFonts w:ascii="Times New Roman" w:hAnsi="Times New Roman" w:cs="Times New Roman"/>
          <w:sz w:val="24"/>
          <w:szCs w:val="24"/>
        </w:rPr>
        <w:t>when</w:t>
      </w:r>
      <w:r w:rsidR="00AC4DAF">
        <w:rPr>
          <w:rFonts w:ascii="Times New Roman" w:hAnsi="Times New Roman" w:cs="Times New Roman"/>
          <w:sz w:val="24"/>
          <w:szCs w:val="24"/>
        </w:rPr>
        <w:t xml:space="preserve"> self-perception </w:t>
      </w:r>
      <w:r w:rsidR="00876DA0">
        <w:rPr>
          <w:rFonts w:ascii="Times New Roman" w:hAnsi="Times New Roman" w:cs="Times New Roman"/>
          <w:sz w:val="24"/>
          <w:szCs w:val="24"/>
        </w:rPr>
        <w:t>lacks accuracy</w:t>
      </w:r>
      <w:r w:rsidR="00FA79FE">
        <w:rPr>
          <w:rFonts w:ascii="Times New Roman" w:hAnsi="Times New Roman" w:cs="Times New Roman"/>
          <w:sz w:val="24"/>
          <w:szCs w:val="24"/>
        </w:rPr>
        <w:t xml:space="preserve"> (i.e., when </w:t>
      </w:r>
      <w:proofErr w:type="spellStart"/>
      <w:r w:rsidR="00FA79FE" w:rsidRPr="00107571">
        <w:rPr>
          <w:rFonts w:ascii="Times New Roman" w:hAnsi="Times New Roman" w:cs="Times New Roman"/>
          <w:i/>
          <w:sz w:val="24"/>
          <w:szCs w:val="24"/>
        </w:rPr>
        <w:t>r</w:t>
      </w:r>
      <w:r w:rsidR="00FA79FE">
        <w:rPr>
          <w:rFonts w:ascii="Times New Roman" w:hAnsi="Times New Roman" w:cs="Times New Roman"/>
          <w:sz w:val="28"/>
          <w:szCs w:val="28"/>
          <w:vertAlign w:val="subscript"/>
        </w:rPr>
        <w:t>S</w:t>
      </w:r>
      <w:proofErr w:type="gramStart"/>
      <w:r w:rsidR="00FA79FE">
        <w:rPr>
          <w:rFonts w:ascii="Times New Roman" w:hAnsi="Times New Roman" w:cs="Times New Roman"/>
          <w:sz w:val="28"/>
          <w:szCs w:val="28"/>
          <w:vertAlign w:val="subscript"/>
        </w:rPr>
        <w:t>,T</w:t>
      </w:r>
      <w:proofErr w:type="spellEnd"/>
      <w:proofErr w:type="gramEnd"/>
      <w:r w:rsidR="00FA79FE">
        <w:rPr>
          <w:rFonts w:ascii="Times New Roman" w:hAnsi="Times New Roman" w:cs="Times New Roman"/>
          <w:sz w:val="24"/>
          <w:szCs w:val="24"/>
        </w:rPr>
        <w:t xml:space="preserve"> is low)</w:t>
      </w:r>
      <w:r w:rsidR="00AC4DAF">
        <w:rPr>
          <w:rFonts w:ascii="Times New Roman" w:hAnsi="Times New Roman" w:cs="Times New Roman"/>
          <w:sz w:val="24"/>
          <w:szCs w:val="24"/>
        </w:rPr>
        <w:t xml:space="preserve">. </w:t>
      </w:r>
      <w:r w:rsidR="00A14C3B">
        <w:rPr>
          <w:rFonts w:ascii="Times New Roman" w:hAnsi="Times New Roman" w:cs="Times New Roman"/>
          <w:sz w:val="24"/>
          <w:szCs w:val="24"/>
        </w:rPr>
        <w:t xml:space="preserve">We urge researchers to report these dependencies (not all do, e.g., </w:t>
      </w:r>
      <w:proofErr w:type="spellStart"/>
      <w:r w:rsidR="00DE0F30">
        <w:rPr>
          <w:rFonts w:ascii="Times New Roman" w:hAnsi="Times New Roman" w:cs="Times New Roman"/>
          <w:sz w:val="24"/>
          <w:szCs w:val="24"/>
        </w:rPr>
        <w:t>Trzeniewski</w:t>
      </w:r>
      <w:proofErr w:type="spellEnd"/>
      <w:r w:rsidR="00DE0F30">
        <w:rPr>
          <w:rFonts w:ascii="Times New Roman" w:hAnsi="Times New Roman" w:cs="Times New Roman"/>
          <w:sz w:val="24"/>
          <w:szCs w:val="24"/>
        </w:rPr>
        <w:t xml:space="preserve">, </w:t>
      </w:r>
      <w:proofErr w:type="spellStart"/>
      <w:r w:rsidR="00DE0F30">
        <w:rPr>
          <w:rFonts w:ascii="Times New Roman" w:hAnsi="Times New Roman" w:cs="Times New Roman"/>
          <w:sz w:val="24"/>
          <w:szCs w:val="24"/>
        </w:rPr>
        <w:t>Donellan</w:t>
      </w:r>
      <w:proofErr w:type="spellEnd"/>
      <w:r w:rsidR="00DE0F30">
        <w:rPr>
          <w:rFonts w:ascii="Times New Roman" w:hAnsi="Times New Roman" w:cs="Times New Roman"/>
          <w:sz w:val="24"/>
          <w:szCs w:val="24"/>
        </w:rPr>
        <w:t xml:space="preserve">, </w:t>
      </w:r>
      <w:r w:rsidR="00A14C3B">
        <w:rPr>
          <w:rFonts w:ascii="Times New Roman" w:hAnsi="Times New Roman" w:cs="Times New Roman"/>
          <w:sz w:val="24"/>
          <w:szCs w:val="24"/>
        </w:rPr>
        <w:t>&amp;</w:t>
      </w:r>
      <w:r w:rsidR="00DE0F30">
        <w:rPr>
          <w:rFonts w:ascii="Times New Roman" w:hAnsi="Times New Roman" w:cs="Times New Roman"/>
          <w:sz w:val="24"/>
          <w:szCs w:val="24"/>
        </w:rPr>
        <w:t xml:space="preserve"> Robins</w:t>
      </w:r>
      <w:r w:rsidR="00A14C3B">
        <w:rPr>
          <w:rFonts w:ascii="Times New Roman" w:hAnsi="Times New Roman" w:cs="Times New Roman"/>
          <w:sz w:val="24"/>
          <w:szCs w:val="24"/>
        </w:rPr>
        <w:t xml:space="preserve">, </w:t>
      </w:r>
      <w:r w:rsidR="00DE0F30">
        <w:rPr>
          <w:rFonts w:ascii="Times New Roman" w:hAnsi="Times New Roman" w:cs="Times New Roman"/>
          <w:sz w:val="24"/>
          <w:szCs w:val="24"/>
        </w:rPr>
        <w:t>2008)</w:t>
      </w:r>
      <w:r w:rsidR="00A14C3B">
        <w:rPr>
          <w:rFonts w:ascii="Times New Roman" w:hAnsi="Times New Roman" w:cs="Times New Roman"/>
          <w:sz w:val="24"/>
          <w:szCs w:val="24"/>
        </w:rPr>
        <w:t xml:space="preserve">. </w:t>
      </w:r>
      <w:r w:rsidR="00DE0F30">
        <w:rPr>
          <w:rFonts w:ascii="Times New Roman" w:hAnsi="Times New Roman" w:cs="Times New Roman"/>
          <w:sz w:val="24"/>
          <w:szCs w:val="24"/>
        </w:rPr>
        <w:t xml:space="preserve"> </w:t>
      </w:r>
    </w:p>
    <w:p w14:paraId="42F02B93" w14:textId="684F2C60" w:rsidR="00B10F7A" w:rsidRPr="00843E85" w:rsidRDefault="00806592" w:rsidP="006F79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Inverse </w:t>
      </w:r>
      <w:r w:rsidR="006A195A">
        <w:rPr>
          <w:rFonts w:ascii="Times New Roman" w:hAnsi="Times New Roman" w:cs="Times New Roman"/>
          <w:b/>
          <w:sz w:val="24"/>
          <w:szCs w:val="24"/>
        </w:rPr>
        <w:t>R</w:t>
      </w:r>
      <w:r w:rsidR="00B10F7A">
        <w:rPr>
          <w:rFonts w:ascii="Times New Roman" w:hAnsi="Times New Roman" w:cs="Times New Roman"/>
          <w:b/>
          <w:sz w:val="24"/>
          <w:szCs w:val="24"/>
        </w:rPr>
        <w:t>egression</w:t>
      </w:r>
    </w:p>
    <w:p w14:paraId="260BAD21" w14:textId="429F3B6F" w:rsidR="00650963" w:rsidRDefault="00E64647" w:rsidP="00200D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reason for the appeal of r</w:t>
      </w:r>
      <w:r w:rsidR="00A72984">
        <w:rPr>
          <w:rFonts w:ascii="Times New Roman" w:hAnsi="Times New Roman" w:cs="Times New Roman"/>
          <w:sz w:val="24"/>
          <w:szCs w:val="24"/>
        </w:rPr>
        <w:t xml:space="preserve">esidual scores </w:t>
      </w:r>
      <w:r>
        <w:rPr>
          <w:rFonts w:ascii="Times New Roman" w:hAnsi="Times New Roman" w:cs="Times New Roman"/>
          <w:sz w:val="24"/>
          <w:szCs w:val="24"/>
        </w:rPr>
        <w:t xml:space="preserve">is </w:t>
      </w:r>
      <w:r w:rsidR="00C1634D">
        <w:rPr>
          <w:rFonts w:ascii="Times New Roman" w:hAnsi="Times New Roman" w:cs="Times New Roman"/>
          <w:sz w:val="24"/>
          <w:szCs w:val="24"/>
        </w:rPr>
        <w:t xml:space="preserve">their apparent </w:t>
      </w:r>
      <w:r w:rsidR="00D66616">
        <w:rPr>
          <w:rFonts w:ascii="Times New Roman" w:hAnsi="Times New Roman" w:cs="Times New Roman"/>
          <w:sz w:val="24"/>
          <w:szCs w:val="24"/>
        </w:rPr>
        <w:t>conservati</w:t>
      </w:r>
      <w:r w:rsidR="00C1634D">
        <w:rPr>
          <w:rFonts w:ascii="Times New Roman" w:hAnsi="Times New Roman" w:cs="Times New Roman"/>
          <w:sz w:val="24"/>
          <w:szCs w:val="24"/>
        </w:rPr>
        <w:t>sm</w:t>
      </w:r>
      <w:r w:rsidR="00D22267">
        <w:rPr>
          <w:rFonts w:ascii="Times New Roman" w:hAnsi="Times New Roman" w:cs="Times New Roman"/>
          <w:sz w:val="24"/>
          <w:szCs w:val="24"/>
        </w:rPr>
        <w:t>.</w:t>
      </w:r>
      <w:r w:rsidR="00666169">
        <w:rPr>
          <w:rFonts w:ascii="Times New Roman" w:hAnsi="Times New Roman" w:cs="Times New Roman"/>
          <w:sz w:val="24"/>
          <w:szCs w:val="24"/>
        </w:rPr>
        <w:t xml:space="preserve"> U</w:t>
      </w:r>
      <w:r w:rsidR="00D22267">
        <w:rPr>
          <w:rFonts w:ascii="Times New Roman" w:hAnsi="Times New Roman" w:cs="Times New Roman"/>
          <w:sz w:val="24"/>
          <w:szCs w:val="24"/>
        </w:rPr>
        <w:t>nlike difference</w:t>
      </w:r>
      <w:r w:rsidR="00666169">
        <w:rPr>
          <w:rFonts w:ascii="Times New Roman" w:hAnsi="Times New Roman" w:cs="Times New Roman"/>
          <w:sz w:val="24"/>
          <w:szCs w:val="24"/>
        </w:rPr>
        <w:t>s</w:t>
      </w:r>
      <w:r w:rsidR="00D22267">
        <w:rPr>
          <w:rFonts w:ascii="Times New Roman" w:hAnsi="Times New Roman" w:cs="Times New Roman"/>
          <w:sz w:val="24"/>
          <w:szCs w:val="24"/>
        </w:rPr>
        <w:t xml:space="preserve">, </w:t>
      </w:r>
      <w:r w:rsidR="00666169">
        <w:rPr>
          <w:rFonts w:ascii="Times New Roman" w:hAnsi="Times New Roman" w:cs="Times New Roman"/>
          <w:sz w:val="24"/>
          <w:szCs w:val="24"/>
        </w:rPr>
        <w:t xml:space="preserve">residuals are independent of </w:t>
      </w:r>
      <w:r>
        <w:rPr>
          <w:rFonts w:ascii="Times New Roman" w:hAnsi="Times New Roman" w:cs="Times New Roman"/>
          <w:sz w:val="24"/>
          <w:szCs w:val="24"/>
        </w:rPr>
        <w:t xml:space="preserve">only </w:t>
      </w:r>
      <w:r w:rsidR="00666169">
        <w:rPr>
          <w:rFonts w:ascii="Times New Roman" w:hAnsi="Times New Roman" w:cs="Times New Roman"/>
          <w:sz w:val="24"/>
          <w:szCs w:val="24"/>
        </w:rPr>
        <w:t xml:space="preserve">one of the two source variables. </w:t>
      </w:r>
      <w:r w:rsidR="00063D43">
        <w:rPr>
          <w:rFonts w:ascii="Times New Roman" w:hAnsi="Times New Roman" w:cs="Times New Roman"/>
          <w:sz w:val="24"/>
          <w:szCs w:val="24"/>
        </w:rPr>
        <w:t>I</w:t>
      </w:r>
      <w:r w:rsidR="005A164B">
        <w:rPr>
          <w:rFonts w:ascii="Times New Roman" w:hAnsi="Times New Roman" w:cs="Times New Roman"/>
          <w:sz w:val="24"/>
          <w:szCs w:val="24"/>
        </w:rPr>
        <w:t xml:space="preserve">f one </w:t>
      </w:r>
      <w:r w:rsidR="005C7520">
        <w:rPr>
          <w:rFonts w:ascii="Times New Roman" w:hAnsi="Times New Roman" w:cs="Times New Roman"/>
          <w:sz w:val="24"/>
          <w:szCs w:val="24"/>
        </w:rPr>
        <w:t>measure</w:t>
      </w:r>
      <w:r w:rsidR="005A164B">
        <w:rPr>
          <w:rFonts w:ascii="Times New Roman" w:hAnsi="Times New Roman" w:cs="Times New Roman"/>
          <w:sz w:val="24"/>
          <w:szCs w:val="24"/>
        </w:rPr>
        <w:t xml:space="preserve"> </w:t>
      </w:r>
      <w:r w:rsidR="006026E4">
        <w:rPr>
          <w:rFonts w:ascii="Times New Roman" w:hAnsi="Times New Roman" w:cs="Times New Roman"/>
          <w:sz w:val="24"/>
          <w:szCs w:val="24"/>
        </w:rPr>
        <w:t xml:space="preserve">(residuals) </w:t>
      </w:r>
      <w:r w:rsidR="005A164B">
        <w:rPr>
          <w:rFonts w:ascii="Times New Roman" w:hAnsi="Times New Roman" w:cs="Times New Roman"/>
          <w:sz w:val="24"/>
          <w:szCs w:val="24"/>
        </w:rPr>
        <w:t>is confounded with only one variable</w:t>
      </w:r>
      <w:r w:rsidR="00FA2561">
        <w:rPr>
          <w:rFonts w:ascii="Times New Roman" w:hAnsi="Times New Roman" w:cs="Times New Roman"/>
          <w:sz w:val="24"/>
          <w:szCs w:val="24"/>
        </w:rPr>
        <w:t xml:space="preserve">, </w:t>
      </w:r>
      <w:r w:rsidR="00E712CE">
        <w:rPr>
          <w:rFonts w:ascii="Times New Roman" w:hAnsi="Times New Roman" w:cs="Times New Roman"/>
          <w:sz w:val="24"/>
          <w:szCs w:val="24"/>
        </w:rPr>
        <w:t>S</w:t>
      </w:r>
      <w:r w:rsidR="005A164B">
        <w:rPr>
          <w:rFonts w:ascii="Times New Roman" w:hAnsi="Times New Roman" w:cs="Times New Roman"/>
          <w:sz w:val="24"/>
          <w:szCs w:val="24"/>
        </w:rPr>
        <w:t xml:space="preserve">, while the other </w:t>
      </w:r>
      <w:r w:rsidR="00E712CE">
        <w:rPr>
          <w:rFonts w:ascii="Times New Roman" w:hAnsi="Times New Roman" w:cs="Times New Roman"/>
          <w:sz w:val="24"/>
          <w:szCs w:val="24"/>
        </w:rPr>
        <w:t xml:space="preserve">measure </w:t>
      </w:r>
      <w:r w:rsidR="006026E4">
        <w:rPr>
          <w:rFonts w:ascii="Times New Roman" w:hAnsi="Times New Roman" w:cs="Times New Roman"/>
          <w:sz w:val="24"/>
          <w:szCs w:val="24"/>
        </w:rPr>
        <w:t>(</w:t>
      </w:r>
      <w:r w:rsidR="00E712CE">
        <w:rPr>
          <w:rFonts w:ascii="Times New Roman" w:hAnsi="Times New Roman" w:cs="Times New Roman"/>
          <w:sz w:val="24"/>
          <w:szCs w:val="24"/>
        </w:rPr>
        <w:t>differences</w:t>
      </w:r>
      <w:r w:rsidR="006026E4">
        <w:rPr>
          <w:rFonts w:ascii="Times New Roman" w:hAnsi="Times New Roman" w:cs="Times New Roman"/>
          <w:sz w:val="24"/>
          <w:szCs w:val="24"/>
        </w:rPr>
        <w:t xml:space="preserve">) </w:t>
      </w:r>
      <w:r w:rsidR="005A164B">
        <w:rPr>
          <w:rFonts w:ascii="Times New Roman" w:hAnsi="Times New Roman" w:cs="Times New Roman"/>
          <w:sz w:val="24"/>
          <w:szCs w:val="24"/>
        </w:rPr>
        <w:t xml:space="preserve">is confounded with </w:t>
      </w:r>
      <w:r w:rsidR="00E77E3A">
        <w:rPr>
          <w:rFonts w:ascii="Times New Roman" w:hAnsi="Times New Roman" w:cs="Times New Roman"/>
          <w:sz w:val="24"/>
          <w:szCs w:val="24"/>
        </w:rPr>
        <w:t>both</w:t>
      </w:r>
      <w:r w:rsidR="00E712CE">
        <w:rPr>
          <w:rFonts w:ascii="Times New Roman" w:hAnsi="Times New Roman" w:cs="Times New Roman"/>
          <w:sz w:val="24"/>
          <w:szCs w:val="24"/>
        </w:rPr>
        <w:t xml:space="preserve"> S and T</w:t>
      </w:r>
      <w:r w:rsidR="005A164B">
        <w:rPr>
          <w:rFonts w:ascii="Times New Roman" w:hAnsi="Times New Roman" w:cs="Times New Roman"/>
          <w:sz w:val="24"/>
          <w:szCs w:val="24"/>
        </w:rPr>
        <w:t xml:space="preserve">, the former </w:t>
      </w:r>
      <w:r w:rsidR="004A15FB">
        <w:rPr>
          <w:rFonts w:ascii="Times New Roman" w:hAnsi="Times New Roman" w:cs="Times New Roman"/>
          <w:sz w:val="24"/>
          <w:szCs w:val="24"/>
        </w:rPr>
        <w:t xml:space="preserve">might </w:t>
      </w:r>
      <w:r w:rsidR="00F448D0">
        <w:rPr>
          <w:rFonts w:ascii="Times New Roman" w:hAnsi="Times New Roman" w:cs="Times New Roman"/>
          <w:sz w:val="24"/>
          <w:szCs w:val="24"/>
        </w:rPr>
        <w:t>seem</w:t>
      </w:r>
      <w:r w:rsidR="005A164B">
        <w:rPr>
          <w:rFonts w:ascii="Times New Roman" w:hAnsi="Times New Roman" w:cs="Times New Roman"/>
          <w:sz w:val="24"/>
          <w:szCs w:val="24"/>
        </w:rPr>
        <w:t xml:space="preserve"> </w:t>
      </w:r>
      <w:r w:rsidR="005D6137">
        <w:rPr>
          <w:rFonts w:ascii="Times New Roman" w:hAnsi="Times New Roman" w:cs="Times New Roman"/>
          <w:sz w:val="24"/>
          <w:szCs w:val="24"/>
        </w:rPr>
        <w:t>superior</w:t>
      </w:r>
      <w:r w:rsidR="005A164B">
        <w:rPr>
          <w:rFonts w:ascii="Times New Roman" w:hAnsi="Times New Roman" w:cs="Times New Roman"/>
          <w:sz w:val="24"/>
          <w:szCs w:val="24"/>
        </w:rPr>
        <w:t xml:space="preserve">. </w:t>
      </w:r>
      <w:r w:rsidR="00F448D0">
        <w:rPr>
          <w:rFonts w:ascii="Times New Roman" w:hAnsi="Times New Roman" w:cs="Times New Roman"/>
          <w:sz w:val="24"/>
          <w:szCs w:val="24"/>
        </w:rPr>
        <w:t>As we have seen, h</w:t>
      </w:r>
      <w:r w:rsidR="00DF22AC">
        <w:rPr>
          <w:rFonts w:ascii="Times New Roman" w:hAnsi="Times New Roman" w:cs="Times New Roman"/>
          <w:sz w:val="24"/>
          <w:szCs w:val="24"/>
        </w:rPr>
        <w:t xml:space="preserve">owever, </w:t>
      </w:r>
      <w:r w:rsidR="00F448D0">
        <w:rPr>
          <w:rFonts w:ascii="Times New Roman" w:hAnsi="Times New Roman" w:cs="Times New Roman"/>
          <w:sz w:val="24"/>
          <w:szCs w:val="24"/>
        </w:rPr>
        <w:t xml:space="preserve">this one-sided independence comes at the price of greater dependence on </w:t>
      </w:r>
      <w:r w:rsidR="00DF22AC">
        <w:rPr>
          <w:rFonts w:ascii="Times New Roman" w:hAnsi="Times New Roman" w:cs="Times New Roman"/>
          <w:sz w:val="24"/>
          <w:szCs w:val="24"/>
        </w:rPr>
        <w:t xml:space="preserve">self-perception. </w:t>
      </w:r>
      <w:r w:rsidR="00A67D61">
        <w:rPr>
          <w:rFonts w:ascii="Times New Roman" w:hAnsi="Times New Roman" w:cs="Times New Roman"/>
          <w:sz w:val="24"/>
          <w:szCs w:val="24"/>
        </w:rPr>
        <w:lastRenderedPageBreak/>
        <w:t>Another reason for</w:t>
      </w:r>
      <w:r w:rsidR="00692CF8">
        <w:rPr>
          <w:rFonts w:ascii="Times New Roman" w:hAnsi="Times New Roman" w:cs="Times New Roman"/>
          <w:sz w:val="24"/>
          <w:szCs w:val="24"/>
        </w:rPr>
        <w:t xml:space="preserve"> the</w:t>
      </w:r>
      <w:r w:rsidR="00A67D61">
        <w:rPr>
          <w:rFonts w:ascii="Times New Roman" w:hAnsi="Times New Roman" w:cs="Times New Roman"/>
          <w:sz w:val="24"/>
          <w:szCs w:val="24"/>
        </w:rPr>
        <w:t xml:space="preserve"> perceived conservatism of residuals is that they are on average smaller than difference scores. </w:t>
      </w:r>
      <w:r w:rsidR="006E19A1" w:rsidRPr="0016725B">
        <w:rPr>
          <w:rFonts w:ascii="Times New Roman" w:hAnsi="Times New Roman" w:cs="Times New Roman"/>
          <w:sz w:val="24"/>
          <w:szCs w:val="24"/>
        </w:rPr>
        <w:t xml:space="preserve">In our empirical data, </w:t>
      </w:r>
      <w:proofErr w:type="gramStart"/>
      <w:r w:rsidR="00200D0D" w:rsidRPr="0016725B">
        <w:rPr>
          <w:rFonts w:ascii="Times New Roman" w:hAnsi="Times New Roman" w:cs="Times New Roman"/>
          <w:i/>
          <w:sz w:val="24"/>
          <w:szCs w:val="24"/>
        </w:rPr>
        <w:t>M</w:t>
      </w:r>
      <w:r w:rsidR="00200D0D" w:rsidRPr="0016725B">
        <w:rPr>
          <w:rFonts w:ascii="Times New Roman" w:hAnsi="Times New Roman" w:cs="Times New Roman"/>
          <w:sz w:val="24"/>
          <w:szCs w:val="24"/>
        </w:rPr>
        <w:t>(</w:t>
      </w:r>
      <w:proofErr w:type="gramEnd"/>
      <w:r w:rsidR="00200D0D" w:rsidRPr="0016725B">
        <w:rPr>
          <w:rFonts w:ascii="Times New Roman" w:hAnsi="Times New Roman" w:cs="Times New Roman"/>
          <w:sz w:val="24"/>
          <w:szCs w:val="24"/>
        </w:rPr>
        <w:t>R</w:t>
      </w:r>
      <w:r w:rsidR="00200D0D" w:rsidRPr="0016725B">
        <w:rPr>
          <w:rFonts w:ascii="Times New Roman" w:hAnsi="Times New Roman" w:cs="Times New Roman"/>
          <w:sz w:val="28"/>
          <w:szCs w:val="28"/>
          <w:vertAlign w:val="subscript"/>
        </w:rPr>
        <w:t>S</w:t>
      </w:r>
      <w:r w:rsidR="00200D0D" w:rsidRPr="0016725B">
        <w:rPr>
          <w:rFonts w:ascii="Times New Roman" w:hAnsi="Times New Roman" w:cs="Times New Roman"/>
          <w:sz w:val="24"/>
          <w:szCs w:val="24"/>
        </w:rPr>
        <w:t>) = 2.99 (</w:t>
      </w:r>
      <w:proofErr w:type="spellStart"/>
      <w:r w:rsidR="00200D0D" w:rsidRPr="0016725B">
        <w:rPr>
          <w:rFonts w:ascii="Times New Roman" w:hAnsi="Times New Roman" w:cs="Times New Roman"/>
          <w:i/>
          <w:sz w:val="24"/>
          <w:szCs w:val="24"/>
        </w:rPr>
        <w:t>sem</w:t>
      </w:r>
      <w:proofErr w:type="spellEnd"/>
      <w:r w:rsidR="00200D0D" w:rsidRPr="0016725B">
        <w:rPr>
          <w:rFonts w:ascii="Times New Roman" w:hAnsi="Times New Roman" w:cs="Times New Roman"/>
          <w:sz w:val="24"/>
          <w:szCs w:val="24"/>
        </w:rPr>
        <w:t xml:space="preserve"> = .058)</w:t>
      </w:r>
      <w:r w:rsidR="00200D0D">
        <w:rPr>
          <w:rFonts w:ascii="Times New Roman" w:hAnsi="Times New Roman" w:cs="Times New Roman"/>
          <w:sz w:val="24"/>
          <w:szCs w:val="24"/>
        </w:rPr>
        <w:t xml:space="preserve"> whereas </w:t>
      </w:r>
      <w:r w:rsidR="00A713C3" w:rsidRPr="0016725B">
        <w:rPr>
          <w:rFonts w:ascii="Times New Roman" w:hAnsi="Times New Roman" w:cs="Times New Roman"/>
          <w:i/>
          <w:sz w:val="24"/>
          <w:szCs w:val="24"/>
        </w:rPr>
        <w:t>M</w:t>
      </w:r>
      <w:r w:rsidR="00A713C3" w:rsidRPr="0016725B">
        <w:rPr>
          <w:rFonts w:ascii="Times New Roman" w:hAnsi="Times New Roman" w:cs="Times New Roman"/>
          <w:sz w:val="24"/>
          <w:szCs w:val="24"/>
        </w:rPr>
        <w:t xml:space="preserve">(S – T) </w:t>
      </w:r>
      <w:r w:rsidR="00841A5F" w:rsidRPr="0016725B">
        <w:rPr>
          <w:rFonts w:ascii="Times New Roman" w:hAnsi="Times New Roman" w:cs="Times New Roman"/>
          <w:sz w:val="24"/>
          <w:szCs w:val="24"/>
        </w:rPr>
        <w:t>= 3.34 (</w:t>
      </w:r>
      <w:proofErr w:type="spellStart"/>
      <w:r w:rsidR="00841A5F" w:rsidRPr="0016725B">
        <w:rPr>
          <w:rFonts w:ascii="Times New Roman" w:hAnsi="Times New Roman" w:cs="Times New Roman"/>
          <w:i/>
          <w:sz w:val="24"/>
          <w:szCs w:val="24"/>
        </w:rPr>
        <w:t>sem</w:t>
      </w:r>
      <w:proofErr w:type="spellEnd"/>
      <w:r w:rsidR="00841A5F" w:rsidRPr="0016725B">
        <w:rPr>
          <w:rFonts w:ascii="Times New Roman" w:hAnsi="Times New Roman" w:cs="Times New Roman"/>
          <w:sz w:val="24"/>
          <w:szCs w:val="24"/>
        </w:rPr>
        <w:t xml:space="preserve"> = .074)</w:t>
      </w:r>
      <w:r w:rsidR="006E3B65" w:rsidRPr="0016725B">
        <w:rPr>
          <w:rFonts w:ascii="Times New Roman" w:hAnsi="Times New Roman" w:cs="Times New Roman"/>
          <w:sz w:val="24"/>
          <w:szCs w:val="24"/>
        </w:rPr>
        <w:t xml:space="preserve">, </w:t>
      </w:r>
      <w:r w:rsidR="00563B4A" w:rsidRPr="0016725B">
        <w:rPr>
          <w:rFonts w:ascii="Times New Roman" w:hAnsi="Times New Roman" w:cs="Times New Roman"/>
          <w:sz w:val="24"/>
          <w:szCs w:val="24"/>
        </w:rPr>
        <w:t>a result corroborated in the simulations</w:t>
      </w:r>
      <w:r w:rsidR="00F41E37">
        <w:rPr>
          <w:rFonts w:ascii="Times New Roman" w:hAnsi="Times New Roman" w:cs="Times New Roman"/>
          <w:sz w:val="24"/>
          <w:szCs w:val="24"/>
        </w:rPr>
        <w:t xml:space="preserve"> </w:t>
      </w:r>
      <w:r w:rsidR="00F41E37" w:rsidRPr="0016725B">
        <w:rPr>
          <w:rFonts w:ascii="Times New Roman" w:hAnsi="Times New Roman" w:cs="Times New Roman"/>
          <w:i/>
          <w:sz w:val="24"/>
          <w:szCs w:val="24"/>
        </w:rPr>
        <w:t>M</w:t>
      </w:r>
      <w:r w:rsidR="00F41E37" w:rsidRPr="0016725B">
        <w:rPr>
          <w:rFonts w:ascii="Times New Roman" w:hAnsi="Times New Roman" w:cs="Times New Roman"/>
          <w:sz w:val="24"/>
          <w:szCs w:val="24"/>
        </w:rPr>
        <w:t>(R</w:t>
      </w:r>
      <w:r w:rsidR="00F41E37" w:rsidRPr="0016725B">
        <w:rPr>
          <w:rFonts w:ascii="Times New Roman" w:hAnsi="Times New Roman" w:cs="Times New Roman"/>
          <w:sz w:val="28"/>
          <w:szCs w:val="28"/>
          <w:vertAlign w:val="subscript"/>
        </w:rPr>
        <w:t>S</w:t>
      </w:r>
      <w:r w:rsidR="00F41E37" w:rsidRPr="0016725B">
        <w:rPr>
          <w:rFonts w:ascii="Times New Roman" w:hAnsi="Times New Roman" w:cs="Times New Roman"/>
          <w:sz w:val="24"/>
          <w:szCs w:val="24"/>
        </w:rPr>
        <w:t xml:space="preserve">) = 2.10, </w:t>
      </w:r>
      <w:r w:rsidR="00F41E37">
        <w:rPr>
          <w:rFonts w:ascii="Times New Roman" w:hAnsi="Times New Roman" w:cs="Times New Roman"/>
          <w:sz w:val="24"/>
          <w:szCs w:val="24"/>
        </w:rPr>
        <w:t>(</w:t>
      </w:r>
      <w:proofErr w:type="spellStart"/>
      <w:r w:rsidR="00F41E37" w:rsidRPr="0016725B">
        <w:rPr>
          <w:rFonts w:ascii="Times New Roman" w:hAnsi="Times New Roman" w:cs="Times New Roman"/>
          <w:i/>
          <w:sz w:val="24"/>
          <w:szCs w:val="24"/>
        </w:rPr>
        <w:t>sem</w:t>
      </w:r>
      <w:proofErr w:type="spellEnd"/>
      <w:r w:rsidR="00F41E37" w:rsidRPr="0016725B">
        <w:rPr>
          <w:rFonts w:ascii="Times New Roman" w:hAnsi="Times New Roman" w:cs="Times New Roman"/>
          <w:sz w:val="24"/>
          <w:szCs w:val="24"/>
        </w:rPr>
        <w:t xml:space="preserve"> = .026)</w:t>
      </w:r>
      <w:r w:rsidR="00F41E37">
        <w:rPr>
          <w:rFonts w:ascii="Times New Roman" w:hAnsi="Times New Roman" w:cs="Times New Roman"/>
          <w:sz w:val="24"/>
          <w:szCs w:val="24"/>
        </w:rPr>
        <w:t xml:space="preserve"> vs.</w:t>
      </w:r>
      <w:r w:rsidR="00563B4A" w:rsidRPr="0016725B">
        <w:rPr>
          <w:rFonts w:ascii="Times New Roman" w:hAnsi="Times New Roman" w:cs="Times New Roman"/>
          <w:sz w:val="24"/>
          <w:szCs w:val="24"/>
        </w:rPr>
        <w:t xml:space="preserve"> (</w:t>
      </w:r>
      <w:r w:rsidR="008D5918" w:rsidRPr="0016725B">
        <w:rPr>
          <w:rFonts w:ascii="Times New Roman" w:hAnsi="Times New Roman" w:cs="Times New Roman"/>
          <w:i/>
          <w:sz w:val="24"/>
          <w:szCs w:val="24"/>
        </w:rPr>
        <w:t>M</w:t>
      </w:r>
      <w:r w:rsidR="008D5918" w:rsidRPr="0016725B">
        <w:rPr>
          <w:rFonts w:ascii="Times New Roman" w:hAnsi="Times New Roman" w:cs="Times New Roman"/>
          <w:sz w:val="24"/>
          <w:szCs w:val="24"/>
        </w:rPr>
        <w:t xml:space="preserve">(S – T) = 2.39, </w:t>
      </w:r>
      <w:r w:rsidR="00F41E37">
        <w:rPr>
          <w:rFonts w:ascii="Times New Roman" w:hAnsi="Times New Roman" w:cs="Times New Roman"/>
          <w:sz w:val="24"/>
          <w:szCs w:val="24"/>
        </w:rPr>
        <w:t>(</w:t>
      </w:r>
      <w:proofErr w:type="spellStart"/>
      <w:r w:rsidR="008D5918" w:rsidRPr="0016725B">
        <w:rPr>
          <w:rFonts w:ascii="Times New Roman" w:hAnsi="Times New Roman" w:cs="Times New Roman"/>
          <w:i/>
          <w:sz w:val="24"/>
          <w:szCs w:val="24"/>
        </w:rPr>
        <w:t>sem</w:t>
      </w:r>
      <w:proofErr w:type="spellEnd"/>
      <w:r w:rsidR="008D5918" w:rsidRPr="0016725B">
        <w:rPr>
          <w:rFonts w:ascii="Times New Roman" w:hAnsi="Times New Roman" w:cs="Times New Roman"/>
          <w:sz w:val="24"/>
          <w:szCs w:val="24"/>
        </w:rPr>
        <w:t xml:space="preserve"> = .019</w:t>
      </w:r>
      <w:r w:rsidR="00F41E37">
        <w:rPr>
          <w:rFonts w:ascii="Times New Roman" w:hAnsi="Times New Roman" w:cs="Times New Roman"/>
          <w:sz w:val="24"/>
          <w:szCs w:val="24"/>
        </w:rPr>
        <w:t xml:space="preserve">). </w:t>
      </w:r>
      <w:r w:rsidR="00B659C1">
        <w:rPr>
          <w:rFonts w:ascii="Times New Roman" w:hAnsi="Times New Roman" w:cs="Times New Roman"/>
          <w:sz w:val="24"/>
          <w:szCs w:val="24"/>
        </w:rPr>
        <w:t xml:space="preserve">If one </w:t>
      </w:r>
      <w:r w:rsidR="00065094">
        <w:rPr>
          <w:rFonts w:ascii="Times New Roman" w:hAnsi="Times New Roman" w:cs="Times New Roman"/>
          <w:sz w:val="24"/>
          <w:szCs w:val="24"/>
        </w:rPr>
        <w:t xml:space="preserve">interpretation </w:t>
      </w:r>
      <w:r w:rsidR="00776558">
        <w:rPr>
          <w:rFonts w:ascii="Times New Roman" w:hAnsi="Times New Roman" w:cs="Times New Roman"/>
          <w:sz w:val="24"/>
          <w:szCs w:val="24"/>
        </w:rPr>
        <w:t xml:space="preserve">of this effect </w:t>
      </w:r>
      <w:r w:rsidR="00065094">
        <w:rPr>
          <w:rFonts w:ascii="Times New Roman" w:hAnsi="Times New Roman" w:cs="Times New Roman"/>
          <w:sz w:val="24"/>
          <w:szCs w:val="24"/>
        </w:rPr>
        <w:t>is that residuals are purer measures of self-enhancement</w:t>
      </w:r>
      <w:r w:rsidR="00B659C1">
        <w:rPr>
          <w:rFonts w:ascii="Times New Roman" w:hAnsi="Times New Roman" w:cs="Times New Roman"/>
          <w:sz w:val="24"/>
          <w:szCs w:val="24"/>
        </w:rPr>
        <w:t>, a</w:t>
      </w:r>
      <w:r w:rsidR="00BD6084">
        <w:rPr>
          <w:rFonts w:ascii="Times New Roman" w:hAnsi="Times New Roman" w:cs="Times New Roman"/>
          <w:sz w:val="24"/>
          <w:szCs w:val="24"/>
        </w:rPr>
        <w:t>nother</w:t>
      </w:r>
      <w:r w:rsidR="00806592">
        <w:rPr>
          <w:rFonts w:ascii="Times New Roman" w:hAnsi="Times New Roman" w:cs="Times New Roman"/>
          <w:sz w:val="24"/>
          <w:szCs w:val="24"/>
        </w:rPr>
        <w:t xml:space="preserve"> interpretation is </w:t>
      </w:r>
      <w:r w:rsidR="00065094">
        <w:rPr>
          <w:rFonts w:ascii="Times New Roman" w:hAnsi="Times New Roman" w:cs="Times New Roman"/>
          <w:sz w:val="24"/>
          <w:szCs w:val="24"/>
        </w:rPr>
        <w:t xml:space="preserve">that </w:t>
      </w:r>
      <w:r w:rsidR="00926F4D">
        <w:rPr>
          <w:rFonts w:ascii="Times New Roman" w:hAnsi="Times New Roman" w:cs="Times New Roman"/>
          <w:sz w:val="24"/>
          <w:szCs w:val="24"/>
        </w:rPr>
        <w:t>res</w:t>
      </w:r>
      <w:r w:rsidR="00065094">
        <w:rPr>
          <w:rFonts w:ascii="Times New Roman" w:hAnsi="Times New Roman" w:cs="Times New Roman"/>
          <w:sz w:val="24"/>
          <w:szCs w:val="24"/>
        </w:rPr>
        <w:t>iduals</w:t>
      </w:r>
      <w:r w:rsidR="00926F4D">
        <w:rPr>
          <w:rFonts w:ascii="Times New Roman" w:hAnsi="Times New Roman" w:cs="Times New Roman"/>
          <w:sz w:val="24"/>
          <w:szCs w:val="24"/>
        </w:rPr>
        <w:t xml:space="preserve"> neglect some </w:t>
      </w:r>
      <w:r w:rsidR="00A570D6">
        <w:rPr>
          <w:rFonts w:ascii="Times New Roman" w:hAnsi="Times New Roman" w:cs="Times New Roman"/>
          <w:sz w:val="24"/>
          <w:szCs w:val="24"/>
        </w:rPr>
        <w:t>of the self-enhancing variance in the data</w:t>
      </w:r>
      <w:r w:rsidR="000A5FDC">
        <w:rPr>
          <w:rFonts w:ascii="Times New Roman" w:hAnsi="Times New Roman" w:cs="Times New Roman"/>
          <w:sz w:val="24"/>
          <w:szCs w:val="24"/>
        </w:rPr>
        <w:t xml:space="preserve">. </w:t>
      </w:r>
      <w:r w:rsidR="00063D43">
        <w:rPr>
          <w:rFonts w:ascii="Times New Roman" w:hAnsi="Times New Roman" w:cs="Times New Roman"/>
          <w:sz w:val="24"/>
          <w:szCs w:val="24"/>
        </w:rPr>
        <w:t>V</w:t>
      </w:r>
      <w:r w:rsidR="000A5FDC">
        <w:rPr>
          <w:rFonts w:ascii="Times New Roman" w:hAnsi="Times New Roman" w:cs="Times New Roman"/>
          <w:sz w:val="24"/>
          <w:szCs w:val="24"/>
        </w:rPr>
        <w:t xml:space="preserve">ariation in T may </w:t>
      </w:r>
      <w:r w:rsidR="00BD6084">
        <w:rPr>
          <w:rFonts w:ascii="Times New Roman" w:hAnsi="Times New Roman" w:cs="Times New Roman"/>
          <w:sz w:val="24"/>
          <w:szCs w:val="24"/>
        </w:rPr>
        <w:t xml:space="preserve">reveal that some </w:t>
      </w:r>
      <w:r w:rsidR="000A5FDC">
        <w:rPr>
          <w:rFonts w:ascii="Times New Roman" w:hAnsi="Times New Roman" w:cs="Times New Roman"/>
          <w:sz w:val="24"/>
          <w:szCs w:val="24"/>
        </w:rPr>
        <w:t xml:space="preserve">individuals perform </w:t>
      </w:r>
      <w:r w:rsidR="00BD6084">
        <w:rPr>
          <w:rFonts w:ascii="Times New Roman" w:hAnsi="Times New Roman" w:cs="Times New Roman"/>
          <w:sz w:val="24"/>
          <w:szCs w:val="24"/>
        </w:rPr>
        <w:t xml:space="preserve">worse than one would predict from their self-judgment, whereas others perform better. The former and the latter case may respectively </w:t>
      </w:r>
      <w:r w:rsidR="00063D43">
        <w:rPr>
          <w:rFonts w:ascii="Times New Roman" w:hAnsi="Times New Roman" w:cs="Times New Roman"/>
          <w:sz w:val="24"/>
          <w:szCs w:val="24"/>
        </w:rPr>
        <w:t>represent a form of</w:t>
      </w:r>
      <w:r w:rsidR="00BD6084">
        <w:rPr>
          <w:rFonts w:ascii="Times New Roman" w:hAnsi="Times New Roman" w:cs="Times New Roman"/>
          <w:sz w:val="24"/>
          <w:szCs w:val="24"/>
        </w:rPr>
        <w:t xml:space="preserve"> self-enhancement and self-effacement. </w:t>
      </w:r>
      <w:r w:rsidR="00B659C1">
        <w:rPr>
          <w:rFonts w:ascii="Times New Roman" w:hAnsi="Times New Roman" w:cs="Times New Roman"/>
          <w:sz w:val="24"/>
          <w:szCs w:val="24"/>
        </w:rPr>
        <w:t>W</w:t>
      </w:r>
      <w:r w:rsidR="003808D0">
        <w:rPr>
          <w:rFonts w:ascii="Times New Roman" w:hAnsi="Times New Roman" w:cs="Times New Roman"/>
          <w:sz w:val="24"/>
          <w:szCs w:val="24"/>
        </w:rPr>
        <w:t xml:space="preserve">e performed “inverse regressions” </w:t>
      </w:r>
      <w:r w:rsidR="00402C52">
        <w:rPr>
          <w:rFonts w:ascii="Times New Roman" w:hAnsi="Times New Roman" w:cs="Times New Roman"/>
          <w:sz w:val="24"/>
          <w:szCs w:val="24"/>
        </w:rPr>
        <w:t xml:space="preserve">by predicting performance T from self-perception S and retaining the residuals. </w:t>
      </w:r>
      <w:r w:rsidR="00C775AC">
        <w:rPr>
          <w:rFonts w:ascii="Times New Roman" w:hAnsi="Times New Roman" w:cs="Times New Roman"/>
          <w:sz w:val="24"/>
          <w:szCs w:val="24"/>
        </w:rPr>
        <w:t xml:space="preserve">This inverse regression approach </w:t>
      </w:r>
      <w:r w:rsidR="00C775AC" w:rsidRPr="00E404C4">
        <w:rPr>
          <w:rFonts w:ascii="Times New Roman" w:hAnsi="Times New Roman" w:cs="Times New Roman"/>
          <w:sz w:val="24"/>
          <w:szCs w:val="24"/>
        </w:rPr>
        <w:t>is</w:t>
      </w:r>
      <w:r w:rsidR="00E23447">
        <w:rPr>
          <w:rFonts w:ascii="Times New Roman" w:hAnsi="Times New Roman" w:cs="Times New Roman"/>
          <w:sz w:val="24"/>
          <w:szCs w:val="24"/>
        </w:rPr>
        <w:t xml:space="preserve"> </w:t>
      </w:r>
      <w:r w:rsidR="00C775AC" w:rsidRPr="00E404C4">
        <w:rPr>
          <w:rFonts w:ascii="Times New Roman" w:hAnsi="Times New Roman" w:cs="Times New Roman"/>
          <w:sz w:val="24"/>
          <w:szCs w:val="24"/>
        </w:rPr>
        <w:t xml:space="preserve">standard </w:t>
      </w:r>
      <w:r w:rsidR="00A825D5">
        <w:rPr>
          <w:rFonts w:ascii="Times New Roman" w:hAnsi="Times New Roman" w:cs="Times New Roman"/>
          <w:sz w:val="24"/>
          <w:szCs w:val="24"/>
        </w:rPr>
        <w:t xml:space="preserve">practice </w:t>
      </w:r>
      <w:r w:rsidR="00C775AC" w:rsidRPr="00E404C4">
        <w:rPr>
          <w:rFonts w:ascii="Times New Roman" w:hAnsi="Times New Roman" w:cs="Times New Roman"/>
          <w:sz w:val="24"/>
          <w:szCs w:val="24"/>
        </w:rPr>
        <w:t xml:space="preserve">in calibration </w:t>
      </w:r>
      <w:r w:rsidR="00A825D5">
        <w:rPr>
          <w:rFonts w:ascii="Times New Roman" w:hAnsi="Times New Roman" w:cs="Times New Roman"/>
          <w:sz w:val="24"/>
          <w:szCs w:val="24"/>
        </w:rPr>
        <w:t>and</w:t>
      </w:r>
      <w:r w:rsidR="00A825D5" w:rsidRPr="00E404C4">
        <w:rPr>
          <w:rFonts w:ascii="Times New Roman" w:hAnsi="Times New Roman" w:cs="Times New Roman"/>
          <w:sz w:val="24"/>
          <w:szCs w:val="24"/>
        </w:rPr>
        <w:t xml:space="preserve"> </w:t>
      </w:r>
      <w:r w:rsidR="00C775AC" w:rsidRPr="00E404C4">
        <w:rPr>
          <w:rFonts w:ascii="Times New Roman" w:hAnsi="Times New Roman" w:cs="Times New Roman"/>
          <w:sz w:val="24"/>
          <w:szCs w:val="24"/>
        </w:rPr>
        <w:t>overconfidence research (</w:t>
      </w:r>
      <w:proofErr w:type="spellStart"/>
      <w:r w:rsidR="00C775AC" w:rsidRPr="005D0EFE">
        <w:rPr>
          <w:rFonts w:ascii="Times New Roman" w:hAnsi="Times New Roman" w:cs="Times New Roman"/>
          <w:sz w:val="24"/>
          <w:szCs w:val="24"/>
        </w:rPr>
        <w:t>Fischhoff</w:t>
      </w:r>
      <w:proofErr w:type="spellEnd"/>
      <w:r w:rsidR="00C775AC" w:rsidRPr="005D0EFE">
        <w:rPr>
          <w:rFonts w:ascii="Times New Roman" w:hAnsi="Times New Roman" w:cs="Times New Roman"/>
          <w:sz w:val="24"/>
          <w:szCs w:val="24"/>
        </w:rPr>
        <w:t xml:space="preserve">, </w:t>
      </w:r>
      <w:proofErr w:type="spellStart"/>
      <w:r w:rsidR="00C775AC" w:rsidRPr="005D0EFE">
        <w:rPr>
          <w:rFonts w:ascii="Times New Roman" w:hAnsi="Times New Roman" w:cs="Times New Roman"/>
          <w:sz w:val="24"/>
          <w:szCs w:val="24"/>
        </w:rPr>
        <w:t>Slovic</w:t>
      </w:r>
      <w:proofErr w:type="spellEnd"/>
      <w:r w:rsidR="00C775AC" w:rsidRPr="005D0EFE">
        <w:rPr>
          <w:rFonts w:ascii="Times New Roman" w:hAnsi="Times New Roman" w:cs="Times New Roman"/>
          <w:sz w:val="24"/>
          <w:szCs w:val="24"/>
        </w:rPr>
        <w:t xml:space="preserve">, &amp; Lichtenstein, 1977; </w:t>
      </w:r>
      <w:proofErr w:type="spellStart"/>
      <w:r w:rsidR="00C775AC">
        <w:rPr>
          <w:rFonts w:ascii="Times New Roman" w:hAnsi="Times New Roman" w:cs="Times New Roman"/>
          <w:sz w:val="24"/>
          <w:szCs w:val="24"/>
        </w:rPr>
        <w:t>Gigerenzer</w:t>
      </w:r>
      <w:proofErr w:type="spellEnd"/>
      <w:r w:rsidR="00C775AC">
        <w:rPr>
          <w:rFonts w:ascii="Times New Roman" w:hAnsi="Times New Roman" w:cs="Times New Roman"/>
          <w:sz w:val="24"/>
          <w:szCs w:val="24"/>
        </w:rPr>
        <w:t xml:space="preserve">, </w:t>
      </w:r>
      <w:proofErr w:type="spellStart"/>
      <w:r w:rsidR="00C775AC">
        <w:rPr>
          <w:rFonts w:ascii="Times New Roman" w:hAnsi="Times New Roman" w:cs="Times New Roman"/>
          <w:sz w:val="24"/>
          <w:szCs w:val="24"/>
        </w:rPr>
        <w:t>Hoffrage</w:t>
      </w:r>
      <w:proofErr w:type="spellEnd"/>
      <w:r w:rsidR="00C775AC">
        <w:rPr>
          <w:rFonts w:ascii="Times New Roman" w:hAnsi="Times New Roman" w:cs="Times New Roman"/>
          <w:sz w:val="24"/>
          <w:szCs w:val="24"/>
        </w:rPr>
        <w:t xml:space="preserve">, &amp; </w:t>
      </w:r>
      <w:proofErr w:type="spellStart"/>
      <w:r w:rsidR="00C775AC">
        <w:rPr>
          <w:rFonts w:ascii="Times New Roman" w:hAnsi="Times New Roman" w:cs="Times New Roman"/>
          <w:sz w:val="24"/>
          <w:szCs w:val="24"/>
        </w:rPr>
        <w:t>Kleinbölting</w:t>
      </w:r>
      <w:proofErr w:type="spellEnd"/>
      <w:r w:rsidR="00C775AC">
        <w:rPr>
          <w:rFonts w:ascii="Times New Roman" w:hAnsi="Times New Roman" w:cs="Times New Roman"/>
          <w:sz w:val="24"/>
          <w:szCs w:val="24"/>
        </w:rPr>
        <w:t>, 1991;</w:t>
      </w:r>
      <w:r w:rsidR="00E712CE">
        <w:rPr>
          <w:rFonts w:ascii="Times New Roman" w:hAnsi="Times New Roman" w:cs="Times New Roman"/>
          <w:sz w:val="24"/>
          <w:szCs w:val="24"/>
        </w:rPr>
        <w:t xml:space="preserve"> </w:t>
      </w:r>
      <w:proofErr w:type="spellStart"/>
      <w:r w:rsidR="00C775AC" w:rsidRPr="005D0EFE">
        <w:rPr>
          <w:rFonts w:ascii="Times New Roman" w:hAnsi="Times New Roman" w:cs="Times New Roman"/>
          <w:sz w:val="24"/>
          <w:szCs w:val="24"/>
        </w:rPr>
        <w:t>Larrick</w:t>
      </w:r>
      <w:proofErr w:type="spellEnd"/>
      <w:r w:rsidR="00C775AC">
        <w:rPr>
          <w:rFonts w:ascii="Times New Roman" w:hAnsi="Times New Roman" w:cs="Times New Roman"/>
          <w:sz w:val="24"/>
          <w:szCs w:val="24"/>
        </w:rPr>
        <w:t xml:space="preserve">, </w:t>
      </w:r>
      <w:proofErr w:type="spellStart"/>
      <w:r w:rsidR="00C775AC">
        <w:rPr>
          <w:rFonts w:ascii="Times New Roman" w:hAnsi="Times New Roman" w:cs="Times New Roman"/>
          <w:sz w:val="24"/>
          <w:szCs w:val="24"/>
        </w:rPr>
        <w:t>Burson</w:t>
      </w:r>
      <w:proofErr w:type="spellEnd"/>
      <w:r w:rsidR="00C775AC">
        <w:rPr>
          <w:rFonts w:ascii="Times New Roman" w:hAnsi="Times New Roman" w:cs="Times New Roman"/>
          <w:sz w:val="24"/>
          <w:szCs w:val="24"/>
        </w:rPr>
        <w:t xml:space="preserve">, </w:t>
      </w:r>
      <w:r w:rsidR="00971049">
        <w:rPr>
          <w:rFonts w:ascii="Times New Roman" w:hAnsi="Times New Roman" w:cs="Times New Roman"/>
          <w:sz w:val="24"/>
          <w:szCs w:val="24"/>
        </w:rPr>
        <w:t xml:space="preserve">&amp; </w:t>
      </w:r>
      <w:proofErr w:type="spellStart"/>
      <w:r w:rsidR="00C775AC">
        <w:rPr>
          <w:rFonts w:ascii="Times New Roman" w:hAnsi="Times New Roman" w:cs="Times New Roman"/>
          <w:sz w:val="24"/>
          <w:szCs w:val="24"/>
        </w:rPr>
        <w:t>Soll</w:t>
      </w:r>
      <w:proofErr w:type="spellEnd"/>
      <w:r w:rsidR="00C775AC">
        <w:rPr>
          <w:rFonts w:ascii="Times New Roman" w:hAnsi="Times New Roman" w:cs="Times New Roman"/>
          <w:sz w:val="24"/>
          <w:szCs w:val="24"/>
        </w:rPr>
        <w:t>, 2007</w:t>
      </w:r>
      <w:r w:rsidR="00C775AC" w:rsidRPr="00E404C4">
        <w:rPr>
          <w:rFonts w:ascii="Times New Roman" w:hAnsi="Times New Roman" w:cs="Times New Roman"/>
          <w:sz w:val="24"/>
          <w:szCs w:val="24"/>
        </w:rPr>
        <w:t>).</w:t>
      </w:r>
      <w:r w:rsidR="00C775AC">
        <w:rPr>
          <w:rFonts w:ascii="Times New Roman" w:hAnsi="Times New Roman" w:cs="Times New Roman"/>
          <w:sz w:val="24"/>
          <w:szCs w:val="24"/>
        </w:rPr>
        <w:t xml:space="preserve"> </w:t>
      </w:r>
      <w:r w:rsidR="00023532">
        <w:rPr>
          <w:rFonts w:ascii="Times New Roman" w:hAnsi="Times New Roman" w:cs="Times New Roman"/>
          <w:sz w:val="24"/>
          <w:szCs w:val="24"/>
        </w:rPr>
        <w:t xml:space="preserve">Yet, </w:t>
      </w:r>
      <w:r w:rsidR="00DA0475">
        <w:rPr>
          <w:rFonts w:ascii="Times New Roman" w:hAnsi="Times New Roman" w:cs="Times New Roman"/>
          <w:sz w:val="24"/>
          <w:szCs w:val="24"/>
        </w:rPr>
        <w:t xml:space="preserve">Dawes </w:t>
      </w:r>
      <w:r w:rsidR="00C775AC">
        <w:rPr>
          <w:rFonts w:ascii="Times New Roman" w:hAnsi="Times New Roman" w:cs="Times New Roman"/>
          <w:sz w:val="24"/>
          <w:szCs w:val="24"/>
        </w:rPr>
        <w:t>and</w:t>
      </w:r>
      <w:r w:rsidR="00DA0475">
        <w:rPr>
          <w:rFonts w:ascii="Times New Roman" w:hAnsi="Times New Roman" w:cs="Times New Roman"/>
          <w:sz w:val="24"/>
          <w:szCs w:val="24"/>
        </w:rPr>
        <w:t xml:space="preserve"> </w:t>
      </w:r>
      <w:proofErr w:type="spellStart"/>
      <w:r w:rsidR="00DA0475">
        <w:rPr>
          <w:rFonts w:ascii="Times New Roman" w:hAnsi="Times New Roman" w:cs="Times New Roman"/>
          <w:sz w:val="24"/>
          <w:szCs w:val="24"/>
        </w:rPr>
        <w:t>Mulford</w:t>
      </w:r>
      <w:proofErr w:type="spellEnd"/>
      <w:r w:rsidR="00DA0475">
        <w:rPr>
          <w:rFonts w:ascii="Times New Roman" w:hAnsi="Times New Roman" w:cs="Times New Roman"/>
          <w:sz w:val="24"/>
          <w:szCs w:val="24"/>
        </w:rPr>
        <w:t xml:space="preserve"> </w:t>
      </w:r>
      <w:r w:rsidR="00C775AC">
        <w:rPr>
          <w:rFonts w:ascii="Times New Roman" w:hAnsi="Times New Roman" w:cs="Times New Roman"/>
          <w:sz w:val="24"/>
          <w:szCs w:val="24"/>
        </w:rPr>
        <w:t>(</w:t>
      </w:r>
      <w:r w:rsidR="00DA0475">
        <w:rPr>
          <w:rFonts w:ascii="Times New Roman" w:hAnsi="Times New Roman" w:cs="Times New Roman"/>
          <w:sz w:val="24"/>
          <w:szCs w:val="24"/>
        </w:rPr>
        <w:t>1996</w:t>
      </w:r>
      <w:r w:rsidR="00023532">
        <w:rPr>
          <w:rFonts w:ascii="Times New Roman" w:hAnsi="Times New Roman" w:cs="Times New Roman"/>
          <w:sz w:val="24"/>
          <w:szCs w:val="24"/>
        </w:rPr>
        <w:t xml:space="preserve">; see also </w:t>
      </w:r>
      <w:proofErr w:type="spellStart"/>
      <w:r w:rsidR="00DA0475">
        <w:rPr>
          <w:rFonts w:ascii="Times New Roman" w:hAnsi="Times New Roman" w:cs="Times New Roman"/>
          <w:sz w:val="24"/>
          <w:szCs w:val="24"/>
        </w:rPr>
        <w:t>Erev</w:t>
      </w:r>
      <w:proofErr w:type="spellEnd"/>
      <w:r w:rsidR="00DA0475">
        <w:rPr>
          <w:rFonts w:ascii="Times New Roman" w:hAnsi="Times New Roman" w:cs="Times New Roman"/>
          <w:sz w:val="24"/>
          <w:szCs w:val="24"/>
        </w:rPr>
        <w:t xml:space="preserve">, </w:t>
      </w:r>
      <w:proofErr w:type="spellStart"/>
      <w:r w:rsidR="00DA0475">
        <w:rPr>
          <w:rFonts w:ascii="Times New Roman" w:hAnsi="Times New Roman" w:cs="Times New Roman"/>
          <w:sz w:val="24"/>
          <w:szCs w:val="24"/>
        </w:rPr>
        <w:t>Wa</w:t>
      </w:r>
      <w:r w:rsidR="00A70839">
        <w:rPr>
          <w:rFonts w:ascii="Times New Roman" w:hAnsi="Times New Roman" w:cs="Times New Roman"/>
          <w:sz w:val="24"/>
          <w:szCs w:val="24"/>
        </w:rPr>
        <w:t>llsten</w:t>
      </w:r>
      <w:proofErr w:type="spellEnd"/>
      <w:r w:rsidR="00A70839">
        <w:rPr>
          <w:rFonts w:ascii="Times New Roman" w:hAnsi="Times New Roman" w:cs="Times New Roman"/>
          <w:sz w:val="24"/>
          <w:szCs w:val="24"/>
        </w:rPr>
        <w:t xml:space="preserve">, </w:t>
      </w:r>
      <w:r w:rsidR="00023532">
        <w:rPr>
          <w:rFonts w:ascii="Times New Roman" w:hAnsi="Times New Roman" w:cs="Times New Roman"/>
          <w:sz w:val="24"/>
          <w:szCs w:val="24"/>
        </w:rPr>
        <w:t xml:space="preserve">&amp; </w:t>
      </w:r>
      <w:proofErr w:type="spellStart"/>
      <w:r w:rsidR="00A70839">
        <w:rPr>
          <w:rFonts w:ascii="Times New Roman" w:hAnsi="Times New Roman" w:cs="Times New Roman"/>
          <w:sz w:val="24"/>
          <w:szCs w:val="24"/>
        </w:rPr>
        <w:t>Budescu</w:t>
      </w:r>
      <w:proofErr w:type="spellEnd"/>
      <w:r w:rsidR="00023532">
        <w:rPr>
          <w:rFonts w:ascii="Times New Roman" w:hAnsi="Times New Roman" w:cs="Times New Roman"/>
          <w:sz w:val="24"/>
          <w:szCs w:val="24"/>
        </w:rPr>
        <w:t xml:space="preserve">, </w:t>
      </w:r>
      <w:r w:rsidR="00A70839">
        <w:rPr>
          <w:rFonts w:ascii="Times New Roman" w:hAnsi="Times New Roman" w:cs="Times New Roman"/>
          <w:sz w:val="24"/>
          <w:szCs w:val="24"/>
        </w:rPr>
        <w:t>1994</w:t>
      </w:r>
      <w:r w:rsidR="00DA0475">
        <w:rPr>
          <w:rFonts w:ascii="Times New Roman" w:hAnsi="Times New Roman" w:cs="Times New Roman"/>
          <w:sz w:val="24"/>
          <w:szCs w:val="24"/>
        </w:rPr>
        <w:t>)</w:t>
      </w:r>
      <w:r w:rsidR="00C775AC">
        <w:rPr>
          <w:rFonts w:ascii="Times New Roman" w:hAnsi="Times New Roman" w:cs="Times New Roman"/>
          <w:sz w:val="24"/>
          <w:szCs w:val="24"/>
        </w:rPr>
        <w:t xml:space="preserve"> </w:t>
      </w:r>
      <w:r w:rsidR="007B5654">
        <w:rPr>
          <w:rFonts w:ascii="Times New Roman" w:hAnsi="Times New Roman" w:cs="Times New Roman"/>
          <w:sz w:val="24"/>
          <w:szCs w:val="24"/>
        </w:rPr>
        <w:t xml:space="preserve">recommended that </w:t>
      </w:r>
      <w:r w:rsidR="00AC0B68">
        <w:rPr>
          <w:rFonts w:ascii="Times New Roman" w:hAnsi="Times New Roman" w:cs="Times New Roman"/>
          <w:sz w:val="24"/>
          <w:szCs w:val="24"/>
        </w:rPr>
        <w:t xml:space="preserve">regression </w:t>
      </w:r>
      <w:r w:rsidR="007B5654">
        <w:rPr>
          <w:rFonts w:ascii="Times New Roman" w:hAnsi="Times New Roman" w:cs="Times New Roman"/>
          <w:sz w:val="24"/>
          <w:szCs w:val="24"/>
        </w:rPr>
        <w:t xml:space="preserve">analysis </w:t>
      </w:r>
      <w:r w:rsidR="00FD222C">
        <w:rPr>
          <w:rFonts w:ascii="Times New Roman" w:hAnsi="Times New Roman" w:cs="Times New Roman"/>
          <w:sz w:val="24"/>
          <w:szCs w:val="24"/>
        </w:rPr>
        <w:t xml:space="preserve">be </w:t>
      </w:r>
      <w:r w:rsidR="007B5654">
        <w:rPr>
          <w:rFonts w:ascii="Times New Roman" w:hAnsi="Times New Roman" w:cs="Times New Roman"/>
          <w:sz w:val="24"/>
          <w:szCs w:val="24"/>
        </w:rPr>
        <w:t xml:space="preserve">performed </w:t>
      </w:r>
      <w:r w:rsidR="00D92C3A">
        <w:rPr>
          <w:rFonts w:ascii="Times New Roman" w:hAnsi="Times New Roman" w:cs="Times New Roman"/>
          <w:sz w:val="24"/>
          <w:szCs w:val="24"/>
        </w:rPr>
        <w:t xml:space="preserve">both ways </w:t>
      </w:r>
      <w:r w:rsidR="00650963">
        <w:rPr>
          <w:rFonts w:ascii="Times New Roman" w:hAnsi="Times New Roman" w:cs="Times New Roman"/>
          <w:sz w:val="24"/>
          <w:szCs w:val="24"/>
        </w:rPr>
        <w:t xml:space="preserve">because </w:t>
      </w:r>
      <w:r w:rsidR="002A17F5">
        <w:rPr>
          <w:rFonts w:ascii="Times New Roman" w:hAnsi="Times New Roman" w:cs="Times New Roman"/>
          <w:sz w:val="24"/>
          <w:szCs w:val="24"/>
        </w:rPr>
        <w:t xml:space="preserve">they use the same data. The choice of which </w:t>
      </w:r>
      <w:r w:rsidR="001F68B0">
        <w:rPr>
          <w:rFonts w:ascii="Times New Roman" w:hAnsi="Times New Roman" w:cs="Times New Roman"/>
          <w:sz w:val="24"/>
          <w:szCs w:val="24"/>
        </w:rPr>
        <w:t xml:space="preserve">variable is the predictor and which is the criterion </w:t>
      </w:r>
      <w:r w:rsidR="001C59A8">
        <w:rPr>
          <w:rFonts w:ascii="Times New Roman" w:hAnsi="Times New Roman" w:cs="Times New Roman"/>
          <w:sz w:val="24"/>
          <w:szCs w:val="24"/>
        </w:rPr>
        <w:t xml:space="preserve">may be arbitrary or </w:t>
      </w:r>
      <w:r w:rsidR="00E435EA">
        <w:rPr>
          <w:rFonts w:ascii="Times New Roman" w:hAnsi="Times New Roman" w:cs="Times New Roman"/>
          <w:sz w:val="24"/>
          <w:szCs w:val="24"/>
        </w:rPr>
        <w:t xml:space="preserve">it may be </w:t>
      </w:r>
      <w:r w:rsidR="001C59A8">
        <w:rPr>
          <w:rFonts w:ascii="Times New Roman" w:hAnsi="Times New Roman" w:cs="Times New Roman"/>
          <w:sz w:val="24"/>
          <w:szCs w:val="24"/>
        </w:rPr>
        <w:t xml:space="preserve">theoretically motivated, but it is not compelled by the data. </w:t>
      </w:r>
      <w:r w:rsidR="00780330">
        <w:rPr>
          <w:rFonts w:ascii="Times New Roman" w:hAnsi="Times New Roman" w:cs="Times New Roman"/>
          <w:sz w:val="24"/>
          <w:szCs w:val="24"/>
        </w:rPr>
        <w:t xml:space="preserve">The choice of regression model may both illuminate and </w:t>
      </w:r>
      <w:r w:rsidR="00BC6718">
        <w:rPr>
          <w:rFonts w:ascii="Times New Roman" w:hAnsi="Times New Roman" w:cs="Times New Roman"/>
          <w:sz w:val="24"/>
          <w:szCs w:val="24"/>
        </w:rPr>
        <w:t xml:space="preserve">obscure; it may even lead to opposite substantive conclusions. </w:t>
      </w:r>
    </w:p>
    <w:p w14:paraId="2BD5CA39" w14:textId="68A94367" w:rsidR="00BE26C7" w:rsidRDefault="00877AAC" w:rsidP="00BC6C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DF601C">
        <w:rPr>
          <w:rFonts w:ascii="Times New Roman" w:hAnsi="Times New Roman" w:cs="Times New Roman"/>
          <w:sz w:val="24"/>
          <w:szCs w:val="24"/>
        </w:rPr>
        <w:t xml:space="preserve">true scores, T, </w:t>
      </w:r>
      <w:r>
        <w:rPr>
          <w:rFonts w:ascii="Times New Roman" w:hAnsi="Times New Roman" w:cs="Times New Roman"/>
          <w:sz w:val="24"/>
          <w:szCs w:val="24"/>
        </w:rPr>
        <w:t xml:space="preserve">are regressed </w:t>
      </w:r>
      <w:r w:rsidR="00DF601C">
        <w:rPr>
          <w:rFonts w:ascii="Times New Roman" w:hAnsi="Times New Roman" w:cs="Times New Roman"/>
          <w:sz w:val="24"/>
          <w:szCs w:val="24"/>
        </w:rPr>
        <w:t xml:space="preserve">on self-judgments, S, </w:t>
      </w:r>
      <w:r w:rsidR="00E90F73">
        <w:rPr>
          <w:rFonts w:ascii="Times New Roman" w:hAnsi="Times New Roman" w:cs="Times New Roman"/>
          <w:sz w:val="24"/>
          <w:szCs w:val="24"/>
        </w:rPr>
        <w:t>the residuals R</w:t>
      </w:r>
      <w:r w:rsidR="00E90F73">
        <w:rPr>
          <w:rFonts w:ascii="Times New Roman" w:hAnsi="Times New Roman" w:cs="Times New Roman"/>
          <w:sz w:val="28"/>
          <w:szCs w:val="28"/>
          <w:vertAlign w:val="subscript"/>
        </w:rPr>
        <w:t xml:space="preserve">T </w:t>
      </w:r>
      <w:r w:rsidR="00E90F73">
        <w:rPr>
          <w:rFonts w:ascii="Times New Roman" w:hAnsi="Times New Roman" w:cs="Times New Roman"/>
          <w:sz w:val="24"/>
          <w:szCs w:val="24"/>
        </w:rPr>
        <w:t xml:space="preserve">are independent of S, but are correlated with T with </w:t>
      </w:r>
      <w:r w:rsidR="00E90F73" w:rsidRPr="00334410">
        <w:rPr>
          <w:rFonts w:ascii="Times New Roman" w:hAnsi="Times New Roman" w:cs="Times New Roman"/>
          <w:i/>
          <w:sz w:val="24"/>
          <w:szCs w:val="24"/>
        </w:rPr>
        <w:t>r</w:t>
      </w:r>
      <w:r w:rsidR="00E90F73">
        <w:rPr>
          <w:rFonts w:ascii="Times New Roman" w:hAnsi="Times New Roman" w:cs="Times New Roman"/>
          <w:sz w:val="24"/>
          <w:szCs w:val="24"/>
        </w:rPr>
        <w:t xml:space="preserve"> = </w:t>
      </w:r>
      <w:r w:rsidR="00E90F73" w:rsidRPr="00430925">
        <w:rPr>
          <w:position w:val="-30"/>
        </w:rPr>
        <w:object w:dxaOrig="420" w:dyaOrig="680" w14:anchorId="6D27504D">
          <v:shape id="_x0000_i1034" type="#_x0000_t75" style="width:21.6pt;height:37.6pt" o:ole="">
            <v:imagedata r:id="rId28" o:title=""/>
          </v:shape>
          <o:OLEObject Type="Embed" ProgID="Equation.3" ShapeID="_x0000_i1034" DrawAspect="Content" ObjectID="_1442604682" r:id="rId29"/>
        </w:object>
      </w:r>
      <w:r w:rsidR="00E90F73">
        <w:rPr>
          <w:rFonts w:ascii="Times New Roman" w:hAnsi="Times New Roman" w:cs="Times New Roman"/>
          <w:sz w:val="24"/>
          <w:szCs w:val="24"/>
        </w:rPr>
        <w:t xml:space="preserve">. </w:t>
      </w:r>
      <w:r w:rsidR="00DF601C">
        <w:rPr>
          <w:rFonts w:ascii="Times New Roman" w:hAnsi="Times New Roman" w:cs="Times New Roman"/>
          <w:sz w:val="24"/>
          <w:szCs w:val="24"/>
        </w:rPr>
        <w:t>W</w:t>
      </w:r>
      <w:r w:rsidR="009D780B">
        <w:rPr>
          <w:rFonts w:ascii="Times New Roman" w:hAnsi="Times New Roman" w:cs="Times New Roman"/>
          <w:sz w:val="24"/>
          <w:szCs w:val="24"/>
        </w:rPr>
        <w:t>hen t</w:t>
      </w:r>
      <w:r w:rsidR="00950E5B">
        <w:rPr>
          <w:rFonts w:ascii="Times New Roman" w:hAnsi="Times New Roman" w:cs="Times New Roman"/>
          <w:sz w:val="24"/>
          <w:szCs w:val="24"/>
        </w:rPr>
        <w:t>he</w:t>
      </w:r>
      <w:r w:rsidR="00386816">
        <w:rPr>
          <w:rFonts w:ascii="Times New Roman" w:hAnsi="Times New Roman" w:cs="Times New Roman"/>
          <w:sz w:val="24"/>
          <w:szCs w:val="24"/>
        </w:rPr>
        <w:t>se residuals</w:t>
      </w:r>
      <w:r w:rsidR="00950E5B">
        <w:rPr>
          <w:rFonts w:ascii="Times New Roman" w:hAnsi="Times New Roman" w:cs="Times New Roman"/>
          <w:sz w:val="24"/>
          <w:szCs w:val="24"/>
        </w:rPr>
        <w:t xml:space="preserve"> </w:t>
      </w:r>
      <w:r w:rsidR="009D780B">
        <w:rPr>
          <w:rFonts w:ascii="Times New Roman" w:hAnsi="Times New Roman" w:cs="Times New Roman"/>
          <w:sz w:val="24"/>
          <w:szCs w:val="24"/>
        </w:rPr>
        <w:t>are</w:t>
      </w:r>
      <w:r w:rsidR="00950E5B">
        <w:rPr>
          <w:rFonts w:ascii="Times New Roman" w:hAnsi="Times New Roman" w:cs="Times New Roman"/>
          <w:sz w:val="24"/>
          <w:szCs w:val="24"/>
        </w:rPr>
        <w:t xml:space="preserve"> </w:t>
      </w:r>
      <w:r w:rsidR="00A57ECC">
        <w:rPr>
          <w:rFonts w:ascii="Times New Roman" w:hAnsi="Times New Roman" w:cs="Times New Roman"/>
          <w:sz w:val="24"/>
          <w:szCs w:val="24"/>
        </w:rPr>
        <w:t>reverse-scored</w:t>
      </w:r>
      <w:r w:rsidR="00B048ED">
        <w:rPr>
          <w:rFonts w:ascii="Times New Roman" w:hAnsi="Times New Roman" w:cs="Times New Roman"/>
          <w:sz w:val="24"/>
          <w:szCs w:val="24"/>
        </w:rPr>
        <w:t xml:space="preserve">, </w:t>
      </w:r>
      <w:r w:rsidR="00950E5B">
        <w:rPr>
          <w:rFonts w:ascii="Times New Roman" w:hAnsi="Times New Roman" w:cs="Times New Roman"/>
          <w:sz w:val="24"/>
          <w:szCs w:val="24"/>
        </w:rPr>
        <w:t xml:space="preserve">larger </w:t>
      </w:r>
      <w:r w:rsidR="00386816">
        <w:rPr>
          <w:rFonts w:ascii="Times New Roman" w:hAnsi="Times New Roman" w:cs="Times New Roman"/>
          <w:sz w:val="24"/>
          <w:szCs w:val="24"/>
        </w:rPr>
        <w:t xml:space="preserve">values </w:t>
      </w:r>
      <w:r w:rsidR="00837394">
        <w:rPr>
          <w:rFonts w:ascii="Times New Roman" w:hAnsi="Times New Roman" w:cs="Times New Roman"/>
          <w:sz w:val="24"/>
          <w:szCs w:val="24"/>
        </w:rPr>
        <w:t xml:space="preserve">may </w:t>
      </w:r>
      <w:r w:rsidR="00950E5B">
        <w:rPr>
          <w:rFonts w:ascii="Times New Roman" w:hAnsi="Times New Roman" w:cs="Times New Roman"/>
          <w:sz w:val="24"/>
          <w:szCs w:val="24"/>
        </w:rPr>
        <w:t>indicate greater self-enhancement</w:t>
      </w:r>
      <w:r w:rsidR="00D42F1E">
        <w:rPr>
          <w:rFonts w:ascii="Times New Roman" w:hAnsi="Times New Roman" w:cs="Times New Roman"/>
          <w:sz w:val="24"/>
          <w:szCs w:val="24"/>
        </w:rPr>
        <w:t xml:space="preserve">. This </w:t>
      </w:r>
      <w:r w:rsidR="00921E1B">
        <w:rPr>
          <w:rFonts w:ascii="Times New Roman" w:hAnsi="Times New Roman" w:cs="Times New Roman"/>
          <w:sz w:val="24"/>
          <w:szCs w:val="24"/>
        </w:rPr>
        <w:t>method assumes</w:t>
      </w:r>
      <w:r w:rsidR="00822150">
        <w:rPr>
          <w:rFonts w:ascii="Times New Roman" w:hAnsi="Times New Roman" w:cs="Times New Roman"/>
          <w:sz w:val="24"/>
          <w:szCs w:val="24"/>
        </w:rPr>
        <w:t xml:space="preserve"> that </w:t>
      </w:r>
      <w:r w:rsidR="00E551CA">
        <w:rPr>
          <w:rFonts w:ascii="Times New Roman" w:hAnsi="Times New Roman" w:cs="Times New Roman"/>
          <w:sz w:val="24"/>
          <w:szCs w:val="24"/>
        </w:rPr>
        <w:t xml:space="preserve">self-enhancers </w:t>
      </w:r>
      <w:r w:rsidR="0096469C">
        <w:rPr>
          <w:rFonts w:ascii="Times New Roman" w:hAnsi="Times New Roman" w:cs="Times New Roman"/>
          <w:sz w:val="24"/>
          <w:szCs w:val="24"/>
        </w:rPr>
        <w:t>perform worse than their self-judgment</w:t>
      </w:r>
      <w:r w:rsidR="00C017FD">
        <w:rPr>
          <w:rFonts w:ascii="Times New Roman" w:hAnsi="Times New Roman" w:cs="Times New Roman"/>
          <w:sz w:val="24"/>
          <w:szCs w:val="24"/>
        </w:rPr>
        <w:t>s suggest</w:t>
      </w:r>
      <w:r w:rsidR="00F0611E">
        <w:rPr>
          <w:rFonts w:ascii="Times New Roman" w:hAnsi="Times New Roman" w:cs="Times New Roman"/>
          <w:sz w:val="24"/>
          <w:szCs w:val="24"/>
        </w:rPr>
        <w:t xml:space="preserve">. </w:t>
      </w:r>
      <w:r w:rsidR="00E64019">
        <w:rPr>
          <w:rFonts w:ascii="Times New Roman" w:hAnsi="Times New Roman" w:cs="Times New Roman"/>
          <w:sz w:val="24"/>
          <w:szCs w:val="24"/>
        </w:rPr>
        <w:t>A</w:t>
      </w:r>
      <w:r w:rsidR="00FA65C3">
        <w:rPr>
          <w:rFonts w:ascii="Times New Roman" w:hAnsi="Times New Roman" w:cs="Times New Roman"/>
          <w:sz w:val="24"/>
          <w:szCs w:val="24"/>
        </w:rPr>
        <w:t xml:space="preserve"> person with a </w:t>
      </w:r>
      <w:r w:rsidR="003A5C5B">
        <w:rPr>
          <w:rFonts w:ascii="Times New Roman" w:hAnsi="Times New Roman" w:cs="Times New Roman"/>
          <w:sz w:val="24"/>
          <w:szCs w:val="24"/>
        </w:rPr>
        <w:t>low</w:t>
      </w:r>
      <w:r w:rsidR="00FA65C3">
        <w:rPr>
          <w:rFonts w:ascii="Times New Roman" w:hAnsi="Times New Roman" w:cs="Times New Roman"/>
          <w:sz w:val="24"/>
          <w:szCs w:val="24"/>
        </w:rPr>
        <w:t xml:space="preserve"> T </w:t>
      </w:r>
      <w:r w:rsidR="006A2F4B">
        <w:rPr>
          <w:rFonts w:ascii="Times New Roman" w:hAnsi="Times New Roman" w:cs="Times New Roman"/>
          <w:sz w:val="24"/>
          <w:szCs w:val="24"/>
        </w:rPr>
        <w:t xml:space="preserve">score </w:t>
      </w:r>
      <w:r w:rsidR="008712FA">
        <w:rPr>
          <w:rFonts w:ascii="Times New Roman" w:hAnsi="Times New Roman" w:cs="Times New Roman"/>
          <w:sz w:val="24"/>
          <w:szCs w:val="24"/>
        </w:rPr>
        <w:t xml:space="preserve">will have </w:t>
      </w:r>
      <w:r w:rsidR="006A2F4B">
        <w:rPr>
          <w:rFonts w:ascii="Times New Roman" w:hAnsi="Times New Roman" w:cs="Times New Roman"/>
          <w:sz w:val="24"/>
          <w:szCs w:val="24"/>
        </w:rPr>
        <w:t>a</w:t>
      </w:r>
      <w:r w:rsidR="00A25D45">
        <w:rPr>
          <w:rFonts w:ascii="Times New Roman" w:hAnsi="Times New Roman" w:cs="Times New Roman"/>
          <w:sz w:val="24"/>
          <w:szCs w:val="24"/>
        </w:rPr>
        <w:t xml:space="preserve"> </w:t>
      </w:r>
      <w:r w:rsidR="00CF3252">
        <w:rPr>
          <w:rFonts w:ascii="Times New Roman" w:hAnsi="Times New Roman" w:cs="Times New Roman"/>
          <w:sz w:val="24"/>
          <w:szCs w:val="24"/>
        </w:rPr>
        <w:t xml:space="preserve">somewhat </w:t>
      </w:r>
      <w:r w:rsidR="003A5C5B">
        <w:rPr>
          <w:rFonts w:ascii="Times New Roman" w:hAnsi="Times New Roman" w:cs="Times New Roman"/>
          <w:sz w:val="24"/>
          <w:szCs w:val="24"/>
        </w:rPr>
        <w:t xml:space="preserve">higher </w:t>
      </w:r>
      <w:r w:rsidR="003A5C5B" w:rsidRPr="00C07E44">
        <w:rPr>
          <w:rFonts w:ascii="Times New Roman" w:hAnsi="Times New Roman" w:cs="Times New Roman"/>
          <w:i/>
          <w:sz w:val="24"/>
          <w:szCs w:val="24"/>
        </w:rPr>
        <w:t>predicted</w:t>
      </w:r>
      <w:r w:rsidR="003A5C5B">
        <w:rPr>
          <w:rFonts w:ascii="Times New Roman" w:hAnsi="Times New Roman" w:cs="Times New Roman"/>
          <w:sz w:val="24"/>
          <w:szCs w:val="24"/>
        </w:rPr>
        <w:t xml:space="preserve"> T score</w:t>
      </w:r>
      <w:r w:rsidR="00E23447">
        <w:rPr>
          <w:rFonts w:ascii="Times New Roman" w:hAnsi="Times New Roman" w:cs="Times New Roman"/>
          <w:sz w:val="24"/>
          <w:szCs w:val="24"/>
        </w:rPr>
        <w:t xml:space="preserve"> due to the law of regression</w:t>
      </w:r>
      <w:r w:rsidR="003A5C5B">
        <w:rPr>
          <w:rFonts w:ascii="Times New Roman" w:hAnsi="Times New Roman" w:cs="Times New Roman"/>
          <w:sz w:val="24"/>
          <w:szCs w:val="24"/>
        </w:rPr>
        <w:t xml:space="preserve">. That is, this person </w:t>
      </w:r>
      <w:r w:rsidR="003A5C5B">
        <w:rPr>
          <w:rFonts w:ascii="Times New Roman" w:hAnsi="Times New Roman" w:cs="Times New Roman"/>
          <w:sz w:val="24"/>
          <w:szCs w:val="24"/>
        </w:rPr>
        <w:lastRenderedPageBreak/>
        <w:t xml:space="preserve">performed more poorly than </w:t>
      </w:r>
      <w:r w:rsidR="001C4D34">
        <w:rPr>
          <w:rFonts w:ascii="Times New Roman" w:hAnsi="Times New Roman" w:cs="Times New Roman"/>
          <w:sz w:val="24"/>
          <w:szCs w:val="24"/>
        </w:rPr>
        <w:t xml:space="preserve">statistically </w:t>
      </w:r>
      <w:r w:rsidR="003A5C5B">
        <w:rPr>
          <w:rFonts w:ascii="Times New Roman" w:hAnsi="Times New Roman" w:cs="Times New Roman"/>
          <w:sz w:val="24"/>
          <w:szCs w:val="24"/>
        </w:rPr>
        <w:t>expected and may therefore be considered a self-enhancer</w:t>
      </w:r>
      <w:r w:rsidR="00D95049">
        <w:rPr>
          <w:rFonts w:ascii="Times New Roman" w:hAnsi="Times New Roman" w:cs="Times New Roman"/>
          <w:sz w:val="24"/>
          <w:szCs w:val="24"/>
        </w:rPr>
        <w:t xml:space="preserve"> </w:t>
      </w:r>
      <w:r w:rsidR="0089236A" w:rsidRPr="003C269A">
        <w:rPr>
          <w:rFonts w:ascii="Times New Roman" w:hAnsi="Times New Roman" w:cs="Times New Roman"/>
          <w:sz w:val="24"/>
          <w:szCs w:val="24"/>
        </w:rPr>
        <w:t>(Krueger &amp; Mueller, 2002; Kruger &amp; Dunning, 1999).</w:t>
      </w:r>
      <w:r w:rsidR="006A2F4B" w:rsidRPr="008939DE">
        <w:rPr>
          <w:rFonts w:ascii="Times New Roman" w:hAnsi="Times New Roman" w:cs="Times New Roman"/>
          <w:sz w:val="24"/>
          <w:szCs w:val="24"/>
        </w:rPr>
        <w:t xml:space="preserve"> </w:t>
      </w:r>
      <w:r w:rsidR="008B6BA1">
        <w:rPr>
          <w:rFonts w:ascii="Times New Roman" w:hAnsi="Times New Roman" w:cs="Times New Roman"/>
          <w:sz w:val="24"/>
          <w:szCs w:val="24"/>
        </w:rPr>
        <w:t>Conversely, a</w:t>
      </w:r>
      <w:r w:rsidR="007A2A10">
        <w:rPr>
          <w:rFonts w:ascii="Times New Roman" w:hAnsi="Times New Roman" w:cs="Times New Roman"/>
          <w:sz w:val="24"/>
          <w:szCs w:val="24"/>
        </w:rPr>
        <w:t xml:space="preserve"> person</w:t>
      </w:r>
      <w:r w:rsidR="008B6BA1">
        <w:rPr>
          <w:rFonts w:ascii="Times New Roman" w:hAnsi="Times New Roman" w:cs="Times New Roman"/>
          <w:sz w:val="24"/>
          <w:szCs w:val="24"/>
        </w:rPr>
        <w:t xml:space="preserve"> with a high T score will have a lower predicted score and may thus be considered a self-effacer. </w:t>
      </w:r>
      <w:r w:rsidR="00765462">
        <w:rPr>
          <w:rFonts w:ascii="Times New Roman" w:hAnsi="Times New Roman" w:cs="Times New Roman"/>
          <w:sz w:val="24"/>
          <w:szCs w:val="24"/>
        </w:rPr>
        <w:t>Again, self-perception</w:t>
      </w:r>
      <w:r w:rsidR="000472A6">
        <w:rPr>
          <w:rFonts w:ascii="Times New Roman" w:hAnsi="Times New Roman" w:cs="Times New Roman"/>
          <w:sz w:val="24"/>
          <w:szCs w:val="24"/>
        </w:rPr>
        <w:t xml:space="preserve"> accuracy</w:t>
      </w:r>
      <w:r w:rsidR="00765462">
        <w:rPr>
          <w:rFonts w:ascii="Times New Roman" w:hAnsi="Times New Roman" w:cs="Times New Roman"/>
          <w:sz w:val="24"/>
          <w:szCs w:val="24"/>
        </w:rPr>
        <w:t xml:space="preserve"> affect</w:t>
      </w:r>
      <w:r w:rsidR="00D66579">
        <w:rPr>
          <w:rFonts w:ascii="Times New Roman" w:hAnsi="Times New Roman" w:cs="Times New Roman"/>
          <w:sz w:val="24"/>
          <w:szCs w:val="24"/>
        </w:rPr>
        <w:t>s</w:t>
      </w:r>
      <w:r w:rsidR="00765462">
        <w:rPr>
          <w:rFonts w:ascii="Times New Roman" w:hAnsi="Times New Roman" w:cs="Times New Roman"/>
          <w:sz w:val="24"/>
          <w:szCs w:val="24"/>
        </w:rPr>
        <w:t xml:space="preserve"> the size of the residuals and </w:t>
      </w:r>
      <w:r w:rsidR="00402B9D">
        <w:rPr>
          <w:rFonts w:ascii="Times New Roman" w:hAnsi="Times New Roman" w:cs="Times New Roman"/>
          <w:sz w:val="24"/>
          <w:szCs w:val="24"/>
        </w:rPr>
        <w:t xml:space="preserve">the </w:t>
      </w:r>
      <w:r w:rsidR="009D54EA">
        <w:rPr>
          <w:rFonts w:ascii="Times New Roman" w:hAnsi="Times New Roman" w:cs="Times New Roman"/>
          <w:sz w:val="24"/>
          <w:szCs w:val="24"/>
        </w:rPr>
        <w:t xml:space="preserve">strength </w:t>
      </w:r>
      <w:r w:rsidR="00402B9D">
        <w:rPr>
          <w:rFonts w:ascii="Times New Roman" w:hAnsi="Times New Roman" w:cs="Times New Roman"/>
          <w:sz w:val="24"/>
          <w:szCs w:val="24"/>
        </w:rPr>
        <w:t xml:space="preserve">of their association with the criterion variable T. </w:t>
      </w:r>
      <w:r w:rsidR="006A2F4B" w:rsidRPr="003C269A">
        <w:rPr>
          <w:rFonts w:ascii="Times New Roman" w:hAnsi="Times New Roman" w:cs="Times New Roman"/>
          <w:sz w:val="24"/>
          <w:szCs w:val="24"/>
        </w:rPr>
        <w:t xml:space="preserve">As the accuracy correlation, </w:t>
      </w:r>
      <w:proofErr w:type="spellStart"/>
      <w:r w:rsidR="006A2F4B" w:rsidRPr="003C269A">
        <w:rPr>
          <w:rFonts w:ascii="Times New Roman" w:hAnsi="Times New Roman" w:cs="Times New Roman"/>
          <w:i/>
          <w:sz w:val="24"/>
          <w:szCs w:val="24"/>
        </w:rPr>
        <w:t>r</w:t>
      </w:r>
      <w:r w:rsidR="006A2F4B" w:rsidRPr="003C269A">
        <w:rPr>
          <w:rFonts w:ascii="Times New Roman" w:hAnsi="Times New Roman" w:cs="Times New Roman"/>
          <w:sz w:val="28"/>
          <w:szCs w:val="28"/>
          <w:vertAlign w:val="subscript"/>
        </w:rPr>
        <w:t>S</w:t>
      </w:r>
      <w:proofErr w:type="gramStart"/>
      <w:r w:rsidR="006A2F4B" w:rsidRPr="003C269A">
        <w:rPr>
          <w:rFonts w:ascii="Times New Roman" w:hAnsi="Times New Roman" w:cs="Times New Roman"/>
          <w:sz w:val="28"/>
          <w:szCs w:val="28"/>
          <w:vertAlign w:val="subscript"/>
        </w:rPr>
        <w:t>,T</w:t>
      </w:r>
      <w:proofErr w:type="spellEnd"/>
      <w:proofErr w:type="gramEnd"/>
      <w:r w:rsidR="006A2F4B" w:rsidRPr="003C269A">
        <w:rPr>
          <w:rFonts w:ascii="Times New Roman" w:hAnsi="Times New Roman" w:cs="Times New Roman"/>
          <w:sz w:val="24"/>
          <w:szCs w:val="24"/>
        </w:rPr>
        <w:t xml:space="preserve">, </w:t>
      </w:r>
      <w:r w:rsidR="00E079BD" w:rsidRPr="003C269A">
        <w:rPr>
          <w:rFonts w:ascii="Times New Roman" w:hAnsi="Times New Roman" w:cs="Times New Roman"/>
          <w:sz w:val="24"/>
          <w:szCs w:val="24"/>
        </w:rPr>
        <w:t>de</w:t>
      </w:r>
      <w:r w:rsidR="006A2F4B" w:rsidRPr="003C269A">
        <w:rPr>
          <w:rFonts w:ascii="Times New Roman" w:hAnsi="Times New Roman" w:cs="Times New Roman"/>
          <w:sz w:val="24"/>
          <w:szCs w:val="24"/>
        </w:rPr>
        <w:t xml:space="preserve">creases, the absolute discrepancies between predicted and actual T scores </w:t>
      </w:r>
      <w:r w:rsidR="00E079BD" w:rsidRPr="003C269A">
        <w:rPr>
          <w:rFonts w:ascii="Times New Roman" w:hAnsi="Times New Roman" w:cs="Times New Roman"/>
          <w:sz w:val="24"/>
          <w:szCs w:val="24"/>
        </w:rPr>
        <w:t>increase</w:t>
      </w:r>
      <w:r w:rsidR="006A2F4B" w:rsidRPr="003C269A">
        <w:rPr>
          <w:rFonts w:ascii="Times New Roman" w:hAnsi="Times New Roman" w:cs="Times New Roman"/>
          <w:sz w:val="24"/>
          <w:szCs w:val="24"/>
        </w:rPr>
        <w:t xml:space="preserve">, </w:t>
      </w:r>
      <w:r w:rsidR="00E079BD" w:rsidRPr="003C269A">
        <w:rPr>
          <w:rFonts w:ascii="Times New Roman" w:hAnsi="Times New Roman" w:cs="Times New Roman"/>
          <w:sz w:val="24"/>
          <w:szCs w:val="24"/>
        </w:rPr>
        <w:t xml:space="preserve">and </w:t>
      </w:r>
      <w:r w:rsidR="006A2F4B" w:rsidRPr="003C269A">
        <w:rPr>
          <w:rFonts w:ascii="Times New Roman" w:hAnsi="Times New Roman" w:cs="Times New Roman"/>
          <w:sz w:val="24"/>
          <w:szCs w:val="24"/>
        </w:rPr>
        <w:t xml:space="preserve">the correlation between </w:t>
      </w:r>
      <w:r w:rsidR="00E079BD" w:rsidRPr="003C269A">
        <w:rPr>
          <w:rFonts w:ascii="Times New Roman" w:hAnsi="Times New Roman" w:cs="Times New Roman"/>
          <w:sz w:val="24"/>
          <w:szCs w:val="24"/>
        </w:rPr>
        <w:t>the two</w:t>
      </w:r>
      <w:r w:rsidR="00B76D3F">
        <w:rPr>
          <w:rFonts w:ascii="Times New Roman" w:hAnsi="Times New Roman" w:cs="Times New Roman"/>
          <w:sz w:val="24"/>
          <w:szCs w:val="24"/>
        </w:rPr>
        <w:t xml:space="preserve">, </w:t>
      </w:r>
      <w:proofErr w:type="spellStart"/>
      <w:r w:rsidR="00B76D3F" w:rsidRPr="00107571">
        <w:rPr>
          <w:rFonts w:ascii="Times New Roman" w:hAnsi="Times New Roman" w:cs="Times New Roman"/>
          <w:i/>
          <w:sz w:val="24"/>
          <w:szCs w:val="24"/>
        </w:rPr>
        <w:t>r</w:t>
      </w:r>
      <w:r w:rsidR="00B76D3F">
        <w:rPr>
          <w:rFonts w:ascii="Times New Roman" w:hAnsi="Times New Roman" w:cs="Times New Roman"/>
          <w:sz w:val="28"/>
          <w:szCs w:val="28"/>
          <w:vertAlign w:val="subscript"/>
        </w:rPr>
        <w:t>T,RT</w:t>
      </w:r>
      <w:proofErr w:type="spellEnd"/>
      <w:r w:rsidR="004B196E">
        <w:rPr>
          <w:rFonts w:ascii="Times New Roman" w:hAnsi="Times New Roman" w:cs="Times New Roman"/>
          <w:sz w:val="24"/>
          <w:szCs w:val="24"/>
        </w:rPr>
        <w:t xml:space="preserve">, </w:t>
      </w:r>
      <w:r w:rsidR="004741C1">
        <w:rPr>
          <w:rFonts w:ascii="Times New Roman" w:hAnsi="Times New Roman" w:cs="Times New Roman"/>
          <w:sz w:val="24"/>
          <w:szCs w:val="24"/>
        </w:rPr>
        <w:t>increase</w:t>
      </w:r>
      <w:r w:rsidR="002660EF">
        <w:rPr>
          <w:rFonts w:ascii="Times New Roman" w:hAnsi="Times New Roman" w:cs="Times New Roman"/>
          <w:sz w:val="24"/>
          <w:szCs w:val="24"/>
        </w:rPr>
        <w:t>s</w:t>
      </w:r>
      <w:r w:rsidR="006A2F4B" w:rsidRPr="003C269A">
        <w:rPr>
          <w:rFonts w:ascii="Times New Roman" w:hAnsi="Times New Roman" w:cs="Times New Roman"/>
          <w:sz w:val="24"/>
          <w:szCs w:val="24"/>
        </w:rPr>
        <w:t xml:space="preserve">. </w:t>
      </w:r>
      <w:r w:rsidR="00334891">
        <w:rPr>
          <w:rFonts w:ascii="Times New Roman" w:hAnsi="Times New Roman" w:cs="Times New Roman"/>
          <w:sz w:val="24"/>
          <w:szCs w:val="24"/>
        </w:rPr>
        <w:t xml:space="preserve">This effect parallels </w:t>
      </w:r>
      <w:r w:rsidR="000E173B">
        <w:rPr>
          <w:rFonts w:ascii="Times New Roman" w:hAnsi="Times New Roman" w:cs="Times New Roman"/>
          <w:sz w:val="24"/>
          <w:szCs w:val="24"/>
        </w:rPr>
        <w:t>the result</w:t>
      </w:r>
      <w:r w:rsidR="00334891">
        <w:rPr>
          <w:rFonts w:ascii="Times New Roman" w:hAnsi="Times New Roman" w:cs="Times New Roman"/>
          <w:sz w:val="24"/>
          <w:szCs w:val="24"/>
        </w:rPr>
        <w:t xml:space="preserve"> of conventional regression.</w:t>
      </w:r>
      <w:r w:rsidR="005E4E64">
        <w:rPr>
          <w:rFonts w:ascii="Times New Roman" w:hAnsi="Times New Roman" w:cs="Times New Roman"/>
          <w:sz w:val="24"/>
          <w:szCs w:val="24"/>
        </w:rPr>
        <w:t xml:space="preserve"> </w:t>
      </w:r>
      <w:r w:rsidR="002411BB">
        <w:rPr>
          <w:rFonts w:ascii="Times New Roman" w:hAnsi="Times New Roman" w:cs="Times New Roman"/>
          <w:sz w:val="24"/>
          <w:szCs w:val="24"/>
        </w:rPr>
        <w:t xml:space="preserve">A case for a distinctive trait of self-enhancement is most easily made </w:t>
      </w:r>
      <w:r w:rsidR="00890420">
        <w:rPr>
          <w:rFonts w:ascii="Times New Roman" w:hAnsi="Times New Roman" w:cs="Times New Roman"/>
          <w:sz w:val="24"/>
          <w:szCs w:val="24"/>
        </w:rPr>
        <w:t xml:space="preserve">when self-perception is highly accurate and </w:t>
      </w:r>
      <w:r w:rsidR="002411BB">
        <w:rPr>
          <w:rFonts w:ascii="Times New Roman" w:hAnsi="Times New Roman" w:cs="Times New Roman"/>
          <w:sz w:val="24"/>
          <w:szCs w:val="24"/>
        </w:rPr>
        <w:t xml:space="preserve">the </w:t>
      </w:r>
      <w:r w:rsidR="003F2ED8">
        <w:rPr>
          <w:rFonts w:ascii="Times New Roman" w:hAnsi="Times New Roman" w:cs="Times New Roman"/>
          <w:sz w:val="24"/>
          <w:szCs w:val="24"/>
        </w:rPr>
        <w:t xml:space="preserve">residuals </w:t>
      </w:r>
      <w:r w:rsidR="002411BB">
        <w:rPr>
          <w:rFonts w:ascii="Times New Roman" w:hAnsi="Times New Roman" w:cs="Times New Roman"/>
          <w:sz w:val="24"/>
          <w:szCs w:val="24"/>
        </w:rPr>
        <w:t xml:space="preserve">of T </w:t>
      </w:r>
      <w:r w:rsidR="003F2ED8">
        <w:rPr>
          <w:rFonts w:ascii="Times New Roman" w:hAnsi="Times New Roman" w:cs="Times New Roman"/>
          <w:sz w:val="24"/>
          <w:szCs w:val="24"/>
        </w:rPr>
        <w:t xml:space="preserve">are small. </w:t>
      </w:r>
    </w:p>
    <w:p w14:paraId="50BCDC5C" w14:textId="061CC518" w:rsidR="00B10F7A" w:rsidRDefault="007F68A9" w:rsidP="00B10F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BC56DD">
        <w:rPr>
          <w:rFonts w:ascii="Times New Roman" w:hAnsi="Times New Roman" w:cs="Times New Roman"/>
          <w:sz w:val="24"/>
          <w:szCs w:val="24"/>
        </w:rPr>
        <w:t>conventional residualization</w:t>
      </w:r>
      <w:r>
        <w:rPr>
          <w:rFonts w:ascii="Times New Roman" w:hAnsi="Times New Roman" w:cs="Times New Roman"/>
          <w:sz w:val="24"/>
          <w:szCs w:val="24"/>
        </w:rPr>
        <w:t xml:space="preserve"> </w:t>
      </w:r>
      <w:r w:rsidR="00BC56DD">
        <w:rPr>
          <w:rFonts w:ascii="Times New Roman" w:hAnsi="Times New Roman" w:cs="Times New Roman"/>
          <w:sz w:val="24"/>
          <w:szCs w:val="24"/>
        </w:rPr>
        <w:t xml:space="preserve">captures the inequality S &gt; </w:t>
      </w:r>
      <m:oMath>
        <m:acc>
          <m:accPr>
            <m:ctrlPr>
              <w:rPr>
                <w:rFonts w:ascii="Cambria Math" w:hAnsi="Cambria Math" w:cs="Times New Roman"/>
                <w:sz w:val="24"/>
                <w:szCs w:val="24"/>
              </w:rPr>
            </m:ctrlPr>
          </m:accPr>
          <m:e>
            <m:r>
              <m:rPr>
                <m:sty m:val="p"/>
              </m:rPr>
              <w:rPr>
                <w:rFonts w:ascii="Cambria Math" w:hAnsi="Cambria Math" w:cs="Times New Roman"/>
                <w:sz w:val="24"/>
                <w:szCs w:val="24"/>
              </w:rPr>
              <m:t>S</m:t>
            </m:r>
          </m:e>
        </m:acc>
      </m:oMath>
      <w:r w:rsidR="00BC56DD">
        <w:rPr>
          <w:rFonts w:ascii="Times New Roman" w:eastAsiaTheme="minorEastAsia" w:hAnsi="Times New Roman" w:cs="Times New Roman"/>
          <w:sz w:val="24"/>
          <w:szCs w:val="24"/>
        </w:rPr>
        <w:t xml:space="preserve"> and inverse residualization</w:t>
      </w:r>
      <w:r>
        <w:rPr>
          <w:rFonts w:ascii="Times New Roman" w:eastAsiaTheme="minorEastAsia" w:hAnsi="Times New Roman" w:cs="Times New Roman"/>
          <w:sz w:val="24"/>
          <w:szCs w:val="24"/>
        </w:rPr>
        <w:t xml:space="preserve"> </w:t>
      </w:r>
      <w:r w:rsidR="00BC56DD">
        <w:rPr>
          <w:rFonts w:ascii="Times New Roman" w:eastAsiaTheme="minorEastAsia" w:hAnsi="Times New Roman" w:cs="Times New Roman"/>
          <w:sz w:val="24"/>
          <w:szCs w:val="24"/>
        </w:rPr>
        <w:t xml:space="preserve">captures the inequality </w:t>
      </w:r>
      <w:r w:rsidR="00BC56DD">
        <w:rPr>
          <w:rFonts w:ascii="Times New Roman" w:hAnsi="Times New Roman" w:cs="Times New Roman"/>
          <w:sz w:val="24"/>
          <w:szCs w:val="24"/>
        </w:rPr>
        <w:t xml:space="preserve">T &lt; </w:t>
      </w:r>
      <m:oMath>
        <m:acc>
          <m:accPr>
            <m:ctrlPr>
              <w:rPr>
                <w:rFonts w:ascii="Cambria Math" w:hAnsi="Cambria Math" w:cs="Times New Roman"/>
                <w:sz w:val="24"/>
                <w:szCs w:val="24"/>
              </w:rPr>
            </m:ctrlPr>
          </m:accPr>
          <m:e>
            <m:r>
              <m:rPr>
                <m:sty m:val="p"/>
              </m:rPr>
              <w:rPr>
                <w:rFonts w:ascii="Cambria Math" w:hAnsi="Cambria Math" w:cs="Times New Roman"/>
                <w:sz w:val="24"/>
                <w:szCs w:val="24"/>
              </w:rPr>
              <m:t>T</m:t>
            </m:r>
          </m:e>
        </m:acc>
      </m:oMath>
      <w:r w:rsidR="00BC56DD">
        <w:rPr>
          <w:rFonts w:ascii="Times New Roman" w:hAnsi="Times New Roman" w:cs="Times New Roman"/>
          <w:sz w:val="24"/>
          <w:szCs w:val="24"/>
        </w:rPr>
        <w:t xml:space="preserve">, </w:t>
      </w:r>
      <w:r>
        <w:rPr>
          <w:rFonts w:ascii="Times New Roman" w:hAnsi="Times New Roman" w:cs="Times New Roman"/>
          <w:sz w:val="24"/>
          <w:szCs w:val="24"/>
        </w:rPr>
        <w:t>both</w:t>
      </w:r>
      <w:r w:rsidR="00F3496C">
        <w:rPr>
          <w:rFonts w:ascii="Times New Roman" w:hAnsi="Times New Roman" w:cs="Times New Roman"/>
          <w:sz w:val="24"/>
          <w:szCs w:val="24"/>
        </w:rPr>
        <w:t xml:space="preserve"> tap</w:t>
      </w:r>
      <w:r>
        <w:rPr>
          <w:rFonts w:ascii="Times New Roman" w:hAnsi="Times New Roman" w:cs="Times New Roman"/>
          <w:sz w:val="24"/>
          <w:szCs w:val="24"/>
        </w:rPr>
        <w:t xml:space="preserve"> </w:t>
      </w:r>
      <w:r w:rsidR="00BC56DD">
        <w:rPr>
          <w:rFonts w:ascii="Times New Roman" w:hAnsi="Times New Roman" w:cs="Times New Roman"/>
          <w:sz w:val="24"/>
          <w:szCs w:val="24"/>
        </w:rPr>
        <w:t xml:space="preserve">into </w:t>
      </w:r>
      <w:r w:rsidR="00773AC7">
        <w:rPr>
          <w:rFonts w:ascii="Times New Roman" w:hAnsi="Times New Roman" w:cs="Times New Roman"/>
          <w:sz w:val="24"/>
          <w:szCs w:val="24"/>
        </w:rPr>
        <w:t>individual differences in self-enhancement</w:t>
      </w:r>
      <w:r w:rsidR="00781221">
        <w:rPr>
          <w:rFonts w:ascii="Times New Roman" w:hAnsi="Times New Roman" w:cs="Times New Roman"/>
          <w:sz w:val="24"/>
          <w:szCs w:val="24"/>
        </w:rPr>
        <w:t xml:space="preserve">, and therefore, </w:t>
      </w:r>
      <w:r w:rsidR="00B82ADF">
        <w:rPr>
          <w:rFonts w:ascii="Times New Roman" w:hAnsi="Times New Roman" w:cs="Times New Roman"/>
          <w:sz w:val="24"/>
          <w:szCs w:val="24"/>
        </w:rPr>
        <w:t xml:space="preserve">we may expect the </w:t>
      </w:r>
      <w:r w:rsidR="005A7B71">
        <w:rPr>
          <w:rFonts w:ascii="Times New Roman" w:hAnsi="Times New Roman" w:cs="Times New Roman"/>
          <w:sz w:val="24"/>
          <w:szCs w:val="24"/>
        </w:rPr>
        <w:t>two types of residuals</w:t>
      </w:r>
      <w:r w:rsidR="0067727F">
        <w:rPr>
          <w:rFonts w:ascii="Times New Roman" w:hAnsi="Times New Roman" w:cs="Times New Roman"/>
          <w:sz w:val="24"/>
          <w:szCs w:val="24"/>
        </w:rPr>
        <w:t xml:space="preserve"> </w:t>
      </w:r>
      <w:r w:rsidR="00B82ADF">
        <w:rPr>
          <w:rFonts w:ascii="Times New Roman" w:hAnsi="Times New Roman" w:cs="Times New Roman"/>
          <w:sz w:val="24"/>
          <w:szCs w:val="24"/>
        </w:rPr>
        <w:t xml:space="preserve">to </w:t>
      </w:r>
      <w:r w:rsidR="00AE4275">
        <w:rPr>
          <w:rFonts w:ascii="Times New Roman" w:hAnsi="Times New Roman" w:cs="Times New Roman"/>
          <w:sz w:val="24"/>
          <w:szCs w:val="24"/>
        </w:rPr>
        <w:t xml:space="preserve">be </w:t>
      </w:r>
      <w:r w:rsidR="009F7F68">
        <w:rPr>
          <w:rFonts w:ascii="Times New Roman" w:hAnsi="Times New Roman" w:cs="Times New Roman"/>
          <w:sz w:val="24"/>
          <w:szCs w:val="24"/>
        </w:rPr>
        <w:t>positively</w:t>
      </w:r>
      <w:r w:rsidR="009F7F68" w:rsidRPr="00F76D4F">
        <w:rPr>
          <w:rFonts w:ascii="Times New Roman" w:hAnsi="Times New Roman" w:cs="Times New Roman"/>
          <w:sz w:val="24"/>
          <w:szCs w:val="24"/>
        </w:rPr>
        <w:t xml:space="preserve"> </w:t>
      </w:r>
      <w:r w:rsidR="00AE4275" w:rsidRPr="00F76D4F">
        <w:rPr>
          <w:rFonts w:ascii="Times New Roman" w:hAnsi="Times New Roman" w:cs="Times New Roman"/>
          <w:sz w:val="24"/>
          <w:szCs w:val="24"/>
        </w:rPr>
        <w:t xml:space="preserve">correlated. </w:t>
      </w:r>
      <w:r w:rsidR="002967CA">
        <w:rPr>
          <w:rFonts w:ascii="Times New Roman" w:hAnsi="Times New Roman" w:cs="Times New Roman"/>
          <w:sz w:val="24"/>
          <w:szCs w:val="24"/>
        </w:rPr>
        <w:t xml:space="preserve">Our data show </w:t>
      </w:r>
      <w:r w:rsidR="00815D43">
        <w:rPr>
          <w:rFonts w:ascii="Times New Roman" w:hAnsi="Times New Roman" w:cs="Times New Roman"/>
          <w:sz w:val="24"/>
          <w:szCs w:val="24"/>
        </w:rPr>
        <w:t xml:space="preserve">a </w:t>
      </w:r>
      <w:r w:rsidR="002967CA">
        <w:rPr>
          <w:rFonts w:ascii="Times New Roman" w:hAnsi="Times New Roman" w:cs="Times New Roman"/>
          <w:sz w:val="24"/>
          <w:szCs w:val="24"/>
        </w:rPr>
        <w:t xml:space="preserve">strong association, </w:t>
      </w:r>
      <w:r w:rsidR="00E06838">
        <w:rPr>
          <w:rFonts w:ascii="Times New Roman" w:hAnsi="Times New Roman" w:cs="Times New Roman"/>
          <w:i/>
          <w:sz w:val="24"/>
          <w:szCs w:val="24"/>
        </w:rPr>
        <w:t xml:space="preserve">r </w:t>
      </w:r>
      <w:r w:rsidR="00E06838">
        <w:rPr>
          <w:rFonts w:ascii="Times New Roman" w:hAnsi="Times New Roman" w:cs="Times New Roman"/>
          <w:sz w:val="24"/>
          <w:szCs w:val="24"/>
        </w:rPr>
        <w:t>= .73</w:t>
      </w:r>
      <w:r w:rsidR="00190529">
        <w:rPr>
          <w:rFonts w:ascii="Times New Roman" w:hAnsi="Times New Roman" w:cs="Times New Roman"/>
          <w:sz w:val="24"/>
          <w:szCs w:val="24"/>
        </w:rPr>
        <w:t>,</w:t>
      </w:r>
      <w:r w:rsidR="00095663">
        <w:rPr>
          <w:rStyle w:val="FootnoteReference"/>
          <w:rFonts w:ascii="Times New Roman" w:hAnsi="Times New Roman" w:cs="Times New Roman"/>
          <w:sz w:val="24"/>
          <w:szCs w:val="24"/>
        </w:rPr>
        <w:footnoteReference w:id="5"/>
      </w:r>
      <w:r w:rsidR="009441BE">
        <w:rPr>
          <w:rFonts w:ascii="Times New Roman" w:hAnsi="Times New Roman" w:cs="Times New Roman"/>
          <w:sz w:val="24"/>
          <w:szCs w:val="24"/>
        </w:rPr>
        <w:t xml:space="preserve"> </w:t>
      </w:r>
      <w:r w:rsidR="00190529">
        <w:rPr>
          <w:rFonts w:ascii="Times New Roman" w:hAnsi="Times New Roman" w:cs="Times New Roman"/>
          <w:sz w:val="24"/>
          <w:szCs w:val="24"/>
        </w:rPr>
        <w:t xml:space="preserve">and </w:t>
      </w:r>
      <w:r w:rsidR="002967CA">
        <w:rPr>
          <w:rFonts w:ascii="Times New Roman" w:hAnsi="Times New Roman" w:cs="Times New Roman"/>
          <w:sz w:val="24"/>
          <w:szCs w:val="24"/>
        </w:rPr>
        <w:t>a</w:t>
      </w:r>
      <w:r w:rsidR="005D73C7">
        <w:rPr>
          <w:rFonts w:ascii="Times New Roman" w:hAnsi="Times New Roman" w:cs="Times New Roman"/>
          <w:sz w:val="24"/>
          <w:szCs w:val="24"/>
        </w:rPr>
        <w:t xml:space="preserve"> simulation </w:t>
      </w:r>
      <w:r w:rsidR="00A62907">
        <w:rPr>
          <w:rFonts w:ascii="Times New Roman" w:hAnsi="Times New Roman" w:cs="Times New Roman"/>
          <w:sz w:val="24"/>
          <w:szCs w:val="24"/>
        </w:rPr>
        <w:t xml:space="preserve">study </w:t>
      </w:r>
      <w:r w:rsidR="00A203D1">
        <w:rPr>
          <w:rFonts w:ascii="Times New Roman" w:hAnsi="Times New Roman" w:cs="Times New Roman"/>
          <w:sz w:val="24"/>
          <w:szCs w:val="24"/>
        </w:rPr>
        <w:t xml:space="preserve">yielded </w:t>
      </w:r>
      <w:r w:rsidR="00BB5543">
        <w:rPr>
          <w:rFonts w:ascii="Times New Roman" w:hAnsi="Times New Roman" w:cs="Times New Roman"/>
          <w:i/>
          <w:sz w:val="24"/>
          <w:szCs w:val="24"/>
        </w:rPr>
        <w:t>r</w:t>
      </w:r>
      <w:r w:rsidR="00BB5543">
        <w:rPr>
          <w:rFonts w:ascii="Times New Roman" w:hAnsi="Times New Roman" w:cs="Times New Roman"/>
          <w:sz w:val="24"/>
          <w:szCs w:val="24"/>
        </w:rPr>
        <w:t xml:space="preserve"> = .49</w:t>
      </w:r>
      <w:r w:rsidR="00B96D9F">
        <w:rPr>
          <w:rFonts w:ascii="Times New Roman" w:hAnsi="Times New Roman" w:cs="Times New Roman"/>
          <w:sz w:val="24"/>
          <w:szCs w:val="24"/>
        </w:rPr>
        <w:t xml:space="preserve"> (Simulation 2, see Appendix B). </w:t>
      </w:r>
      <w:r w:rsidR="00D8743A">
        <w:rPr>
          <w:rFonts w:ascii="Times New Roman" w:hAnsi="Times New Roman" w:cs="Times New Roman"/>
          <w:sz w:val="24"/>
          <w:szCs w:val="24"/>
        </w:rPr>
        <w:t xml:space="preserve">Without a clear theoretical </w:t>
      </w:r>
      <w:r w:rsidR="0004206D">
        <w:rPr>
          <w:rFonts w:ascii="Times New Roman" w:hAnsi="Times New Roman" w:cs="Times New Roman"/>
          <w:sz w:val="24"/>
          <w:szCs w:val="24"/>
        </w:rPr>
        <w:t xml:space="preserve">argument </w:t>
      </w:r>
      <w:r w:rsidR="00D8743A">
        <w:rPr>
          <w:rFonts w:ascii="Times New Roman" w:hAnsi="Times New Roman" w:cs="Times New Roman"/>
          <w:sz w:val="24"/>
          <w:szCs w:val="24"/>
        </w:rPr>
        <w:t xml:space="preserve">that one type of </w:t>
      </w:r>
      <w:r w:rsidR="002C02DE">
        <w:rPr>
          <w:rFonts w:ascii="Times New Roman" w:hAnsi="Times New Roman" w:cs="Times New Roman"/>
          <w:sz w:val="24"/>
          <w:szCs w:val="24"/>
        </w:rPr>
        <w:t xml:space="preserve">residual score reflects </w:t>
      </w:r>
      <w:r w:rsidR="00D8743A">
        <w:rPr>
          <w:rFonts w:ascii="Times New Roman" w:hAnsi="Times New Roman" w:cs="Times New Roman"/>
          <w:sz w:val="24"/>
          <w:szCs w:val="24"/>
        </w:rPr>
        <w:t xml:space="preserve">self-enhancement, while the other does not, </w:t>
      </w:r>
      <w:r w:rsidR="00C51D77">
        <w:rPr>
          <w:rFonts w:ascii="Times New Roman" w:hAnsi="Times New Roman" w:cs="Times New Roman"/>
          <w:sz w:val="24"/>
          <w:szCs w:val="24"/>
        </w:rPr>
        <w:t>it seems prudent to use both</w:t>
      </w:r>
      <w:r w:rsidR="002C02DE">
        <w:rPr>
          <w:rFonts w:ascii="Times New Roman" w:hAnsi="Times New Roman" w:cs="Times New Roman"/>
          <w:sz w:val="24"/>
          <w:szCs w:val="24"/>
        </w:rPr>
        <w:t>.</w:t>
      </w:r>
      <w:r w:rsidR="000472A6">
        <w:rPr>
          <w:rFonts w:ascii="Times New Roman" w:hAnsi="Times New Roman" w:cs="Times New Roman"/>
          <w:sz w:val="24"/>
          <w:szCs w:val="24"/>
        </w:rPr>
        <w:t xml:space="preserve"> If </w:t>
      </w:r>
      <w:r w:rsidR="002E7FDB">
        <w:rPr>
          <w:rFonts w:ascii="Times New Roman" w:hAnsi="Times New Roman" w:cs="Times New Roman"/>
          <w:sz w:val="24"/>
          <w:szCs w:val="24"/>
        </w:rPr>
        <w:t xml:space="preserve">both types of regression </w:t>
      </w:r>
      <w:r w:rsidR="000472A6">
        <w:rPr>
          <w:rFonts w:ascii="Times New Roman" w:hAnsi="Times New Roman" w:cs="Times New Roman"/>
          <w:sz w:val="24"/>
          <w:szCs w:val="24"/>
        </w:rPr>
        <w:t xml:space="preserve">tap into </w:t>
      </w:r>
      <w:r w:rsidR="002E7FDB">
        <w:rPr>
          <w:rFonts w:ascii="Times New Roman" w:hAnsi="Times New Roman" w:cs="Times New Roman"/>
          <w:sz w:val="24"/>
          <w:szCs w:val="24"/>
        </w:rPr>
        <w:t xml:space="preserve">the same underlying dimension, then perhaps the residuals should be combined. </w:t>
      </w:r>
      <w:r w:rsidR="00C51D77">
        <w:rPr>
          <w:rFonts w:ascii="Times New Roman" w:hAnsi="Times New Roman" w:cs="Times New Roman"/>
          <w:sz w:val="24"/>
          <w:szCs w:val="24"/>
        </w:rPr>
        <w:t xml:space="preserve">One </w:t>
      </w:r>
      <w:r w:rsidR="001170B6">
        <w:rPr>
          <w:rFonts w:ascii="Times New Roman" w:hAnsi="Times New Roman" w:cs="Times New Roman"/>
          <w:sz w:val="24"/>
          <w:szCs w:val="24"/>
        </w:rPr>
        <w:t xml:space="preserve">option </w:t>
      </w:r>
      <w:r w:rsidR="00937E0D">
        <w:rPr>
          <w:rFonts w:ascii="Times New Roman" w:hAnsi="Times New Roman" w:cs="Times New Roman"/>
          <w:sz w:val="24"/>
          <w:szCs w:val="24"/>
        </w:rPr>
        <w:t xml:space="preserve">is to sum </w:t>
      </w:r>
      <w:r w:rsidR="00CF10E3">
        <w:rPr>
          <w:rFonts w:ascii="Times New Roman" w:hAnsi="Times New Roman" w:cs="Times New Roman"/>
          <w:sz w:val="24"/>
          <w:szCs w:val="24"/>
        </w:rPr>
        <w:t>R</w:t>
      </w:r>
      <w:r w:rsidR="00CF10E3">
        <w:rPr>
          <w:rFonts w:ascii="Times New Roman" w:hAnsi="Times New Roman" w:cs="Times New Roman"/>
          <w:sz w:val="28"/>
          <w:szCs w:val="28"/>
          <w:vertAlign w:val="subscript"/>
        </w:rPr>
        <w:t>S</w:t>
      </w:r>
      <w:r w:rsidR="00CF10E3">
        <w:rPr>
          <w:rFonts w:ascii="Times New Roman" w:hAnsi="Times New Roman" w:cs="Times New Roman"/>
          <w:sz w:val="24"/>
          <w:szCs w:val="24"/>
        </w:rPr>
        <w:t xml:space="preserve"> and R</w:t>
      </w:r>
      <w:r w:rsidR="00CF10E3">
        <w:rPr>
          <w:rFonts w:ascii="Times New Roman" w:hAnsi="Times New Roman" w:cs="Times New Roman"/>
          <w:sz w:val="28"/>
          <w:szCs w:val="28"/>
          <w:vertAlign w:val="subscript"/>
        </w:rPr>
        <w:t>T</w:t>
      </w:r>
      <w:r w:rsidR="00CF10E3">
        <w:rPr>
          <w:rFonts w:ascii="Times New Roman" w:hAnsi="Times New Roman" w:cs="Times New Roman"/>
          <w:sz w:val="24"/>
          <w:szCs w:val="24"/>
        </w:rPr>
        <w:t xml:space="preserve"> </w:t>
      </w:r>
      <w:r w:rsidR="00E23447">
        <w:rPr>
          <w:rFonts w:ascii="Times New Roman" w:hAnsi="Times New Roman" w:cs="Times New Roman"/>
          <w:sz w:val="24"/>
          <w:szCs w:val="24"/>
        </w:rPr>
        <w:t xml:space="preserve">(after reverse scoring) </w:t>
      </w:r>
      <w:r w:rsidR="00CF10E3">
        <w:rPr>
          <w:rFonts w:ascii="Times New Roman" w:hAnsi="Times New Roman" w:cs="Times New Roman"/>
          <w:sz w:val="24"/>
          <w:szCs w:val="24"/>
        </w:rPr>
        <w:t xml:space="preserve">for each respondent. </w:t>
      </w:r>
      <w:r w:rsidR="001170B6">
        <w:rPr>
          <w:rFonts w:ascii="Times New Roman" w:hAnsi="Times New Roman" w:cs="Times New Roman"/>
          <w:sz w:val="24"/>
          <w:szCs w:val="24"/>
        </w:rPr>
        <w:t xml:space="preserve">The necessary, though perhaps surprising, result is that the summed residuals are perfectly correlated with the simple difference scores, S – T (as confirmed in our empirical data and in the simulation experiments). </w:t>
      </w:r>
      <w:r w:rsidR="007E5342">
        <w:rPr>
          <w:rFonts w:ascii="Times New Roman" w:hAnsi="Times New Roman" w:cs="Times New Roman"/>
          <w:sz w:val="24"/>
          <w:szCs w:val="24"/>
        </w:rPr>
        <w:t xml:space="preserve">In other words, </w:t>
      </w:r>
      <w:r w:rsidR="003D7519">
        <w:rPr>
          <w:rFonts w:ascii="Times New Roman" w:hAnsi="Times New Roman" w:cs="Times New Roman"/>
          <w:sz w:val="24"/>
          <w:szCs w:val="24"/>
        </w:rPr>
        <w:t xml:space="preserve">the claim that a particular type of residual score is distinctive (and superior) with respect to difference-scores </w:t>
      </w:r>
      <w:r w:rsidR="003D7519">
        <w:rPr>
          <w:rFonts w:ascii="Times New Roman" w:hAnsi="Times New Roman" w:cs="Times New Roman"/>
          <w:sz w:val="24"/>
          <w:szCs w:val="24"/>
        </w:rPr>
        <w:lastRenderedPageBreak/>
        <w:t xml:space="preserve">must be supported by an argument that inverse regression is </w:t>
      </w:r>
      <w:r w:rsidR="00C755BF">
        <w:rPr>
          <w:rFonts w:ascii="Times New Roman" w:hAnsi="Times New Roman" w:cs="Times New Roman"/>
          <w:sz w:val="24"/>
          <w:szCs w:val="24"/>
        </w:rPr>
        <w:t xml:space="preserve">invalid or inappropriate. </w:t>
      </w:r>
      <w:r w:rsidR="00D17DD7">
        <w:rPr>
          <w:rFonts w:ascii="Times New Roman" w:hAnsi="Times New Roman" w:cs="Times New Roman"/>
          <w:sz w:val="24"/>
          <w:szCs w:val="24"/>
        </w:rPr>
        <w:t xml:space="preserve">If this cannot be done, it </w:t>
      </w:r>
      <w:r w:rsidR="00F53885">
        <w:rPr>
          <w:rFonts w:ascii="Times New Roman" w:hAnsi="Times New Roman" w:cs="Times New Roman"/>
          <w:sz w:val="24"/>
          <w:szCs w:val="24"/>
        </w:rPr>
        <w:t>would appear that difference</w:t>
      </w:r>
      <w:r w:rsidR="00CD6E7B">
        <w:rPr>
          <w:rFonts w:ascii="Times New Roman" w:hAnsi="Times New Roman" w:cs="Times New Roman"/>
          <w:sz w:val="24"/>
          <w:szCs w:val="24"/>
        </w:rPr>
        <w:t>-</w:t>
      </w:r>
      <w:r w:rsidR="00F53885">
        <w:rPr>
          <w:rFonts w:ascii="Times New Roman" w:hAnsi="Times New Roman" w:cs="Times New Roman"/>
          <w:sz w:val="24"/>
          <w:szCs w:val="24"/>
        </w:rPr>
        <w:t xml:space="preserve">score </w:t>
      </w:r>
      <w:r w:rsidR="000935C5">
        <w:rPr>
          <w:rFonts w:ascii="Times New Roman" w:hAnsi="Times New Roman" w:cs="Times New Roman"/>
          <w:sz w:val="24"/>
          <w:szCs w:val="24"/>
        </w:rPr>
        <w:t>measures</w:t>
      </w:r>
      <w:r w:rsidR="00F53885">
        <w:rPr>
          <w:rFonts w:ascii="Times New Roman" w:hAnsi="Times New Roman" w:cs="Times New Roman"/>
          <w:sz w:val="24"/>
          <w:szCs w:val="24"/>
        </w:rPr>
        <w:t xml:space="preserve"> are conceptually more appropriate than </w:t>
      </w:r>
      <w:r w:rsidR="000935C5">
        <w:rPr>
          <w:rFonts w:ascii="Times New Roman" w:hAnsi="Times New Roman" w:cs="Times New Roman"/>
          <w:sz w:val="24"/>
          <w:szCs w:val="24"/>
        </w:rPr>
        <w:t xml:space="preserve">one-sided residual scores because </w:t>
      </w:r>
      <w:r w:rsidR="00D17DD7">
        <w:rPr>
          <w:rFonts w:ascii="Times New Roman" w:hAnsi="Times New Roman" w:cs="Times New Roman"/>
          <w:sz w:val="24"/>
          <w:szCs w:val="24"/>
        </w:rPr>
        <w:t xml:space="preserve">they </w:t>
      </w:r>
      <w:r w:rsidR="000935C5">
        <w:rPr>
          <w:rFonts w:ascii="Times New Roman" w:hAnsi="Times New Roman" w:cs="Times New Roman"/>
          <w:sz w:val="24"/>
          <w:szCs w:val="24"/>
        </w:rPr>
        <w:t xml:space="preserve">incorporate both the possibility that among self-enhancers S judgments may be too high and that their true scores, T, may be too low. Of course, difference scores cannot </w:t>
      </w:r>
      <w:r w:rsidR="00E8686E">
        <w:rPr>
          <w:rFonts w:ascii="Times New Roman" w:hAnsi="Times New Roman" w:cs="Times New Roman"/>
          <w:sz w:val="24"/>
          <w:szCs w:val="24"/>
        </w:rPr>
        <w:t>separate these two aspects of self-enhanc</w:t>
      </w:r>
      <w:r w:rsidR="002A3BE0">
        <w:rPr>
          <w:rFonts w:ascii="Times New Roman" w:hAnsi="Times New Roman" w:cs="Times New Roman"/>
          <w:sz w:val="24"/>
          <w:szCs w:val="24"/>
        </w:rPr>
        <w:t>e</w:t>
      </w:r>
      <w:r w:rsidR="00E8686E">
        <w:rPr>
          <w:rFonts w:ascii="Times New Roman" w:hAnsi="Times New Roman" w:cs="Times New Roman"/>
          <w:sz w:val="24"/>
          <w:szCs w:val="24"/>
        </w:rPr>
        <w:t xml:space="preserve">ment. </w:t>
      </w:r>
      <w:r w:rsidR="00B24C8F">
        <w:rPr>
          <w:rFonts w:ascii="Times New Roman" w:hAnsi="Times New Roman" w:cs="Times New Roman"/>
          <w:sz w:val="24"/>
          <w:szCs w:val="24"/>
        </w:rPr>
        <w:t xml:space="preserve">At the same time, the psychometric concerns about difference scores remain. Such scores can </w:t>
      </w:r>
      <w:r w:rsidR="00B1457D">
        <w:rPr>
          <w:rFonts w:ascii="Times New Roman" w:hAnsi="Times New Roman" w:cs="Times New Roman"/>
          <w:sz w:val="24"/>
          <w:szCs w:val="24"/>
        </w:rPr>
        <w:t xml:space="preserve">lack </w:t>
      </w:r>
      <w:r w:rsidR="00D120BF">
        <w:rPr>
          <w:rFonts w:ascii="Times New Roman" w:hAnsi="Times New Roman" w:cs="Times New Roman"/>
          <w:sz w:val="24"/>
          <w:szCs w:val="24"/>
        </w:rPr>
        <w:t>reliability,</w:t>
      </w:r>
      <w:r w:rsidR="00016A09">
        <w:rPr>
          <w:rFonts w:ascii="Times New Roman" w:hAnsi="Times New Roman" w:cs="Times New Roman"/>
          <w:sz w:val="24"/>
          <w:szCs w:val="24"/>
        </w:rPr>
        <w:t xml:space="preserve"> obscure the magnitude of their inputs,</w:t>
      </w:r>
      <w:r w:rsidR="00D120BF">
        <w:rPr>
          <w:rFonts w:ascii="Times New Roman" w:hAnsi="Times New Roman" w:cs="Times New Roman"/>
          <w:sz w:val="24"/>
          <w:szCs w:val="24"/>
        </w:rPr>
        <w:t xml:space="preserve"> and they never account for variance not contained in the source variables</w:t>
      </w:r>
      <w:r w:rsidR="00384294">
        <w:rPr>
          <w:rFonts w:ascii="Times New Roman" w:hAnsi="Times New Roman" w:cs="Times New Roman"/>
          <w:sz w:val="24"/>
          <w:szCs w:val="24"/>
        </w:rPr>
        <w:t xml:space="preserve"> </w:t>
      </w:r>
      <w:r w:rsidR="000E173B">
        <w:rPr>
          <w:rFonts w:ascii="Times New Roman" w:hAnsi="Times New Roman" w:cs="Times New Roman"/>
          <w:sz w:val="24"/>
          <w:szCs w:val="24"/>
        </w:rPr>
        <w:t>(</w:t>
      </w:r>
      <w:proofErr w:type="spellStart"/>
      <w:r w:rsidR="00384294">
        <w:rPr>
          <w:rFonts w:ascii="Times New Roman" w:hAnsi="Times New Roman" w:cs="Times New Roman"/>
          <w:sz w:val="24"/>
          <w:szCs w:val="24"/>
        </w:rPr>
        <w:t>Asendorpf</w:t>
      </w:r>
      <w:proofErr w:type="spellEnd"/>
      <w:r w:rsidR="00384294">
        <w:rPr>
          <w:rFonts w:ascii="Times New Roman" w:hAnsi="Times New Roman" w:cs="Times New Roman"/>
          <w:sz w:val="24"/>
          <w:szCs w:val="24"/>
        </w:rPr>
        <w:t xml:space="preserve"> &amp; </w:t>
      </w:r>
      <w:proofErr w:type="spellStart"/>
      <w:r w:rsidR="00384294">
        <w:rPr>
          <w:rFonts w:ascii="Times New Roman" w:hAnsi="Times New Roman" w:cs="Times New Roman"/>
          <w:sz w:val="24"/>
          <w:szCs w:val="24"/>
        </w:rPr>
        <w:t>Ostendorf</w:t>
      </w:r>
      <w:proofErr w:type="spellEnd"/>
      <w:r w:rsidR="007A77FF">
        <w:rPr>
          <w:rFonts w:ascii="Times New Roman" w:hAnsi="Times New Roman" w:cs="Times New Roman"/>
          <w:sz w:val="24"/>
          <w:szCs w:val="24"/>
        </w:rPr>
        <w:t>,</w:t>
      </w:r>
      <w:r w:rsidR="00384294">
        <w:rPr>
          <w:rFonts w:ascii="Times New Roman" w:hAnsi="Times New Roman" w:cs="Times New Roman"/>
          <w:sz w:val="24"/>
          <w:szCs w:val="24"/>
        </w:rPr>
        <w:t xml:space="preserve"> 1998)</w:t>
      </w:r>
      <w:r w:rsidR="00D120BF">
        <w:rPr>
          <w:rFonts w:ascii="Times New Roman" w:hAnsi="Times New Roman" w:cs="Times New Roman"/>
          <w:sz w:val="24"/>
          <w:szCs w:val="24"/>
        </w:rPr>
        <w:t xml:space="preserve">. </w:t>
      </w:r>
      <w:r w:rsidR="006853A4">
        <w:rPr>
          <w:rFonts w:ascii="Times New Roman" w:hAnsi="Times New Roman" w:cs="Times New Roman"/>
          <w:sz w:val="24"/>
          <w:szCs w:val="24"/>
        </w:rPr>
        <w:t xml:space="preserve">Of course, researchers may opt to do both types of regression and present both residuals as well as their sums. </w:t>
      </w:r>
      <w:r w:rsidR="002A3BE0">
        <w:rPr>
          <w:rFonts w:ascii="Times New Roman" w:hAnsi="Times New Roman" w:cs="Times New Roman"/>
          <w:sz w:val="24"/>
          <w:szCs w:val="24"/>
        </w:rPr>
        <w:t>Yet, it seems wasteful to predict a third variable, H, from T and R</w:t>
      </w:r>
      <w:r w:rsidR="002A3BE0" w:rsidRPr="008C4E86">
        <w:rPr>
          <w:rFonts w:ascii="Times New Roman" w:hAnsi="Times New Roman" w:cs="Times New Roman"/>
          <w:sz w:val="28"/>
          <w:szCs w:val="28"/>
          <w:vertAlign w:val="subscript"/>
        </w:rPr>
        <w:t>S</w:t>
      </w:r>
      <w:r w:rsidR="002A3BE0">
        <w:rPr>
          <w:rFonts w:ascii="Times New Roman" w:hAnsi="Times New Roman" w:cs="Times New Roman"/>
          <w:sz w:val="24"/>
          <w:szCs w:val="24"/>
        </w:rPr>
        <w:t xml:space="preserve"> and also predict it from S and R</w:t>
      </w:r>
      <w:r w:rsidR="002A3BE0">
        <w:rPr>
          <w:rFonts w:ascii="Times New Roman" w:hAnsi="Times New Roman" w:cs="Times New Roman"/>
          <w:sz w:val="28"/>
          <w:szCs w:val="28"/>
          <w:vertAlign w:val="subscript"/>
        </w:rPr>
        <w:t>T</w:t>
      </w:r>
      <w:r w:rsidR="002A3BE0">
        <w:rPr>
          <w:rFonts w:ascii="Times New Roman" w:hAnsi="Times New Roman" w:cs="Times New Roman"/>
          <w:sz w:val="24"/>
          <w:szCs w:val="24"/>
        </w:rPr>
        <w:t xml:space="preserve">, when they might just simply predict H from S and T. </w:t>
      </w:r>
    </w:p>
    <w:p w14:paraId="26237307" w14:textId="39A9CA05" w:rsidR="006D5FC2" w:rsidRPr="00EE29C6" w:rsidRDefault="00B866E2" w:rsidP="006F79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Multiple </w:t>
      </w:r>
      <w:r w:rsidR="00BC36D7">
        <w:rPr>
          <w:rFonts w:ascii="Times New Roman" w:hAnsi="Times New Roman" w:cs="Times New Roman"/>
          <w:b/>
          <w:sz w:val="24"/>
          <w:szCs w:val="24"/>
        </w:rPr>
        <w:t>Corrections</w:t>
      </w:r>
    </w:p>
    <w:p w14:paraId="572B9BD3" w14:textId="46DCD2AD" w:rsidR="00C52228" w:rsidRDefault="00BE3F62" w:rsidP="00C601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earlier, </w:t>
      </w:r>
      <w:r w:rsidR="001E4D3B">
        <w:rPr>
          <w:rFonts w:ascii="Times New Roman" w:hAnsi="Times New Roman" w:cs="Times New Roman"/>
          <w:sz w:val="24"/>
          <w:szCs w:val="24"/>
        </w:rPr>
        <w:t>difference-score measures</w:t>
      </w:r>
      <w:r w:rsidR="00D41E8B">
        <w:rPr>
          <w:rFonts w:ascii="Times New Roman" w:hAnsi="Times New Roman" w:cs="Times New Roman"/>
          <w:sz w:val="24"/>
          <w:szCs w:val="24"/>
        </w:rPr>
        <w:t xml:space="preserve"> </w:t>
      </w:r>
      <w:r>
        <w:rPr>
          <w:rFonts w:ascii="Times New Roman" w:hAnsi="Times New Roman" w:cs="Times New Roman"/>
          <w:sz w:val="24"/>
          <w:szCs w:val="24"/>
        </w:rPr>
        <w:t xml:space="preserve">are preponderant </w:t>
      </w:r>
      <w:r w:rsidR="00D41E8B">
        <w:rPr>
          <w:rFonts w:ascii="Times New Roman" w:hAnsi="Times New Roman" w:cs="Times New Roman"/>
          <w:sz w:val="24"/>
          <w:szCs w:val="24"/>
        </w:rPr>
        <w:t xml:space="preserve">in social-psychological studies, whereas </w:t>
      </w:r>
      <w:r w:rsidR="001E4D3B">
        <w:rPr>
          <w:rFonts w:ascii="Times New Roman" w:hAnsi="Times New Roman" w:cs="Times New Roman"/>
          <w:sz w:val="24"/>
          <w:szCs w:val="24"/>
        </w:rPr>
        <w:t xml:space="preserve">residual-score measures </w:t>
      </w:r>
      <w:r>
        <w:rPr>
          <w:rFonts w:ascii="Times New Roman" w:hAnsi="Times New Roman" w:cs="Times New Roman"/>
          <w:sz w:val="24"/>
          <w:szCs w:val="24"/>
        </w:rPr>
        <w:t xml:space="preserve">find more frequent use </w:t>
      </w:r>
      <w:r w:rsidR="00D41E8B">
        <w:rPr>
          <w:rFonts w:ascii="Times New Roman" w:hAnsi="Times New Roman" w:cs="Times New Roman"/>
          <w:sz w:val="24"/>
          <w:szCs w:val="24"/>
        </w:rPr>
        <w:t>in personality measurement studies. Social psychologist</w:t>
      </w:r>
      <w:r w:rsidR="00C52228">
        <w:rPr>
          <w:rFonts w:ascii="Times New Roman" w:hAnsi="Times New Roman" w:cs="Times New Roman"/>
          <w:sz w:val="24"/>
          <w:szCs w:val="24"/>
        </w:rPr>
        <w:t>s</w:t>
      </w:r>
      <w:r w:rsidR="00D41E8B">
        <w:rPr>
          <w:rFonts w:ascii="Times New Roman" w:hAnsi="Times New Roman" w:cs="Times New Roman"/>
          <w:sz w:val="24"/>
          <w:szCs w:val="24"/>
        </w:rPr>
        <w:t xml:space="preserve"> tend to subtract the respondent’s own judgments or other people, O, from self-judgments, S, and personality psychologists tend to residualize </w:t>
      </w:r>
      <w:r w:rsidR="00C52228">
        <w:rPr>
          <w:rFonts w:ascii="Times New Roman" w:hAnsi="Times New Roman" w:cs="Times New Roman"/>
          <w:sz w:val="24"/>
          <w:szCs w:val="24"/>
        </w:rPr>
        <w:t>self-judgments, S, by regressing</w:t>
      </w:r>
      <w:r w:rsidR="00D41E8B">
        <w:rPr>
          <w:rFonts w:ascii="Times New Roman" w:hAnsi="Times New Roman" w:cs="Times New Roman"/>
          <w:sz w:val="24"/>
          <w:szCs w:val="24"/>
        </w:rPr>
        <w:t xml:space="preserve"> them on averaged observer judgments (T in our notation). </w:t>
      </w:r>
      <w:r w:rsidR="00BC36D7">
        <w:rPr>
          <w:rFonts w:ascii="Times New Roman" w:hAnsi="Times New Roman" w:cs="Times New Roman"/>
          <w:sz w:val="24"/>
          <w:szCs w:val="24"/>
        </w:rPr>
        <w:t>That is, there are two kinds of methodological variation over studies: the type of criterion measure (O or T) and the kind of discrepancy score (difference or residual)</w:t>
      </w:r>
      <w:r w:rsidR="00BD2647">
        <w:rPr>
          <w:rFonts w:ascii="Times New Roman" w:hAnsi="Times New Roman" w:cs="Times New Roman"/>
          <w:sz w:val="24"/>
          <w:szCs w:val="24"/>
        </w:rPr>
        <w:t>. As we have shown,</w:t>
      </w:r>
      <w:r w:rsidR="00F94A1C">
        <w:rPr>
          <w:rFonts w:ascii="Times New Roman" w:hAnsi="Times New Roman" w:cs="Times New Roman"/>
          <w:sz w:val="24"/>
          <w:szCs w:val="24"/>
        </w:rPr>
        <w:t xml:space="preserve"> the</w:t>
      </w:r>
      <w:r w:rsidR="00E9589A">
        <w:rPr>
          <w:rFonts w:ascii="Times New Roman" w:hAnsi="Times New Roman" w:cs="Times New Roman"/>
          <w:sz w:val="24"/>
          <w:szCs w:val="24"/>
        </w:rPr>
        <w:t>se</w:t>
      </w:r>
      <w:r w:rsidR="00F94A1C">
        <w:rPr>
          <w:rFonts w:ascii="Times New Roman" w:hAnsi="Times New Roman" w:cs="Times New Roman"/>
          <w:sz w:val="24"/>
          <w:szCs w:val="24"/>
        </w:rPr>
        <w:t xml:space="preserve"> two kinds of variation are confounded with one another. </w:t>
      </w:r>
      <w:r w:rsidR="00BC36D7">
        <w:rPr>
          <w:rFonts w:ascii="Times New Roman" w:hAnsi="Times New Roman" w:cs="Times New Roman"/>
          <w:sz w:val="24"/>
          <w:szCs w:val="24"/>
        </w:rPr>
        <w:t xml:space="preserve"> </w:t>
      </w:r>
    </w:p>
    <w:p w14:paraId="738F4A53" w14:textId="4372BCAE" w:rsidR="00B313A3" w:rsidRDefault="000E1B4F" w:rsidP="00C601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w:t>
      </w:r>
      <w:r w:rsidR="00BC36D7">
        <w:rPr>
          <w:rFonts w:ascii="Times New Roman" w:hAnsi="Times New Roman" w:cs="Times New Roman"/>
          <w:sz w:val="24"/>
          <w:szCs w:val="24"/>
        </w:rPr>
        <w:t xml:space="preserve"> difference scores, </w:t>
      </w:r>
      <w:r w:rsidR="00293A2D" w:rsidRPr="00C955A3">
        <w:rPr>
          <w:rFonts w:ascii="Times New Roman" w:hAnsi="Times New Roman" w:cs="Times New Roman"/>
          <w:sz w:val="24"/>
          <w:szCs w:val="24"/>
        </w:rPr>
        <w:t>Kwan</w:t>
      </w:r>
      <w:r w:rsidR="00293A2D">
        <w:rPr>
          <w:rFonts w:ascii="Times New Roman" w:hAnsi="Times New Roman" w:cs="Times New Roman"/>
          <w:sz w:val="24"/>
          <w:szCs w:val="24"/>
        </w:rPr>
        <w:t>, John, Kenny, Bond, and Robins</w:t>
      </w:r>
      <w:r w:rsidR="00293A2D" w:rsidRPr="00C955A3">
        <w:rPr>
          <w:rFonts w:ascii="Times New Roman" w:hAnsi="Times New Roman" w:cs="Times New Roman"/>
          <w:sz w:val="24"/>
          <w:szCs w:val="24"/>
        </w:rPr>
        <w:t xml:space="preserve"> </w:t>
      </w:r>
      <w:r w:rsidR="00293A2D">
        <w:rPr>
          <w:rFonts w:ascii="Times New Roman" w:hAnsi="Times New Roman" w:cs="Times New Roman"/>
          <w:sz w:val="24"/>
          <w:szCs w:val="24"/>
        </w:rPr>
        <w:t>(</w:t>
      </w:r>
      <w:r w:rsidR="00293A2D" w:rsidRPr="00C955A3">
        <w:rPr>
          <w:rFonts w:ascii="Times New Roman" w:hAnsi="Times New Roman" w:cs="Times New Roman"/>
          <w:sz w:val="24"/>
          <w:szCs w:val="24"/>
        </w:rPr>
        <w:t>2004</w:t>
      </w:r>
      <w:r w:rsidR="00293A2D">
        <w:rPr>
          <w:rFonts w:ascii="Times New Roman" w:hAnsi="Times New Roman" w:cs="Times New Roman"/>
          <w:sz w:val="24"/>
          <w:szCs w:val="24"/>
        </w:rPr>
        <w:t xml:space="preserve">) </w:t>
      </w:r>
      <w:r>
        <w:rPr>
          <w:rFonts w:ascii="Times New Roman" w:hAnsi="Times New Roman" w:cs="Times New Roman"/>
          <w:sz w:val="24"/>
          <w:szCs w:val="24"/>
        </w:rPr>
        <w:t xml:space="preserve">sought to combine </w:t>
      </w:r>
      <w:r w:rsidR="00D41E8B">
        <w:rPr>
          <w:rFonts w:ascii="Times New Roman" w:hAnsi="Times New Roman" w:cs="Times New Roman"/>
          <w:sz w:val="24"/>
          <w:szCs w:val="24"/>
        </w:rPr>
        <w:t xml:space="preserve">the social-comparison </w:t>
      </w:r>
      <w:r>
        <w:rPr>
          <w:rFonts w:ascii="Times New Roman" w:hAnsi="Times New Roman" w:cs="Times New Roman"/>
          <w:sz w:val="24"/>
          <w:szCs w:val="24"/>
        </w:rPr>
        <w:t xml:space="preserve">perspective </w:t>
      </w:r>
      <w:r w:rsidR="00D41E8B">
        <w:rPr>
          <w:rFonts w:ascii="Times New Roman" w:hAnsi="Times New Roman" w:cs="Times New Roman"/>
          <w:sz w:val="24"/>
          <w:szCs w:val="24"/>
        </w:rPr>
        <w:t xml:space="preserve">with the social-reality </w:t>
      </w:r>
      <w:r>
        <w:rPr>
          <w:rFonts w:ascii="Times New Roman" w:hAnsi="Times New Roman" w:cs="Times New Roman"/>
          <w:sz w:val="24"/>
          <w:szCs w:val="24"/>
        </w:rPr>
        <w:t xml:space="preserve">perspective </w:t>
      </w:r>
      <w:r w:rsidR="00D41E8B">
        <w:rPr>
          <w:rFonts w:ascii="Times New Roman" w:hAnsi="Times New Roman" w:cs="Times New Roman"/>
          <w:sz w:val="24"/>
          <w:szCs w:val="24"/>
        </w:rPr>
        <w:t>by subtracting both O and T from S</w:t>
      </w:r>
      <w:r w:rsidR="002F368C">
        <w:rPr>
          <w:rFonts w:ascii="Times New Roman" w:hAnsi="Times New Roman" w:cs="Times New Roman"/>
          <w:sz w:val="24"/>
          <w:szCs w:val="24"/>
        </w:rPr>
        <w:t xml:space="preserve">. </w:t>
      </w:r>
      <w:r w:rsidR="00FC2DD4">
        <w:rPr>
          <w:rFonts w:ascii="Times New Roman" w:hAnsi="Times New Roman" w:cs="Times New Roman"/>
          <w:sz w:val="24"/>
          <w:szCs w:val="24"/>
        </w:rPr>
        <w:t xml:space="preserve">This </w:t>
      </w:r>
      <w:r w:rsidR="00B313A3">
        <w:rPr>
          <w:rFonts w:ascii="Times New Roman" w:hAnsi="Times New Roman" w:cs="Times New Roman"/>
          <w:sz w:val="24"/>
          <w:szCs w:val="24"/>
        </w:rPr>
        <w:t xml:space="preserve">dual-difference score </w:t>
      </w:r>
      <w:r w:rsidR="00FC2DD4">
        <w:rPr>
          <w:rFonts w:ascii="Times New Roman" w:hAnsi="Times New Roman" w:cs="Times New Roman"/>
          <w:sz w:val="24"/>
          <w:szCs w:val="24"/>
        </w:rPr>
        <w:t xml:space="preserve">turns out to be </w:t>
      </w:r>
      <w:r w:rsidR="00B313A3">
        <w:rPr>
          <w:rFonts w:ascii="Times New Roman" w:hAnsi="Times New Roman" w:cs="Times New Roman"/>
          <w:sz w:val="24"/>
          <w:szCs w:val="24"/>
        </w:rPr>
        <w:t xml:space="preserve">highly correlated </w:t>
      </w:r>
      <w:r w:rsidR="00F4067E">
        <w:rPr>
          <w:rFonts w:ascii="Times New Roman" w:hAnsi="Times New Roman" w:cs="Times New Roman"/>
          <w:sz w:val="24"/>
          <w:szCs w:val="24"/>
        </w:rPr>
        <w:t xml:space="preserve">with its </w:t>
      </w:r>
      <w:r w:rsidR="00F4067E">
        <w:rPr>
          <w:rFonts w:ascii="Times New Roman" w:hAnsi="Times New Roman" w:cs="Times New Roman"/>
          <w:sz w:val="24"/>
          <w:szCs w:val="24"/>
        </w:rPr>
        <w:lastRenderedPageBreak/>
        <w:t xml:space="preserve">constituent simple difference scores and with </w:t>
      </w:r>
      <w:r w:rsidR="00B313A3">
        <w:rPr>
          <w:rFonts w:ascii="Times New Roman" w:hAnsi="Times New Roman" w:cs="Times New Roman"/>
          <w:sz w:val="24"/>
          <w:szCs w:val="24"/>
        </w:rPr>
        <w:t xml:space="preserve">simple </w:t>
      </w:r>
      <w:r w:rsidR="00F4067E">
        <w:rPr>
          <w:rFonts w:ascii="Times New Roman" w:hAnsi="Times New Roman" w:cs="Times New Roman"/>
          <w:sz w:val="24"/>
          <w:szCs w:val="24"/>
        </w:rPr>
        <w:t>self-perception, S</w:t>
      </w:r>
      <w:r w:rsidR="007A1EF5">
        <w:rPr>
          <w:rFonts w:ascii="Times New Roman" w:hAnsi="Times New Roman" w:cs="Times New Roman"/>
          <w:sz w:val="24"/>
          <w:szCs w:val="24"/>
        </w:rPr>
        <w:t>, thereby failing to resolve the dependency problem</w:t>
      </w:r>
      <w:r w:rsidR="0099370E">
        <w:rPr>
          <w:rFonts w:ascii="Times New Roman" w:hAnsi="Times New Roman" w:cs="Times New Roman"/>
          <w:sz w:val="24"/>
          <w:szCs w:val="24"/>
        </w:rPr>
        <w:t xml:space="preserve"> </w:t>
      </w:r>
      <w:r w:rsidR="008F6C0E">
        <w:rPr>
          <w:rFonts w:ascii="Times New Roman" w:hAnsi="Times New Roman" w:cs="Times New Roman"/>
          <w:sz w:val="24"/>
          <w:szCs w:val="24"/>
        </w:rPr>
        <w:t>(</w:t>
      </w:r>
      <w:r w:rsidR="00EF400F">
        <w:rPr>
          <w:rFonts w:ascii="Times New Roman" w:hAnsi="Times New Roman" w:cs="Times New Roman"/>
          <w:sz w:val="24"/>
          <w:szCs w:val="24"/>
        </w:rPr>
        <w:t xml:space="preserve">Heck &amp; Krueger, 2015; </w:t>
      </w:r>
      <w:r w:rsidR="008F6C0E">
        <w:rPr>
          <w:rFonts w:ascii="Times New Roman" w:hAnsi="Times New Roman" w:cs="Times New Roman"/>
          <w:sz w:val="24"/>
          <w:szCs w:val="24"/>
        </w:rPr>
        <w:t>Krueger &amp; Wright, 2011)</w:t>
      </w:r>
      <w:r w:rsidR="00F4067E">
        <w:rPr>
          <w:rFonts w:ascii="Times New Roman" w:hAnsi="Times New Roman" w:cs="Times New Roman"/>
          <w:sz w:val="24"/>
          <w:szCs w:val="24"/>
        </w:rPr>
        <w:t>.</w:t>
      </w:r>
      <w:r w:rsidR="00C36FAE">
        <w:rPr>
          <w:rFonts w:ascii="Times New Roman" w:hAnsi="Times New Roman" w:cs="Times New Roman"/>
          <w:sz w:val="24"/>
          <w:szCs w:val="24"/>
        </w:rPr>
        <w:t xml:space="preserve"> </w:t>
      </w:r>
      <w:r w:rsidR="00CA5B70">
        <w:rPr>
          <w:rFonts w:ascii="Times New Roman" w:hAnsi="Times New Roman" w:cs="Times New Roman"/>
          <w:sz w:val="24"/>
          <w:szCs w:val="24"/>
        </w:rPr>
        <w:t>This dual-difference score does not</w:t>
      </w:r>
      <w:r w:rsidR="00B313A3">
        <w:rPr>
          <w:rFonts w:ascii="Times New Roman" w:hAnsi="Times New Roman" w:cs="Times New Roman"/>
          <w:sz w:val="24"/>
          <w:szCs w:val="24"/>
        </w:rPr>
        <w:t xml:space="preserve"> capture the interaction between S, O, and T to predi</w:t>
      </w:r>
      <w:r w:rsidR="008B084D">
        <w:rPr>
          <w:rFonts w:ascii="Times New Roman" w:hAnsi="Times New Roman" w:cs="Times New Roman"/>
          <w:sz w:val="24"/>
          <w:szCs w:val="24"/>
        </w:rPr>
        <w:t>ct H</w:t>
      </w:r>
      <w:r w:rsidR="00CA5B70">
        <w:rPr>
          <w:rFonts w:ascii="Times New Roman" w:hAnsi="Times New Roman" w:cs="Times New Roman"/>
          <w:sz w:val="24"/>
          <w:szCs w:val="24"/>
        </w:rPr>
        <w:t xml:space="preserve">, but instead reflects </w:t>
      </w:r>
      <w:r w:rsidR="008B084D">
        <w:rPr>
          <w:rFonts w:ascii="Times New Roman" w:hAnsi="Times New Roman" w:cs="Times New Roman"/>
          <w:sz w:val="24"/>
          <w:szCs w:val="24"/>
        </w:rPr>
        <w:t>summed differences</w:t>
      </w:r>
      <w:r w:rsidR="00BC36D7">
        <w:rPr>
          <w:rFonts w:ascii="Times New Roman" w:hAnsi="Times New Roman" w:cs="Times New Roman"/>
          <w:sz w:val="24"/>
          <w:szCs w:val="24"/>
        </w:rPr>
        <w:t xml:space="preserve">, which </w:t>
      </w:r>
      <w:r w:rsidR="00B7138B">
        <w:rPr>
          <w:rFonts w:ascii="Times New Roman" w:hAnsi="Times New Roman" w:cs="Times New Roman"/>
          <w:sz w:val="24"/>
          <w:szCs w:val="24"/>
        </w:rPr>
        <w:t>obscure underlying pattern</w:t>
      </w:r>
      <w:r w:rsidR="00B95401">
        <w:rPr>
          <w:rFonts w:ascii="Times New Roman" w:hAnsi="Times New Roman" w:cs="Times New Roman"/>
          <w:sz w:val="24"/>
          <w:szCs w:val="24"/>
        </w:rPr>
        <w:t>s</w:t>
      </w:r>
      <w:r w:rsidR="00B7138B">
        <w:rPr>
          <w:rFonts w:ascii="Times New Roman" w:hAnsi="Times New Roman" w:cs="Times New Roman"/>
          <w:sz w:val="24"/>
          <w:szCs w:val="24"/>
        </w:rPr>
        <w:t xml:space="preserve">. One person may be identified as a self-enhancer because S &gt; O and S = T, while another person is identified as a self-enhancer because S = O and S &gt; T. </w:t>
      </w:r>
    </w:p>
    <w:p w14:paraId="287F59E6" w14:textId="14BBB871" w:rsidR="00C601B2" w:rsidRPr="00950E91" w:rsidRDefault="00C601B2" w:rsidP="00C601B2">
      <w:pPr>
        <w:spacing w:after="0" w:line="480" w:lineRule="auto"/>
        <w:ind w:firstLine="720"/>
        <w:rPr>
          <w:rFonts w:ascii="Times New Roman" w:hAnsi="Times New Roman" w:cs="Times New Roman"/>
          <w:sz w:val="24"/>
          <w:szCs w:val="24"/>
        </w:rPr>
      </w:pPr>
      <w:proofErr w:type="spellStart"/>
      <w:r w:rsidRPr="00423DE4">
        <w:rPr>
          <w:rFonts w:ascii="Times New Roman" w:hAnsi="Times New Roman" w:cs="Times New Roman"/>
          <w:sz w:val="24"/>
          <w:szCs w:val="24"/>
        </w:rPr>
        <w:t>Leising</w:t>
      </w:r>
      <w:proofErr w:type="spellEnd"/>
      <w:r w:rsidRPr="00423DE4">
        <w:rPr>
          <w:rFonts w:ascii="Times New Roman" w:hAnsi="Times New Roman" w:cs="Times New Roman"/>
          <w:sz w:val="24"/>
          <w:szCs w:val="24"/>
        </w:rPr>
        <w:t xml:space="preserve"> et al. (2016)</w:t>
      </w:r>
      <w:r>
        <w:rPr>
          <w:rFonts w:ascii="Times New Roman" w:hAnsi="Times New Roman" w:cs="Times New Roman"/>
          <w:sz w:val="24"/>
          <w:szCs w:val="24"/>
        </w:rPr>
        <w:t xml:space="preserve"> </w:t>
      </w:r>
      <w:r w:rsidR="00BC36D7">
        <w:rPr>
          <w:rFonts w:ascii="Times New Roman" w:hAnsi="Times New Roman" w:cs="Times New Roman"/>
          <w:sz w:val="24"/>
          <w:szCs w:val="24"/>
        </w:rPr>
        <w:t xml:space="preserve">used multiple </w:t>
      </w:r>
      <w:proofErr w:type="gramStart"/>
      <w:r w:rsidR="00BC36D7">
        <w:rPr>
          <w:rFonts w:ascii="Times New Roman" w:hAnsi="Times New Roman" w:cs="Times New Roman"/>
          <w:sz w:val="24"/>
          <w:szCs w:val="24"/>
        </w:rPr>
        <w:t>regression</w:t>
      </w:r>
      <w:proofErr w:type="gramEnd"/>
      <w:r w:rsidR="00784713">
        <w:rPr>
          <w:rFonts w:ascii="Times New Roman" w:hAnsi="Times New Roman" w:cs="Times New Roman"/>
          <w:sz w:val="24"/>
          <w:szCs w:val="24"/>
        </w:rPr>
        <w:t xml:space="preserve"> to account for social comparison and social reality</w:t>
      </w:r>
      <w:r w:rsidR="00BC36D7">
        <w:rPr>
          <w:rFonts w:ascii="Times New Roman" w:hAnsi="Times New Roman" w:cs="Times New Roman"/>
          <w:sz w:val="24"/>
          <w:szCs w:val="24"/>
        </w:rPr>
        <w:t xml:space="preserve">. They </w:t>
      </w:r>
      <w:r>
        <w:rPr>
          <w:rFonts w:ascii="Times New Roman" w:hAnsi="Times New Roman" w:cs="Times New Roman"/>
          <w:sz w:val="24"/>
          <w:szCs w:val="24"/>
        </w:rPr>
        <w:t>regressed S</w:t>
      </w:r>
      <w:r w:rsidR="00140D1A">
        <w:rPr>
          <w:rFonts w:ascii="Times New Roman" w:hAnsi="Times New Roman" w:cs="Times New Roman"/>
          <w:sz w:val="24"/>
          <w:szCs w:val="24"/>
        </w:rPr>
        <w:t xml:space="preserve"> on </w:t>
      </w:r>
      <w:r w:rsidR="0031498F">
        <w:rPr>
          <w:rFonts w:ascii="Times New Roman" w:hAnsi="Times New Roman" w:cs="Times New Roman"/>
          <w:sz w:val="24"/>
          <w:szCs w:val="24"/>
        </w:rPr>
        <w:t xml:space="preserve">both </w:t>
      </w:r>
      <w:r w:rsidR="00140D1A">
        <w:rPr>
          <w:rFonts w:ascii="Times New Roman" w:hAnsi="Times New Roman" w:cs="Times New Roman"/>
          <w:sz w:val="24"/>
          <w:szCs w:val="24"/>
        </w:rPr>
        <w:t>T and O</w:t>
      </w:r>
      <w:r w:rsidR="003A52CA">
        <w:rPr>
          <w:rFonts w:ascii="Times New Roman" w:hAnsi="Times New Roman" w:cs="Times New Roman"/>
          <w:sz w:val="24"/>
          <w:szCs w:val="24"/>
        </w:rPr>
        <w:t xml:space="preserve"> and retained the residualized S as the measure of self-enhancement.</w:t>
      </w:r>
      <w:r w:rsidR="00140D1A">
        <w:rPr>
          <w:rFonts w:ascii="Times New Roman" w:hAnsi="Times New Roman" w:cs="Times New Roman"/>
          <w:sz w:val="24"/>
          <w:szCs w:val="24"/>
        </w:rPr>
        <w:t xml:space="preserve"> </w:t>
      </w:r>
      <w:r w:rsidR="0060134E">
        <w:rPr>
          <w:rFonts w:ascii="Times New Roman" w:hAnsi="Times New Roman" w:cs="Times New Roman"/>
          <w:sz w:val="24"/>
          <w:szCs w:val="24"/>
        </w:rPr>
        <w:t xml:space="preserve">Having shown </w:t>
      </w:r>
      <w:r w:rsidR="003A52CA">
        <w:rPr>
          <w:rFonts w:ascii="Times New Roman" w:hAnsi="Times New Roman" w:cs="Times New Roman"/>
          <w:sz w:val="24"/>
          <w:szCs w:val="24"/>
        </w:rPr>
        <w:t xml:space="preserve">the </w:t>
      </w:r>
      <w:r>
        <w:rPr>
          <w:rFonts w:ascii="Times New Roman" w:hAnsi="Times New Roman" w:cs="Times New Roman"/>
          <w:sz w:val="24"/>
          <w:szCs w:val="24"/>
        </w:rPr>
        <w:t xml:space="preserve">limitations of regression residuals as predictors, </w:t>
      </w:r>
      <w:r w:rsidR="000F4468">
        <w:rPr>
          <w:rFonts w:ascii="Times New Roman" w:hAnsi="Times New Roman" w:cs="Times New Roman"/>
          <w:sz w:val="24"/>
          <w:szCs w:val="24"/>
        </w:rPr>
        <w:t xml:space="preserve">we </w:t>
      </w:r>
      <w:r w:rsidR="002B50AE">
        <w:rPr>
          <w:rFonts w:ascii="Times New Roman" w:hAnsi="Times New Roman" w:cs="Times New Roman"/>
          <w:sz w:val="24"/>
          <w:szCs w:val="24"/>
        </w:rPr>
        <w:t xml:space="preserve">submit </w:t>
      </w:r>
      <w:r w:rsidR="000F4468">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E87DA9">
        <w:rPr>
          <w:rFonts w:ascii="Times New Roman" w:hAnsi="Times New Roman" w:cs="Times New Roman"/>
          <w:sz w:val="24"/>
          <w:szCs w:val="24"/>
        </w:rPr>
        <w:t xml:space="preserve">use of multivariate instead of bivariate residuals </w:t>
      </w:r>
      <w:r>
        <w:rPr>
          <w:rFonts w:ascii="Times New Roman" w:hAnsi="Times New Roman" w:cs="Times New Roman"/>
          <w:sz w:val="24"/>
          <w:szCs w:val="24"/>
        </w:rPr>
        <w:t xml:space="preserve">is </w:t>
      </w:r>
      <w:r w:rsidR="003A52CA">
        <w:rPr>
          <w:rFonts w:ascii="Times New Roman" w:hAnsi="Times New Roman" w:cs="Times New Roman"/>
          <w:sz w:val="24"/>
          <w:szCs w:val="24"/>
        </w:rPr>
        <w:t xml:space="preserve">a </w:t>
      </w:r>
      <w:r>
        <w:rPr>
          <w:rFonts w:ascii="Times New Roman" w:hAnsi="Times New Roman" w:cs="Times New Roman"/>
          <w:sz w:val="24"/>
          <w:szCs w:val="24"/>
        </w:rPr>
        <w:t>quantitative rather than qualitative</w:t>
      </w:r>
      <w:r w:rsidR="00E87DA9">
        <w:rPr>
          <w:rFonts w:ascii="Times New Roman" w:hAnsi="Times New Roman" w:cs="Times New Roman"/>
          <w:sz w:val="24"/>
          <w:szCs w:val="24"/>
        </w:rPr>
        <w:t xml:space="preserve"> adjustment</w:t>
      </w:r>
      <w:r>
        <w:rPr>
          <w:rFonts w:ascii="Times New Roman" w:hAnsi="Times New Roman" w:cs="Times New Roman"/>
          <w:sz w:val="24"/>
          <w:szCs w:val="24"/>
        </w:rPr>
        <w:t>. If a residual score</w:t>
      </w:r>
      <w:r w:rsidR="008C048E">
        <w:rPr>
          <w:rFonts w:ascii="Times New Roman" w:hAnsi="Times New Roman" w:cs="Times New Roman"/>
          <w:sz w:val="24"/>
          <w:szCs w:val="24"/>
        </w:rPr>
        <w:t xml:space="preserve"> R</w:t>
      </w:r>
      <w:r w:rsidR="008C048E">
        <w:rPr>
          <w:rFonts w:ascii="Times New Roman" w:hAnsi="Times New Roman" w:cs="Times New Roman"/>
          <w:sz w:val="28"/>
          <w:szCs w:val="28"/>
          <w:vertAlign w:val="subscript"/>
        </w:rPr>
        <w:t>S</w:t>
      </w:r>
      <w:r>
        <w:rPr>
          <w:rFonts w:ascii="Times New Roman" w:hAnsi="Times New Roman" w:cs="Times New Roman"/>
          <w:sz w:val="24"/>
          <w:szCs w:val="24"/>
        </w:rPr>
        <w:t xml:space="preserve"> is correlated with </w:t>
      </w:r>
      <w:r w:rsidR="00F3503C">
        <w:rPr>
          <w:rFonts w:ascii="Times New Roman" w:hAnsi="Times New Roman" w:cs="Times New Roman"/>
          <w:sz w:val="24"/>
          <w:szCs w:val="24"/>
        </w:rPr>
        <w:t>simple</w:t>
      </w:r>
      <w:r w:rsidR="008C048E">
        <w:rPr>
          <w:rFonts w:ascii="Times New Roman" w:hAnsi="Times New Roman" w:cs="Times New Roman"/>
          <w:sz w:val="24"/>
          <w:szCs w:val="24"/>
        </w:rPr>
        <w:t xml:space="preserve"> </w:t>
      </w:r>
      <w:r>
        <w:rPr>
          <w:rFonts w:ascii="Times New Roman" w:hAnsi="Times New Roman" w:cs="Times New Roman"/>
          <w:sz w:val="24"/>
          <w:szCs w:val="24"/>
        </w:rPr>
        <w:t>S</w:t>
      </w:r>
      <w:r w:rsidR="00F3503C">
        <w:rPr>
          <w:rFonts w:ascii="Times New Roman" w:hAnsi="Times New Roman" w:cs="Times New Roman"/>
          <w:sz w:val="24"/>
          <w:szCs w:val="24"/>
        </w:rPr>
        <w:t xml:space="preserve"> judgments</w:t>
      </w:r>
      <w:r w:rsidR="0053375D">
        <w:rPr>
          <w:rFonts w:ascii="Times New Roman" w:hAnsi="Times New Roman" w:cs="Times New Roman"/>
          <w:sz w:val="24"/>
          <w:szCs w:val="24"/>
        </w:rPr>
        <w:t>,</w:t>
      </w:r>
      <w:r>
        <w:rPr>
          <w:rFonts w:ascii="Times New Roman" w:hAnsi="Times New Roman" w:cs="Times New Roman"/>
          <w:sz w:val="24"/>
          <w:szCs w:val="24"/>
        </w:rPr>
        <w:t xml:space="preserve"> so it is correlated with S after correction for two, or more, other variables.</w:t>
      </w:r>
      <w:r w:rsidR="00B96D9F">
        <w:rPr>
          <w:rFonts w:ascii="Times New Roman" w:hAnsi="Times New Roman" w:cs="Times New Roman"/>
          <w:sz w:val="24"/>
          <w:szCs w:val="24"/>
        </w:rPr>
        <w:t xml:space="preserve"> Indeed, in their Table 2, </w:t>
      </w:r>
      <w:proofErr w:type="spellStart"/>
      <w:r w:rsidR="00B96D9F">
        <w:rPr>
          <w:rFonts w:ascii="Times New Roman" w:hAnsi="Times New Roman" w:cs="Times New Roman"/>
          <w:sz w:val="24"/>
          <w:szCs w:val="24"/>
        </w:rPr>
        <w:t>Leising</w:t>
      </w:r>
      <w:proofErr w:type="spellEnd"/>
      <w:r w:rsidR="00B96D9F">
        <w:rPr>
          <w:rFonts w:ascii="Times New Roman" w:hAnsi="Times New Roman" w:cs="Times New Roman"/>
          <w:sz w:val="24"/>
          <w:szCs w:val="24"/>
        </w:rPr>
        <w:t xml:space="preserve"> et al. (2016) report this extreme dependency (</w:t>
      </w:r>
      <w:r w:rsidR="00B96D9F">
        <w:rPr>
          <w:rFonts w:ascii="Times New Roman" w:hAnsi="Times New Roman" w:cs="Times New Roman"/>
          <w:i/>
          <w:sz w:val="24"/>
          <w:szCs w:val="24"/>
        </w:rPr>
        <w:t xml:space="preserve">r </w:t>
      </w:r>
      <w:r w:rsidR="00B96D9F">
        <w:rPr>
          <w:rFonts w:ascii="Times New Roman" w:hAnsi="Times New Roman" w:cs="Times New Roman"/>
          <w:sz w:val="24"/>
          <w:szCs w:val="24"/>
        </w:rPr>
        <w:t xml:space="preserve"> = .92), raising the question once again of how much has been gained by controlling for multiple variables.</w:t>
      </w:r>
      <w:r>
        <w:rPr>
          <w:rFonts w:ascii="Times New Roman" w:hAnsi="Times New Roman" w:cs="Times New Roman"/>
          <w:sz w:val="24"/>
          <w:szCs w:val="24"/>
        </w:rPr>
        <w:t xml:space="preserve"> Our </w:t>
      </w:r>
      <w:r w:rsidR="008E56AD">
        <w:rPr>
          <w:rFonts w:ascii="Times New Roman" w:hAnsi="Times New Roman" w:cs="Times New Roman"/>
          <w:sz w:val="24"/>
          <w:szCs w:val="24"/>
        </w:rPr>
        <w:t>own</w:t>
      </w:r>
      <w:r>
        <w:rPr>
          <w:rFonts w:ascii="Times New Roman" w:hAnsi="Times New Roman" w:cs="Times New Roman"/>
          <w:sz w:val="24"/>
          <w:szCs w:val="24"/>
        </w:rPr>
        <w:t xml:space="preserve"> data </w:t>
      </w:r>
      <w:r w:rsidR="008E56AD">
        <w:rPr>
          <w:rFonts w:ascii="Times New Roman" w:hAnsi="Times New Roman" w:cs="Times New Roman"/>
          <w:sz w:val="24"/>
          <w:szCs w:val="24"/>
        </w:rPr>
        <w:t>show that o</w:t>
      </w:r>
      <w:r>
        <w:rPr>
          <w:rFonts w:ascii="Times New Roman" w:hAnsi="Times New Roman" w:cs="Times New Roman"/>
          <w:sz w:val="24"/>
          <w:szCs w:val="24"/>
        </w:rPr>
        <w:t xml:space="preserve">ver </w:t>
      </w:r>
      <w:r w:rsidR="008E56AD">
        <w:rPr>
          <w:rFonts w:ascii="Times New Roman" w:hAnsi="Times New Roman" w:cs="Times New Roman"/>
          <w:sz w:val="24"/>
          <w:szCs w:val="24"/>
        </w:rPr>
        <w:t xml:space="preserve">a total of </w:t>
      </w:r>
      <w:r>
        <w:rPr>
          <w:rFonts w:ascii="Times New Roman" w:hAnsi="Times New Roman" w:cs="Times New Roman"/>
          <w:sz w:val="24"/>
          <w:szCs w:val="24"/>
        </w:rPr>
        <w:t xml:space="preserve">1,779 cases, simple self-judgments, S, were correlated with the residuals after removing variance shared with judgments of others, O, and test scores, T, at </w:t>
      </w:r>
      <w:r>
        <w:rPr>
          <w:rFonts w:ascii="Times New Roman" w:hAnsi="Times New Roman" w:cs="Times New Roman"/>
          <w:i/>
          <w:sz w:val="24"/>
          <w:szCs w:val="24"/>
        </w:rPr>
        <w:t>r</w:t>
      </w:r>
      <w:r>
        <w:rPr>
          <w:rFonts w:ascii="Times New Roman" w:hAnsi="Times New Roman" w:cs="Times New Roman"/>
          <w:sz w:val="24"/>
          <w:szCs w:val="24"/>
        </w:rPr>
        <w:t xml:space="preserve"> = .619, which was slightly lower than the correlation between S and the residuals obtained from controlling only T (</w:t>
      </w:r>
      <w:r>
        <w:rPr>
          <w:rFonts w:ascii="Times New Roman" w:hAnsi="Times New Roman" w:cs="Times New Roman"/>
          <w:i/>
          <w:sz w:val="24"/>
          <w:szCs w:val="24"/>
        </w:rPr>
        <w:t>r</w:t>
      </w:r>
      <w:r>
        <w:rPr>
          <w:rFonts w:ascii="Times New Roman" w:hAnsi="Times New Roman" w:cs="Times New Roman"/>
          <w:sz w:val="24"/>
          <w:szCs w:val="24"/>
        </w:rPr>
        <w:t xml:space="preserve"> = .689). The corresponding simulations yielded </w:t>
      </w:r>
      <w:r>
        <w:rPr>
          <w:rFonts w:ascii="Times New Roman" w:hAnsi="Times New Roman" w:cs="Times New Roman"/>
          <w:i/>
          <w:sz w:val="24"/>
          <w:szCs w:val="24"/>
        </w:rPr>
        <w:t>r</w:t>
      </w:r>
      <w:r>
        <w:rPr>
          <w:rFonts w:ascii="Times New Roman" w:hAnsi="Times New Roman" w:cs="Times New Roman"/>
          <w:sz w:val="24"/>
          <w:szCs w:val="24"/>
        </w:rPr>
        <w:t xml:space="preserve"> = .8</w:t>
      </w:r>
      <w:r w:rsidR="0043500B">
        <w:rPr>
          <w:rFonts w:ascii="Times New Roman" w:hAnsi="Times New Roman" w:cs="Times New Roman"/>
          <w:sz w:val="24"/>
          <w:szCs w:val="24"/>
        </w:rPr>
        <w:t>71</w:t>
      </w:r>
      <w:r>
        <w:rPr>
          <w:rFonts w:ascii="Times New Roman" w:hAnsi="Times New Roman" w:cs="Times New Roman"/>
          <w:sz w:val="24"/>
          <w:szCs w:val="24"/>
        </w:rPr>
        <w:t xml:space="preserve"> and .8</w:t>
      </w:r>
      <w:r w:rsidR="0043500B">
        <w:rPr>
          <w:rFonts w:ascii="Times New Roman" w:hAnsi="Times New Roman" w:cs="Times New Roman"/>
          <w:sz w:val="24"/>
          <w:szCs w:val="24"/>
        </w:rPr>
        <w:t>20</w:t>
      </w:r>
      <w:r>
        <w:rPr>
          <w:rFonts w:ascii="Times New Roman" w:hAnsi="Times New Roman" w:cs="Times New Roman"/>
          <w:sz w:val="24"/>
          <w:szCs w:val="24"/>
        </w:rPr>
        <w:t xml:space="preserve"> respectively for the case of one or two controlled variables. </w:t>
      </w:r>
      <w:r w:rsidR="003A52CA">
        <w:rPr>
          <w:rFonts w:ascii="Times New Roman" w:hAnsi="Times New Roman" w:cs="Times New Roman"/>
          <w:sz w:val="24"/>
          <w:szCs w:val="24"/>
        </w:rPr>
        <w:t>In short, c</w:t>
      </w:r>
      <w:r>
        <w:rPr>
          <w:rFonts w:ascii="Times New Roman" w:hAnsi="Times New Roman" w:cs="Times New Roman"/>
          <w:sz w:val="24"/>
          <w:szCs w:val="24"/>
        </w:rPr>
        <w:t xml:space="preserve">ontrolling for more than one variable to further purify the measurement of self-enhancement marginally reduces the </w:t>
      </w:r>
      <w:r w:rsidR="00D44D0B">
        <w:rPr>
          <w:rFonts w:ascii="Times New Roman" w:hAnsi="Times New Roman" w:cs="Times New Roman"/>
          <w:sz w:val="24"/>
          <w:szCs w:val="24"/>
        </w:rPr>
        <w:t xml:space="preserve">dependence of self-enhancement on </w:t>
      </w:r>
      <w:r>
        <w:rPr>
          <w:rFonts w:ascii="Times New Roman" w:hAnsi="Times New Roman" w:cs="Times New Roman"/>
          <w:sz w:val="24"/>
          <w:szCs w:val="24"/>
        </w:rPr>
        <w:t>simple self-judgments</w:t>
      </w:r>
      <w:r w:rsidR="003A52CA">
        <w:rPr>
          <w:rFonts w:ascii="Times New Roman" w:hAnsi="Times New Roman" w:cs="Times New Roman"/>
          <w:sz w:val="24"/>
          <w:szCs w:val="24"/>
        </w:rPr>
        <w:t xml:space="preserve">. </w:t>
      </w:r>
    </w:p>
    <w:p w14:paraId="60DA065F" w14:textId="11DC8693" w:rsidR="00283E46" w:rsidRPr="00737B8B" w:rsidRDefault="00423DE4" w:rsidP="00B10F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approaches considered so far are examples of </w:t>
      </w:r>
      <w:r w:rsidR="00E9793C">
        <w:rPr>
          <w:rFonts w:ascii="Times New Roman" w:hAnsi="Times New Roman" w:cs="Times New Roman"/>
          <w:sz w:val="24"/>
          <w:szCs w:val="24"/>
        </w:rPr>
        <w:t xml:space="preserve">a two-stage measurement and prediction paradigm. </w:t>
      </w:r>
      <w:r w:rsidR="00E459E3">
        <w:rPr>
          <w:rFonts w:ascii="Times New Roman" w:hAnsi="Times New Roman" w:cs="Times New Roman"/>
          <w:sz w:val="24"/>
          <w:szCs w:val="24"/>
        </w:rPr>
        <w:t>R</w:t>
      </w:r>
      <w:r w:rsidR="00E9793C">
        <w:rPr>
          <w:rFonts w:ascii="Times New Roman" w:hAnsi="Times New Roman" w:cs="Times New Roman"/>
          <w:sz w:val="24"/>
          <w:szCs w:val="24"/>
        </w:rPr>
        <w:t xml:space="preserve">esearchers first compute discrepancy scores </w:t>
      </w:r>
      <w:r w:rsidR="00283E46">
        <w:rPr>
          <w:rFonts w:ascii="Times New Roman" w:hAnsi="Times New Roman" w:cs="Times New Roman"/>
          <w:sz w:val="24"/>
          <w:szCs w:val="24"/>
        </w:rPr>
        <w:t xml:space="preserve">as </w:t>
      </w:r>
      <w:r w:rsidR="00E9793C">
        <w:rPr>
          <w:rFonts w:ascii="Times New Roman" w:hAnsi="Times New Roman" w:cs="Times New Roman"/>
          <w:sz w:val="24"/>
          <w:szCs w:val="24"/>
        </w:rPr>
        <w:t xml:space="preserve">differences or </w:t>
      </w:r>
      <w:r w:rsidR="00E9793C">
        <w:rPr>
          <w:rFonts w:ascii="Times New Roman" w:hAnsi="Times New Roman" w:cs="Times New Roman"/>
          <w:sz w:val="24"/>
          <w:szCs w:val="24"/>
        </w:rPr>
        <w:lastRenderedPageBreak/>
        <w:t>residuals, label them self-enhancement, and then correlate them with indices of traits of interest such as happiness.</w:t>
      </w:r>
      <w:r w:rsidR="00A52004">
        <w:rPr>
          <w:rFonts w:ascii="Times New Roman" w:hAnsi="Times New Roman" w:cs="Times New Roman"/>
          <w:sz w:val="24"/>
          <w:szCs w:val="24"/>
        </w:rPr>
        <w:t xml:space="preserve"> </w:t>
      </w:r>
      <w:r w:rsidR="00283E46">
        <w:rPr>
          <w:rFonts w:ascii="Times New Roman" w:hAnsi="Times New Roman" w:cs="Times New Roman"/>
          <w:sz w:val="24"/>
          <w:szCs w:val="24"/>
        </w:rPr>
        <w:t xml:space="preserve">When these correlations are significant, </w:t>
      </w:r>
      <w:r w:rsidR="007B415F">
        <w:rPr>
          <w:rFonts w:ascii="Times New Roman" w:hAnsi="Times New Roman" w:cs="Times New Roman"/>
          <w:sz w:val="24"/>
          <w:szCs w:val="24"/>
        </w:rPr>
        <w:t xml:space="preserve">individual differences in </w:t>
      </w:r>
      <w:r w:rsidR="00283E46">
        <w:rPr>
          <w:rFonts w:ascii="Times New Roman" w:hAnsi="Times New Roman" w:cs="Times New Roman"/>
          <w:sz w:val="24"/>
          <w:szCs w:val="24"/>
        </w:rPr>
        <w:t xml:space="preserve">self-enhancement </w:t>
      </w:r>
      <w:r w:rsidR="002341A4">
        <w:rPr>
          <w:rFonts w:ascii="Times New Roman" w:hAnsi="Times New Roman" w:cs="Times New Roman"/>
          <w:sz w:val="24"/>
          <w:szCs w:val="24"/>
        </w:rPr>
        <w:t>typically ignore the possibility of a third variable, presuming that the discrepancy observed plays a</w:t>
      </w:r>
      <w:r w:rsidR="00283E46">
        <w:rPr>
          <w:rFonts w:ascii="Times New Roman" w:hAnsi="Times New Roman" w:cs="Times New Roman"/>
          <w:sz w:val="24"/>
          <w:szCs w:val="24"/>
        </w:rPr>
        <w:t xml:space="preserve"> causal </w:t>
      </w:r>
      <w:r w:rsidR="008D7066">
        <w:rPr>
          <w:rFonts w:ascii="Times New Roman" w:hAnsi="Times New Roman" w:cs="Times New Roman"/>
          <w:sz w:val="24"/>
          <w:szCs w:val="24"/>
        </w:rPr>
        <w:t xml:space="preserve">role. Such causal inferences </w:t>
      </w:r>
      <w:r w:rsidR="00A40457">
        <w:rPr>
          <w:rFonts w:ascii="Times New Roman" w:hAnsi="Times New Roman" w:cs="Times New Roman"/>
          <w:sz w:val="24"/>
          <w:szCs w:val="24"/>
        </w:rPr>
        <w:t xml:space="preserve">indicate </w:t>
      </w:r>
      <w:r w:rsidR="002225C8">
        <w:rPr>
          <w:rFonts w:ascii="Times New Roman" w:hAnsi="Times New Roman" w:cs="Times New Roman"/>
          <w:sz w:val="24"/>
          <w:szCs w:val="24"/>
        </w:rPr>
        <w:t xml:space="preserve">the </w:t>
      </w:r>
      <w:r w:rsidR="002043F9">
        <w:rPr>
          <w:rFonts w:ascii="Times New Roman" w:hAnsi="Times New Roman" w:cs="Times New Roman"/>
          <w:sz w:val="24"/>
          <w:szCs w:val="24"/>
        </w:rPr>
        <w:t>reification of self-enhancement</w:t>
      </w:r>
      <w:r w:rsidR="00D34785">
        <w:rPr>
          <w:rFonts w:ascii="Times New Roman" w:hAnsi="Times New Roman" w:cs="Times New Roman"/>
          <w:sz w:val="24"/>
          <w:szCs w:val="24"/>
        </w:rPr>
        <w:t xml:space="preserve"> by arguing that, for example, people who self-enhance more</w:t>
      </w:r>
      <w:r w:rsidR="001479A1">
        <w:rPr>
          <w:rFonts w:ascii="Times New Roman" w:hAnsi="Times New Roman" w:cs="Times New Roman"/>
          <w:sz w:val="24"/>
          <w:szCs w:val="24"/>
        </w:rPr>
        <w:t xml:space="preserve"> </w:t>
      </w:r>
      <w:r w:rsidR="00D34785">
        <w:rPr>
          <w:rFonts w:ascii="Times New Roman" w:hAnsi="Times New Roman" w:cs="Times New Roman"/>
          <w:sz w:val="24"/>
          <w:szCs w:val="24"/>
        </w:rPr>
        <w:t xml:space="preserve">will enjoy greater </w:t>
      </w:r>
      <w:r w:rsidR="001479A1">
        <w:rPr>
          <w:rFonts w:ascii="Times New Roman" w:hAnsi="Times New Roman" w:cs="Times New Roman"/>
          <w:sz w:val="24"/>
          <w:szCs w:val="24"/>
        </w:rPr>
        <w:t>psychological adjustment</w:t>
      </w:r>
      <w:r w:rsidR="00D34785">
        <w:rPr>
          <w:rFonts w:ascii="Times New Roman" w:hAnsi="Times New Roman" w:cs="Times New Roman"/>
          <w:sz w:val="24"/>
          <w:szCs w:val="24"/>
        </w:rPr>
        <w:t xml:space="preserve"> in the future</w:t>
      </w:r>
      <w:r w:rsidR="0084025B">
        <w:rPr>
          <w:rFonts w:ascii="Times New Roman" w:hAnsi="Times New Roman" w:cs="Times New Roman"/>
          <w:sz w:val="24"/>
          <w:szCs w:val="24"/>
        </w:rPr>
        <w:t xml:space="preserve"> (Chung et al., 2016)</w:t>
      </w:r>
      <w:r w:rsidR="002043F9">
        <w:rPr>
          <w:rFonts w:ascii="Times New Roman" w:hAnsi="Times New Roman" w:cs="Times New Roman"/>
          <w:sz w:val="24"/>
          <w:szCs w:val="24"/>
        </w:rPr>
        <w:t xml:space="preserve">. </w:t>
      </w:r>
      <w:r w:rsidR="00737B8B">
        <w:rPr>
          <w:rFonts w:ascii="Times New Roman" w:hAnsi="Times New Roman" w:cs="Times New Roman"/>
          <w:sz w:val="24"/>
          <w:szCs w:val="24"/>
        </w:rPr>
        <w:t>There is supposed to be, in other words, a mental process</w:t>
      </w:r>
      <w:r w:rsidR="00D34785">
        <w:rPr>
          <w:rFonts w:ascii="Times New Roman" w:hAnsi="Times New Roman" w:cs="Times New Roman"/>
          <w:sz w:val="24"/>
          <w:szCs w:val="24"/>
        </w:rPr>
        <w:t xml:space="preserve"> captured </w:t>
      </w:r>
      <w:r w:rsidR="00A0187F">
        <w:rPr>
          <w:rFonts w:ascii="Times New Roman" w:hAnsi="Times New Roman" w:cs="Times New Roman"/>
          <w:sz w:val="24"/>
          <w:szCs w:val="24"/>
        </w:rPr>
        <w:t>with</w:t>
      </w:r>
      <w:r w:rsidR="00D34785">
        <w:rPr>
          <w:rFonts w:ascii="Times New Roman" w:hAnsi="Times New Roman" w:cs="Times New Roman"/>
          <w:sz w:val="24"/>
          <w:szCs w:val="24"/>
        </w:rPr>
        <w:t xml:space="preserve"> the residuals</w:t>
      </w:r>
      <w:r w:rsidR="00737B8B">
        <w:rPr>
          <w:rFonts w:ascii="Times New Roman" w:hAnsi="Times New Roman" w:cs="Times New Roman"/>
          <w:sz w:val="24"/>
          <w:szCs w:val="24"/>
        </w:rPr>
        <w:t xml:space="preserve"> that contributes causally to happiness. </w:t>
      </w:r>
    </w:p>
    <w:p w14:paraId="2898A4F4" w14:textId="48C7BE6E" w:rsidR="00652B93" w:rsidRDefault="005C391E" w:rsidP="00B10F7A">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Humberg</w:t>
      </w:r>
      <w:proofErr w:type="spellEnd"/>
      <w:r>
        <w:rPr>
          <w:rFonts w:ascii="Times New Roman" w:hAnsi="Times New Roman" w:cs="Times New Roman"/>
          <w:sz w:val="24"/>
          <w:szCs w:val="24"/>
        </w:rPr>
        <w:t xml:space="preserve"> et al. (</w:t>
      </w:r>
      <w:r w:rsidR="00E9793C">
        <w:rPr>
          <w:rFonts w:ascii="Times New Roman" w:hAnsi="Times New Roman" w:cs="Times New Roman"/>
          <w:sz w:val="24"/>
          <w:szCs w:val="24"/>
        </w:rPr>
        <w:t>2017</w:t>
      </w:r>
      <w:r>
        <w:rPr>
          <w:rFonts w:ascii="Times New Roman" w:hAnsi="Times New Roman" w:cs="Times New Roman"/>
          <w:sz w:val="24"/>
          <w:szCs w:val="24"/>
        </w:rPr>
        <w:t xml:space="preserve">) </w:t>
      </w:r>
      <w:r w:rsidR="0007259E">
        <w:rPr>
          <w:rFonts w:ascii="Times New Roman" w:hAnsi="Times New Roman" w:cs="Times New Roman"/>
          <w:sz w:val="24"/>
          <w:szCs w:val="24"/>
        </w:rPr>
        <w:t xml:space="preserve">proposed to estimate self-enhancement effects </w:t>
      </w:r>
      <w:r w:rsidR="009F03EC">
        <w:rPr>
          <w:rFonts w:ascii="Times New Roman" w:hAnsi="Times New Roman" w:cs="Times New Roman"/>
          <w:sz w:val="24"/>
          <w:szCs w:val="24"/>
        </w:rPr>
        <w:t>using</w:t>
      </w:r>
      <w:r w:rsidR="0007259E">
        <w:rPr>
          <w:rFonts w:ascii="Times New Roman" w:hAnsi="Times New Roman" w:cs="Times New Roman"/>
          <w:sz w:val="24"/>
          <w:szCs w:val="24"/>
        </w:rPr>
        <w:t xml:space="preserve"> multiple </w:t>
      </w:r>
      <w:proofErr w:type="gramStart"/>
      <w:r w:rsidR="0007259E">
        <w:rPr>
          <w:rFonts w:ascii="Times New Roman" w:hAnsi="Times New Roman" w:cs="Times New Roman"/>
          <w:sz w:val="24"/>
          <w:szCs w:val="24"/>
        </w:rPr>
        <w:t>regression</w:t>
      </w:r>
      <w:proofErr w:type="gramEnd"/>
      <w:r w:rsidR="0007259E">
        <w:rPr>
          <w:rFonts w:ascii="Times New Roman" w:hAnsi="Times New Roman" w:cs="Times New Roman"/>
          <w:sz w:val="24"/>
          <w:szCs w:val="24"/>
        </w:rPr>
        <w:t xml:space="preserve"> without </w:t>
      </w:r>
      <w:r w:rsidR="0084249E">
        <w:rPr>
          <w:rFonts w:ascii="Times New Roman" w:hAnsi="Times New Roman" w:cs="Times New Roman"/>
          <w:sz w:val="24"/>
          <w:szCs w:val="24"/>
        </w:rPr>
        <w:t xml:space="preserve">following the conventional two-stage process. </w:t>
      </w:r>
      <w:r w:rsidR="003D1165">
        <w:rPr>
          <w:rFonts w:ascii="Times New Roman" w:hAnsi="Times New Roman" w:cs="Times New Roman"/>
          <w:sz w:val="24"/>
          <w:szCs w:val="24"/>
        </w:rPr>
        <w:t xml:space="preserve">While </w:t>
      </w:r>
      <w:r w:rsidR="005C3D03">
        <w:rPr>
          <w:rFonts w:ascii="Times New Roman" w:hAnsi="Times New Roman" w:cs="Times New Roman"/>
          <w:sz w:val="24"/>
          <w:szCs w:val="24"/>
        </w:rPr>
        <w:t>retain</w:t>
      </w:r>
      <w:r w:rsidR="003D1165">
        <w:rPr>
          <w:rFonts w:ascii="Times New Roman" w:hAnsi="Times New Roman" w:cs="Times New Roman"/>
          <w:sz w:val="24"/>
          <w:szCs w:val="24"/>
        </w:rPr>
        <w:t>ing</w:t>
      </w:r>
      <w:r w:rsidR="005C3D03">
        <w:rPr>
          <w:rFonts w:ascii="Times New Roman" w:hAnsi="Times New Roman" w:cs="Times New Roman"/>
          <w:sz w:val="24"/>
          <w:szCs w:val="24"/>
        </w:rPr>
        <w:t xml:space="preserve"> the simple difference score, S – T, </w:t>
      </w:r>
      <w:r w:rsidR="00C06F26">
        <w:rPr>
          <w:rFonts w:ascii="Times New Roman" w:hAnsi="Times New Roman" w:cs="Times New Roman"/>
          <w:sz w:val="24"/>
          <w:szCs w:val="24"/>
        </w:rPr>
        <w:t>as an</w:t>
      </w:r>
      <w:r w:rsidR="005C3D03">
        <w:rPr>
          <w:rFonts w:ascii="Times New Roman" w:hAnsi="Times New Roman" w:cs="Times New Roman"/>
          <w:sz w:val="24"/>
          <w:szCs w:val="24"/>
        </w:rPr>
        <w:t xml:space="preserve"> </w:t>
      </w:r>
      <w:r w:rsidR="003D1165">
        <w:rPr>
          <w:rFonts w:ascii="Times New Roman" w:hAnsi="Times New Roman" w:cs="Times New Roman"/>
          <w:sz w:val="24"/>
          <w:szCs w:val="24"/>
        </w:rPr>
        <w:t>individual-level measure o</w:t>
      </w:r>
      <w:r w:rsidR="005F5E3C">
        <w:rPr>
          <w:rFonts w:ascii="Times New Roman" w:hAnsi="Times New Roman" w:cs="Times New Roman"/>
          <w:sz w:val="24"/>
          <w:szCs w:val="24"/>
        </w:rPr>
        <w:t>f</w:t>
      </w:r>
      <w:r w:rsidR="005C3D03">
        <w:rPr>
          <w:rFonts w:ascii="Times New Roman" w:hAnsi="Times New Roman" w:cs="Times New Roman"/>
          <w:sz w:val="24"/>
          <w:szCs w:val="24"/>
        </w:rPr>
        <w:t xml:space="preserve"> self-enhancement</w:t>
      </w:r>
      <w:r w:rsidR="003D1165">
        <w:rPr>
          <w:rFonts w:ascii="Times New Roman" w:hAnsi="Times New Roman" w:cs="Times New Roman"/>
          <w:sz w:val="24"/>
          <w:szCs w:val="24"/>
        </w:rPr>
        <w:t>, they do not use it to predict the</w:t>
      </w:r>
      <w:r w:rsidR="008800D8">
        <w:rPr>
          <w:rFonts w:ascii="Times New Roman" w:hAnsi="Times New Roman" w:cs="Times New Roman"/>
          <w:sz w:val="24"/>
          <w:szCs w:val="24"/>
        </w:rPr>
        <w:t xml:space="preserve"> </w:t>
      </w:r>
      <w:r w:rsidR="005C3D03">
        <w:rPr>
          <w:rFonts w:ascii="Times New Roman" w:hAnsi="Times New Roman" w:cs="Times New Roman"/>
          <w:sz w:val="24"/>
          <w:szCs w:val="24"/>
        </w:rPr>
        <w:t xml:space="preserve">third variable, H. </w:t>
      </w:r>
      <w:r w:rsidR="00652B93">
        <w:rPr>
          <w:rFonts w:ascii="Times New Roman" w:hAnsi="Times New Roman" w:cs="Times New Roman"/>
          <w:sz w:val="24"/>
          <w:szCs w:val="24"/>
        </w:rPr>
        <w:t xml:space="preserve">Instead, they </w:t>
      </w:r>
      <w:r w:rsidR="003D37CB">
        <w:rPr>
          <w:rFonts w:ascii="Times New Roman" w:hAnsi="Times New Roman" w:cs="Times New Roman"/>
          <w:sz w:val="24"/>
          <w:szCs w:val="24"/>
        </w:rPr>
        <w:t xml:space="preserve">regress H </w:t>
      </w:r>
      <w:r w:rsidR="009C0548">
        <w:rPr>
          <w:rFonts w:ascii="Times New Roman" w:hAnsi="Times New Roman" w:cs="Times New Roman"/>
          <w:sz w:val="24"/>
          <w:szCs w:val="24"/>
        </w:rPr>
        <w:t xml:space="preserve">simultaneously </w:t>
      </w:r>
      <w:r w:rsidR="003D37CB">
        <w:rPr>
          <w:rFonts w:ascii="Times New Roman" w:hAnsi="Times New Roman" w:cs="Times New Roman"/>
          <w:sz w:val="24"/>
          <w:szCs w:val="24"/>
        </w:rPr>
        <w:t>on S and T</w:t>
      </w:r>
      <w:r w:rsidR="00012C5B">
        <w:rPr>
          <w:rFonts w:ascii="Times New Roman" w:hAnsi="Times New Roman" w:cs="Times New Roman"/>
          <w:sz w:val="24"/>
          <w:szCs w:val="24"/>
        </w:rPr>
        <w:t xml:space="preserve"> and </w:t>
      </w:r>
      <w:r w:rsidR="00476394">
        <w:rPr>
          <w:rFonts w:ascii="Times New Roman" w:hAnsi="Times New Roman" w:cs="Times New Roman"/>
          <w:sz w:val="24"/>
          <w:szCs w:val="24"/>
        </w:rPr>
        <w:t xml:space="preserve">infer </w:t>
      </w:r>
      <w:r w:rsidR="0068166F">
        <w:rPr>
          <w:rFonts w:ascii="Times New Roman" w:hAnsi="Times New Roman" w:cs="Times New Roman"/>
          <w:sz w:val="24"/>
          <w:szCs w:val="24"/>
        </w:rPr>
        <w:t>the presence of a positive</w:t>
      </w:r>
      <w:r w:rsidR="00661620">
        <w:rPr>
          <w:rFonts w:ascii="Times New Roman" w:hAnsi="Times New Roman" w:cs="Times New Roman"/>
          <w:sz w:val="24"/>
          <w:szCs w:val="24"/>
        </w:rPr>
        <w:t xml:space="preserve"> </w:t>
      </w:r>
      <w:r w:rsidR="003D37CB">
        <w:rPr>
          <w:rFonts w:ascii="Times New Roman" w:hAnsi="Times New Roman" w:cs="Times New Roman"/>
          <w:sz w:val="24"/>
          <w:szCs w:val="24"/>
        </w:rPr>
        <w:t xml:space="preserve">self-enhancement </w:t>
      </w:r>
      <w:r w:rsidR="003D37CB" w:rsidRPr="00F23F0B">
        <w:rPr>
          <w:rFonts w:ascii="Times New Roman" w:hAnsi="Times New Roman" w:cs="Times New Roman"/>
          <w:i/>
          <w:sz w:val="24"/>
          <w:szCs w:val="24"/>
        </w:rPr>
        <w:t>effect</w:t>
      </w:r>
      <w:r w:rsidR="003D37CB">
        <w:rPr>
          <w:rFonts w:ascii="Times New Roman" w:hAnsi="Times New Roman" w:cs="Times New Roman"/>
          <w:sz w:val="24"/>
          <w:szCs w:val="24"/>
        </w:rPr>
        <w:t xml:space="preserve"> if the </w:t>
      </w:r>
      <w:r w:rsidR="0068553A">
        <w:rPr>
          <w:rFonts w:ascii="Times New Roman" w:hAnsi="Times New Roman" w:cs="Times New Roman"/>
          <w:sz w:val="24"/>
          <w:szCs w:val="24"/>
        </w:rPr>
        <w:t xml:space="preserve">regression </w:t>
      </w:r>
      <w:r w:rsidR="003D37CB">
        <w:rPr>
          <w:rFonts w:ascii="Times New Roman" w:hAnsi="Times New Roman" w:cs="Times New Roman"/>
          <w:sz w:val="24"/>
          <w:szCs w:val="24"/>
        </w:rPr>
        <w:t>weight of S</w:t>
      </w:r>
      <w:r w:rsidR="008517EC">
        <w:rPr>
          <w:rFonts w:ascii="Times New Roman" w:hAnsi="Times New Roman" w:cs="Times New Roman"/>
          <w:sz w:val="24"/>
          <w:szCs w:val="24"/>
        </w:rPr>
        <w:t xml:space="preserve">, </w:t>
      </w:r>
      <w:r w:rsidR="0068553A">
        <w:rPr>
          <w:rFonts w:ascii="Times New Roman" w:hAnsi="Times New Roman" w:cs="Times New Roman"/>
          <w:sz w:val="24"/>
          <w:szCs w:val="24"/>
        </w:rPr>
        <w:t>β</w:t>
      </w:r>
      <w:r w:rsidR="008517EC">
        <w:rPr>
          <w:rFonts w:ascii="Times New Roman" w:hAnsi="Times New Roman" w:cs="Times New Roman"/>
          <w:sz w:val="24"/>
          <w:szCs w:val="24"/>
        </w:rPr>
        <w:t>1,</w:t>
      </w:r>
      <w:r w:rsidR="003D37CB">
        <w:rPr>
          <w:rFonts w:ascii="Times New Roman" w:hAnsi="Times New Roman" w:cs="Times New Roman"/>
          <w:sz w:val="24"/>
          <w:szCs w:val="24"/>
        </w:rPr>
        <w:t xml:space="preserve"> is </w:t>
      </w:r>
      <w:r w:rsidR="00476394">
        <w:rPr>
          <w:rFonts w:ascii="Times New Roman" w:hAnsi="Times New Roman" w:cs="Times New Roman"/>
          <w:sz w:val="24"/>
          <w:szCs w:val="24"/>
        </w:rPr>
        <w:t>positive</w:t>
      </w:r>
      <w:r w:rsidR="003D37CB">
        <w:rPr>
          <w:rFonts w:ascii="Times New Roman" w:hAnsi="Times New Roman" w:cs="Times New Roman"/>
          <w:sz w:val="24"/>
          <w:szCs w:val="24"/>
        </w:rPr>
        <w:t xml:space="preserve"> </w:t>
      </w:r>
      <w:r w:rsidR="006F6ADA">
        <w:rPr>
          <w:rFonts w:ascii="Times New Roman" w:hAnsi="Times New Roman" w:cs="Times New Roman"/>
          <w:sz w:val="24"/>
          <w:szCs w:val="24"/>
        </w:rPr>
        <w:t xml:space="preserve">and </w:t>
      </w:r>
      <w:r w:rsidR="003D37CB">
        <w:rPr>
          <w:rFonts w:ascii="Times New Roman" w:hAnsi="Times New Roman" w:cs="Times New Roman"/>
          <w:sz w:val="24"/>
          <w:szCs w:val="24"/>
        </w:rPr>
        <w:t>the weight of T</w:t>
      </w:r>
      <w:r w:rsidR="008517EC">
        <w:rPr>
          <w:rFonts w:ascii="Times New Roman" w:hAnsi="Times New Roman" w:cs="Times New Roman"/>
          <w:sz w:val="24"/>
          <w:szCs w:val="24"/>
        </w:rPr>
        <w:t xml:space="preserve">, </w:t>
      </w:r>
      <w:r w:rsidR="0068553A">
        <w:rPr>
          <w:rFonts w:ascii="Times New Roman" w:hAnsi="Times New Roman" w:cs="Times New Roman"/>
          <w:sz w:val="24"/>
          <w:szCs w:val="24"/>
        </w:rPr>
        <w:t>β</w:t>
      </w:r>
      <w:r w:rsidR="008517EC">
        <w:rPr>
          <w:rFonts w:ascii="Times New Roman" w:hAnsi="Times New Roman" w:cs="Times New Roman"/>
          <w:sz w:val="24"/>
          <w:szCs w:val="24"/>
        </w:rPr>
        <w:t>2,</w:t>
      </w:r>
      <w:r w:rsidR="00476394">
        <w:rPr>
          <w:rFonts w:ascii="Times New Roman" w:hAnsi="Times New Roman" w:cs="Times New Roman"/>
          <w:sz w:val="24"/>
          <w:szCs w:val="24"/>
        </w:rPr>
        <w:t xml:space="preserve"> is negative</w:t>
      </w:r>
      <w:r w:rsidR="003D37CB">
        <w:rPr>
          <w:rFonts w:ascii="Times New Roman" w:hAnsi="Times New Roman" w:cs="Times New Roman"/>
          <w:sz w:val="24"/>
          <w:szCs w:val="24"/>
        </w:rPr>
        <w:t xml:space="preserve">. </w:t>
      </w:r>
      <w:r w:rsidR="00B5202B">
        <w:rPr>
          <w:rFonts w:ascii="Times New Roman" w:hAnsi="Times New Roman" w:cs="Times New Roman"/>
          <w:sz w:val="24"/>
          <w:szCs w:val="24"/>
        </w:rPr>
        <w:t>T</w:t>
      </w:r>
      <w:r w:rsidR="00995D17">
        <w:rPr>
          <w:rFonts w:ascii="Times New Roman" w:hAnsi="Times New Roman" w:cs="Times New Roman"/>
          <w:sz w:val="24"/>
          <w:szCs w:val="24"/>
        </w:rPr>
        <w:t xml:space="preserve">his </w:t>
      </w:r>
      <w:r w:rsidR="008140C6">
        <w:rPr>
          <w:rFonts w:ascii="Times New Roman" w:hAnsi="Times New Roman" w:cs="Times New Roman"/>
          <w:sz w:val="24"/>
          <w:szCs w:val="24"/>
        </w:rPr>
        <w:t>multiple-</w:t>
      </w:r>
      <w:r w:rsidR="00995D17">
        <w:rPr>
          <w:rFonts w:ascii="Times New Roman" w:hAnsi="Times New Roman" w:cs="Times New Roman"/>
          <w:sz w:val="24"/>
          <w:szCs w:val="24"/>
        </w:rPr>
        <w:t xml:space="preserve">regression model assumes a positive effect of </w:t>
      </w:r>
      <w:r w:rsidR="00A54292">
        <w:rPr>
          <w:rFonts w:ascii="Times New Roman" w:hAnsi="Times New Roman" w:cs="Times New Roman"/>
          <w:sz w:val="24"/>
          <w:szCs w:val="24"/>
        </w:rPr>
        <w:t xml:space="preserve">self-enhancement </w:t>
      </w:r>
      <w:r w:rsidR="00CE5672">
        <w:rPr>
          <w:rFonts w:ascii="Times New Roman" w:hAnsi="Times New Roman" w:cs="Times New Roman"/>
          <w:sz w:val="24"/>
          <w:szCs w:val="24"/>
        </w:rPr>
        <w:t>when</w:t>
      </w:r>
      <w:r w:rsidR="003422BF">
        <w:rPr>
          <w:rFonts w:ascii="Times New Roman" w:hAnsi="Times New Roman" w:cs="Times New Roman"/>
          <w:sz w:val="24"/>
          <w:szCs w:val="24"/>
        </w:rPr>
        <w:t xml:space="preserve"> self-perception makes a </w:t>
      </w:r>
      <w:r w:rsidR="002756AE">
        <w:rPr>
          <w:rFonts w:ascii="Times New Roman" w:hAnsi="Times New Roman" w:cs="Times New Roman"/>
          <w:sz w:val="24"/>
          <w:szCs w:val="24"/>
        </w:rPr>
        <w:t xml:space="preserve">significant </w:t>
      </w:r>
      <w:r w:rsidR="003422BF">
        <w:rPr>
          <w:rFonts w:ascii="Times New Roman" w:hAnsi="Times New Roman" w:cs="Times New Roman"/>
          <w:sz w:val="24"/>
          <w:szCs w:val="24"/>
        </w:rPr>
        <w:t xml:space="preserve">positive </w:t>
      </w:r>
      <w:r w:rsidR="00496D5D">
        <w:rPr>
          <w:rFonts w:ascii="Times New Roman" w:hAnsi="Times New Roman" w:cs="Times New Roman"/>
          <w:sz w:val="24"/>
          <w:szCs w:val="24"/>
        </w:rPr>
        <w:t xml:space="preserve">contribution to the </w:t>
      </w:r>
      <w:r w:rsidR="003422BF">
        <w:rPr>
          <w:rFonts w:ascii="Times New Roman" w:hAnsi="Times New Roman" w:cs="Times New Roman"/>
          <w:sz w:val="24"/>
          <w:szCs w:val="24"/>
        </w:rPr>
        <w:t>prediction of happiness</w:t>
      </w:r>
      <w:r w:rsidR="00BE7AD2">
        <w:rPr>
          <w:rFonts w:ascii="Times New Roman" w:hAnsi="Times New Roman" w:cs="Times New Roman"/>
          <w:sz w:val="24"/>
          <w:szCs w:val="24"/>
        </w:rPr>
        <w:t xml:space="preserve"> </w:t>
      </w:r>
      <w:r w:rsidR="000032D5">
        <w:rPr>
          <w:rFonts w:ascii="Times New Roman" w:hAnsi="Times New Roman" w:cs="Times New Roman"/>
          <w:sz w:val="24"/>
          <w:szCs w:val="24"/>
        </w:rPr>
        <w:t xml:space="preserve">with true performance controlled, </w:t>
      </w:r>
      <w:r w:rsidR="004369AF">
        <w:rPr>
          <w:rFonts w:ascii="Times New Roman" w:hAnsi="Times New Roman" w:cs="Times New Roman"/>
          <w:sz w:val="24"/>
          <w:szCs w:val="24"/>
        </w:rPr>
        <w:t xml:space="preserve">and when at the same time </w:t>
      </w:r>
      <w:r w:rsidR="006C4BC8">
        <w:rPr>
          <w:rFonts w:ascii="Times New Roman" w:hAnsi="Times New Roman" w:cs="Times New Roman"/>
          <w:sz w:val="24"/>
          <w:szCs w:val="24"/>
        </w:rPr>
        <w:t xml:space="preserve">performance </w:t>
      </w:r>
      <w:r w:rsidR="003422BF">
        <w:rPr>
          <w:rFonts w:ascii="Times New Roman" w:hAnsi="Times New Roman" w:cs="Times New Roman"/>
          <w:sz w:val="24"/>
          <w:szCs w:val="24"/>
        </w:rPr>
        <w:t xml:space="preserve">makes a </w:t>
      </w:r>
      <w:r w:rsidR="005D20E9">
        <w:rPr>
          <w:rFonts w:ascii="Times New Roman" w:hAnsi="Times New Roman" w:cs="Times New Roman"/>
          <w:sz w:val="24"/>
          <w:szCs w:val="24"/>
        </w:rPr>
        <w:t xml:space="preserve">significant </w:t>
      </w:r>
      <w:r w:rsidR="003422BF" w:rsidRPr="00F80653">
        <w:rPr>
          <w:rFonts w:ascii="Times New Roman" w:hAnsi="Times New Roman" w:cs="Times New Roman"/>
          <w:i/>
          <w:sz w:val="24"/>
          <w:szCs w:val="24"/>
        </w:rPr>
        <w:t>negative</w:t>
      </w:r>
      <w:r w:rsidR="003422BF">
        <w:rPr>
          <w:rFonts w:ascii="Times New Roman" w:hAnsi="Times New Roman" w:cs="Times New Roman"/>
          <w:sz w:val="24"/>
          <w:szCs w:val="24"/>
        </w:rPr>
        <w:t xml:space="preserve"> </w:t>
      </w:r>
      <w:r w:rsidR="000032D5">
        <w:rPr>
          <w:rFonts w:ascii="Times New Roman" w:hAnsi="Times New Roman" w:cs="Times New Roman"/>
          <w:sz w:val="24"/>
          <w:szCs w:val="24"/>
        </w:rPr>
        <w:t xml:space="preserve">contribution with </w:t>
      </w:r>
      <w:r w:rsidR="00BE7AD2">
        <w:rPr>
          <w:rFonts w:ascii="Times New Roman" w:hAnsi="Times New Roman" w:cs="Times New Roman"/>
          <w:sz w:val="24"/>
          <w:szCs w:val="24"/>
        </w:rPr>
        <w:t>self-judgment</w:t>
      </w:r>
      <w:r w:rsidR="000032D5">
        <w:rPr>
          <w:rFonts w:ascii="Times New Roman" w:hAnsi="Times New Roman" w:cs="Times New Roman"/>
          <w:sz w:val="24"/>
          <w:szCs w:val="24"/>
        </w:rPr>
        <w:t>s con</w:t>
      </w:r>
      <w:r w:rsidR="006A60C0">
        <w:rPr>
          <w:rFonts w:ascii="Times New Roman" w:hAnsi="Times New Roman" w:cs="Times New Roman"/>
          <w:sz w:val="24"/>
          <w:szCs w:val="24"/>
        </w:rPr>
        <w:t>t</w:t>
      </w:r>
      <w:r w:rsidR="000032D5">
        <w:rPr>
          <w:rFonts w:ascii="Times New Roman" w:hAnsi="Times New Roman" w:cs="Times New Roman"/>
          <w:sz w:val="24"/>
          <w:szCs w:val="24"/>
        </w:rPr>
        <w:t>rolled</w:t>
      </w:r>
      <w:r w:rsidR="00A52415">
        <w:rPr>
          <w:rFonts w:ascii="Times New Roman" w:hAnsi="Times New Roman" w:cs="Times New Roman"/>
          <w:sz w:val="24"/>
          <w:szCs w:val="24"/>
        </w:rPr>
        <w:t>.</w:t>
      </w:r>
      <w:r w:rsidR="00900A4D">
        <w:rPr>
          <w:rFonts w:ascii="Times New Roman" w:hAnsi="Times New Roman" w:cs="Times New Roman"/>
          <w:sz w:val="24"/>
          <w:szCs w:val="24"/>
        </w:rPr>
        <w:t xml:space="preserve"> </w:t>
      </w:r>
    </w:p>
    <w:p w14:paraId="16F2E561" w14:textId="6C5605BE" w:rsidR="00A25939" w:rsidRDefault="00703C20" w:rsidP="00B10F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w:t>
      </w:r>
      <w:r w:rsidR="00561B73">
        <w:rPr>
          <w:rFonts w:ascii="Times New Roman" w:hAnsi="Times New Roman" w:cs="Times New Roman"/>
          <w:sz w:val="24"/>
          <w:szCs w:val="24"/>
        </w:rPr>
        <w:t xml:space="preserve">n individual </w:t>
      </w:r>
      <w:r>
        <w:rPr>
          <w:rFonts w:ascii="Times New Roman" w:hAnsi="Times New Roman" w:cs="Times New Roman"/>
          <w:sz w:val="24"/>
          <w:szCs w:val="24"/>
        </w:rPr>
        <w:t xml:space="preserve">study, the regression weights β1 and β2 are independent of each other in the sense that they </w:t>
      </w:r>
      <w:r w:rsidR="009A166B">
        <w:rPr>
          <w:rFonts w:ascii="Times New Roman" w:hAnsi="Times New Roman" w:cs="Times New Roman"/>
          <w:sz w:val="24"/>
          <w:szCs w:val="24"/>
        </w:rPr>
        <w:t>explain discrete</w:t>
      </w:r>
      <w:r w:rsidR="006F22A0">
        <w:rPr>
          <w:rFonts w:ascii="Times New Roman" w:hAnsi="Times New Roman" w:cs="Times New Roman"/>
          <w:sz w:val="24"/>
          <w:szCs w:val="24"/>
        </w:rPr>
        <w:t xml:space="preserve"> </w:t>
      </w:r>
      <w:r w:rsidR="0015555F">
        <w:rPr>
          <w:rFonts w:ascii="Times New Roman" w:hAnsi="Times New Roman" w:cs="Times New Roman"/>
          <w:sz w:val="24"/>
          <w:szCs w:val="24"/>
        </w:rPr>
        <w:t xml:space="preserve">portions of variance in the criterion variable. </w:t>
      </w:r>
      <w:r w:rsidR="00652B93">
        <w:rPr>
          <w:rFonts w:ascii="Times New Roman" w:hAnsi="Times New Roman" w:cs="Times New Roman"/>
          <w:sz w:val="24"/>
          <w:szCs w:val="24"/>
        </w:rPr>
        <w:t>Yet, b</w:t>
      </w:r>
      <w:r w:rsidR="0037468E">
        <w:rPr>
          <w:rFonts w:ascii="Times New Roman" w:hAnsi="Times New Roman" w:cs="Times New Roman"/>
          <w:sz w:val="24"/>
          <w:szCs w:val="24"/>
        </w:rPr>
        <w:t xml:space="preserve">y taking both regression weights into account, </w:t>
      </w:r>
      <w:r w:rsidR="00CB189C">
        <w:rPr>
          <w:rFonts w:ascii="Times New Roman" w:hAnsi="Times New Roman" w:cs="Times New Roman"/>
          <w:sz w:val="24"/>
          <w:szCs w:val="24"/>
        </w:rPr>
        <w:t xml:space="preserve">the multiple-regression </w:t>
      </w:r>
      <w:r w:rsidR="00A26D06">
        <w:rPr>
          <w:rFonts w:ascii="Times New Roman" w:hAnsi="Times New Roman" w:cs="Times New Roman"/>
          <w:sz w:val="24"/>
          <w:szCs w:val="24"/>
        </w:rPr>
        <w:t>method</w:t>
      </w:r>
      <w:r w:rsidR="0037468E">
        <w:rPr>
          <w:rFonts w:ascii="Times New Roman" w:hAnsi="Times New Roman" w:cs="Times New Roman"/>
          <w:sz w:val="24"/>
          <w:szCs w:val="24"/>
        </w:rPr>
        <w:t xml:space="preserve"> </w:t>
      </w:r>
      <w:r w:rsidR="004C1057">
        <w:rPr>
          <w:rFonts w:ascii="Times New Roman" w:hAnsi="Times New Roman" w:cs="Times New Roman"/>
          <w:sz w:val="24"/>
          <w:szCs w:val="24"/>
        </w:rPr>
        <w:t>resembles</w:t>
      </w:r>
      <w:r w:rsidR="0037468E">
        <w:rPr>
          <w:rFonts w:ascii="Times New Roman" w:hAnsi="Times New Roman" w:cs="Times New Roman"/>
          <w:sz w:val="24"/>
          <w:szCs w:val="24"/>
        </w:rPr>
        <w:t xml:space="preserve"> the approach described earlier, where </w:t>
      </w:r>
      <w:r w:rsidR="004C1057">
        <w:rPr>
          <w:rFonts w:ascii="Times New Roman" w:hAnsi="Times New Roman" w:cs="Times New Roman"/>
          <w:sz w:val="24"/>
          <w:szCs w:val="24"/>
        </w:rPr>
        <w:t xml:space="preserve">both the </w:t>
      </w:r>
      <w:r w:rsidR="0037468E">
        <w:rPr>
          <w:rFonts w:ascii="Times New Roman" w:hAnsi="Times New Roman" w:cs="Times New Roman"/>
          <w:sz w:val="24"/>
          <w:szCs w:val="24"/>
        </w:rPr>
        <w:t>residual</w:t>
      </w:r>
      <w:r w:rsidR="004C1057">
        <w:rPr>
          <w:rFonts w:ascii="Times New Roman" w:hAnsi="Times New Roman" w:cs="Times New Roman"/>
          <w:sz w:val="24"/>
          <w:szCs w:val="24"/>
        </w:rPr>
        <w:t>s</w:t>
      </w:r>
      <w:r w:rsidR="004C1057" w:rsidRPr="004C1057">
        <w:rPr>
          <w:rFonts w:ascii="Times New Roman" w:hAnsi="Times New Roman" w:cs="Times New Roman"/>
          <w:sz w:val="24"/>
          <w:szCs w:val="24"/>
        </w:rPr>
        <w:t xml:space="preserve"> </w:t>
      </w:r>
      <w:r w:rsidR="004C1057">
        <w:rPr>
          <w:rFonts w:ascii="Times New Roman" w:hAnsi="Times New Roman" w:cs="Times New Roman"/>
          <w:sz w:val="24"/>
          <w:szCs w:val="24"/>
        </w:rPr>
        <w:t>R</w:t>
      </w:r>
      <w:r w:rsidR="004C1057">
        <w:rPr>
          <w:rFonts w:ascii="Times New Roman" w:hAnsi="Times New Roman" w:cs="Times New Roman"/>
          <w:sz w:val="28"/>
          <w:szCs w:val="28"/>
          <w:vertAlign w:val="subscript"/>
        </w:rPr>
        <w:t>S</w:t>
      </w:r>
      <w:r w:rsidR="004C1057">
        <w:rPr>
          <w:rFonts w:ascii="Times New Roman" w:hAnsi="Times New Roman" w:cs="Times New Roman"/>
          <w:sz w:val="24"/>
          <w:szCs w:val="24"/>
        </w:rPr>
        <w:t xml:space="preserve"> and the residuals</w:t>
      </w:r>
      <w:r w:rsidR="0037468E">
        <w:rPr>
          <w:rFonts w:ascii="Times New Roman" w:hAnsi="Times New Roman" w:cs="Times New Roman"/>
          <w:sz w:val="24"/>
          <w:szCs w:val="24"/>
        </w:rPr>
        <w:t xml:space="preserve"> R</w:t>
      </w:r>
      <w:r w:rsidR="009278C1">
        <w:rPr>
          <w:rFonts w:ascii="Times New Roman" w:hAnsi="Times New Roman" w:cs="Times New Roman"/>
          <w:sz w:val="28"/>
          <w:szCs w:val="28"/>
          <w:vertAlign w:val="subscript"/>
        </w:rPr>
        <w:t>T</w:t>
      </w:r>
      <w:r w:rsidR="0037468E">
        <w:rPr>
          <w:rFonts w:ascii="Times New Roman" w:hAnsi="Times New Roman" w:cs="Times New Roman"/>
          <w:sz w:val="24"/>
          <w:szCs w:val="24"/>
        </w:rPr>
        <w:t xml:space="preserve"> </w:t>
      </w:r>
      <w:r w:rsidR="004C1057">
        <w:rPr>
          <w:rFonts w:ascii="Times New Roman" w:hAnsi="Times New Roman" w:cs="Times New Roman"/>
          <w:sz w:val="24"/>
          <w:szCs w:val="24"/>
        </w:rPr>
        <w:t xml:space="preserve">are </w:t>
      </w:r>
      <w:r w:rsidR="00027D9B">
        <w:rPr>
          <w:rFonts w:ascii="Times New Roman" w:hAnsi="Times New Roman" w:cs="Times New Roman"/>
          <w:sz w:val="24"/>
          <w:szCs w:val="24"/>
        </w:rPr>
        <w:t>used to predict H.</w:t>
      </w:r>
      <w:r w:rsidR="005750F1">
        <w:rPr>
          <w:rFonts w:ascii="Times New Roman" w:hAnsi="Times New Roman" w:cs="Times New Roman"/>
          <w:sz w:val="24"/>
          <w:szCs w:val="24"/>
        </w:rPr>
        <w:t xml:space="preserve"> </w:t>
      </w:r>
      <w:r w:rsidR="00184351">
        <w:rPr>
          <w:rFonts w:ascii="Times New Roman" w:hAnsi="Times New Roman" w:cs="Times New Roman"/>
          <w:sz w:val="24"/>
          <w:szCs w:val="24"/>
        </w:rPr>
        <w:t>A</w:t>
      </w:r>
      <w:r w:rsidR="0010151F">
        <w:rPr>
          <w:rFonts w:ascii="Times New Roman" w:hAnsi="Times New Roman" w:cs="Times New Roman"/>
          <w:sz w:val="24"/>
          <w:szCs w:val="24"/>
        </w:rPr>
        <w:t xml:space="preserve">s we </w:t>
      </w:r>
      <w:r w:rsidR="00627DC2">
        <w:rPr>
          <w:rFonts w:ascii="Times New Roman" w:hAnsi="Times New Roman" w:cs="Times New Roman"/>
          <w:sz w:val="24"/>
          <w:szCs w:val="24"/>
        </w:rPr>
        <w:t>have seen</w:t>
      </w:r>
      <w:r w:rsidR="0068553A">
        <w:rPr>
          <w:rFonts w:ascii="Times New Roman" w:hAnsi="Times New Roman" w:cs="Times New Roman"/>
          <w:sz w:val="24"/>
          <w:szCs w:val="24"/>
        </w:rPr>
        <w:t>,</w:t>
      </w:r>
      <w:r w:rsidR="0010151F">
        <w:rPr>
          <w:rFonts w:ascii="Times New Roman" w:hAnsi="Times New Roman" w:cs="Times New Roman"/>
          <w:sz w:val="24"/>
          <w:szCs w:val="24"/>
        </w:rPr>
        <w:t xml:space="preserve"> </w:t>
      </w:r>
      <w:r w:rsidR="002337FC">
        <w:rPr>
          <w:rFonts w:ascii="Times New Roman" w:hAnsi="Times New Roman" w:cs="Times New Roman"/>
          <w:sz w:val="24"/>
          <w:szCs w:val="24"/>
        </w:rPr>
        <w:t>the sum</w:t>
      </w:r>
      <w:r w:rsidR="00652B93">
        <w:rPr>
          <w:rFonts w:ascii="Times New Roman" w:hAnsi="Times New Roman" w:cs="Times New Roman"/>
          <w:sz w:val="24"/>
          <w:szCs w:val="24"/>
        </w:rPr>
        <w:t>s</w:t>
      </w:r>
      <w:r w:rsidR="002C1319">
        <w:rPr>
          <w:rFonts w:ascii="Times New Roman" w:hAnsi="Times New Roman" w:cs="Times New Roman"/>
          <w:sz w:val="24"/>
          <w:szCs w:val="24"/>
        </w:rPr>
        <w:t xml:space="preserve"> of these residuals</w:t>
      </w:r>
      <w:r w:rsidR="00782593">
        <w:rPr>
          <w:rFonts w:ascii="Times New Roman" w:hAnsi="Times New Roman" w:cs="Times New Roman"/>
          <w:sz w:val="24"/>
          <w:szCs w:val="24"/>
        </w:rPr>
        <w:t xml:space="preserve"> </w:t>
      </w:r>
      <w:r w:rsidR="00AE608A">
        <w:rPr>
          <w:rFonts w:ascii="Times New Roman" w:hAnsi="Times New Roman" w:cs="Times New Roman"/>
          <w:sz w:val="24"/>
          <w:szCs w:val="24"/>
        </w:rPr>
        <w:t>(with R</w:t>
      </w:r>
      <w:r w:rsidR="00AE608A">
        <w:rPr>
          <w:rFonts w:ascii="Times New Roman" w:hAnsi="Times New Roman" w:cs="Times New Roman"/>
          <w:sz w:val="28"/>
          <w:szCs w:val="28"/>
          <w:vertAlign w:val="subscript"/>
        </w:rPr>
        <w:t>T</w:t>
      </w:r>
      <w:r w:rsidR="00AE608A">
        <w:rPr>
          <w:rFonts w:ascii="Times New Roman" w:hAnsi="Times New Roman" w:cs="Times New Roman"/>
          <w:sz w:val="24"/>
          <w:szCs w:val="24"/>
        </w:rPr>
        <w:t xml:space="preserve"> reverse-scored) </w:t>
      </w:r>
      <w:r w:rsidR="00652B93">
        <w:rPr>
          <w:rFonts w:ascii="Times New Roman" w:hAnsi="Times New Roman" w:cs="Times New Roman"/>
          <w:sz w:val="24"/>
          <w:szCs w:val="24"/>
        </w:rPr>
        <w:t xml:space="preserve">are </w:t>
      </w:r>
      <w:r w:rsidR="00782593">
        <w:rPr>
          <w:rFonts w:ascii="Times New Roman" w:hAnsi="Times New Roman" w:cs="Times New Roman"/>
          <w:sz w:val="24"/>
          <w:szCs w:val="24"/>
        </w:rPr>
        <w:lastRenderedPageBreak/>
        <w:t xml:space="preserve">perfectly correlated with the </w:t>
      </w:r>
      <w:r w:rsidR="00FF7B0C">
        <w:rPr>
          <w:rFonts w:ascii="Times New Roman" w:hAnsi="Times New Roman" w:cs="Times New Roman"/>
          <w:sz w:val="24"/>
          <w:szCs w:val="24"/>
        </w:rPr>
        <w:t xml:space="preserve">simple </w:t>
      </w:r>
      <w:r w:rsidR="00A25939">
        <w:rPr>
          <w:rFonts w:ascii="Times New Roman" w:hAnsi="Times New Roman" w:cs="Times New Roman"/>
          <w:sz w:val="24"/>
          <w:szCs w:val="24"/>
        </w:rPr>
        <w:t>difference</w:t>
      </w:r>
      <w:r w:rsidR="00915AB5">
        <w:rPr>
          <w:rFonts w:ascii="Times New Roman" w:hAnsi="Times New Roman" w:cs="Times New Roman"/>
          <w:sz w:val="24"/>
          <w:szCs w:val="24"/>
        </w:rPr>
        <w:t xml:space="preserve"> </w:t>
      </w:r>
      <w:r w:rsidR="00A25939">
        <w:rPr>
          <w:rFonts w:ascii="Times New Roman" w:hAnsi="Times New Roman" w:cs="Times New Roman"/>
          <w:sz w:val="24"/>
          <w:szCs w:val="24"/>
        </w:rPr>
        <w:t>score</w:t>
      </w:r>
      <w:r w:rsidR="00915AB5">
        <w:rPr>
          <w:rFonts w:ascii="Times New Roman" w:hAnsi="Times New Roman" w:cs="Times New Roman"/>
          <w:sz w:val="24"/>
          <w:szCs w:val="24"/>
        </w:rPr>
        <w:t>s</w:t>
      </w:r>
      <w:r w:rsidR="000B2712">
        <w:rPr>
          <w:rFonts w:ascii="Times New Roman" w:hAnsi="Times New Roman" w:cs="Times New Roman"/>
          <w:sz w:val="24"/>
          <w:szCs w:val="24"/>
        </w:rPr>
        <w:t xml:space="preserve">. </w:t>
      </w:r>
      <w:r w:rsidR="005D4E50">
        <w:rPr>
          <w:rFonts w:ascii="Times New Roman" w:hAnsi="Times New Roman" w:cs="Times New Roman"/>
          <w:sz w:val="24"/>
          <w:szCs w:val="24"/>
        </w:rPr>
        <w:t xml:space="preserve">We now ask whether using regression residuals as effect measures is different (and potentially better) than using traditional difference scores, S – T. </w:t>
      </w:r>
      <w:r w:rsidR="003C7755">
        <w:rPr>
          <w:rFonts w:ascii="Times New Roman" w:hAnsi="Times New Roman" w:cs="Times New Roman"/>
          <w:sz w:val="24"/>
          <w:szCs w:val="24"/>
        </w:rPr>
        <w:t>W</w:t>
      </w:r>
      <w:r w:rsidR="005B0B2B">
        <w:rPr>
          <w:rFonts w:ascii="Times New Roman" w:hAnsi="Times New Roman" w:cs="Times New Roman"/>
          <w:sz w:val="24"/>
          <w:szCs w:val="24"/>
        </w:rPr>
        <w:t xml:space="preserve">e </w:t>
      </w:r>
      <w:r w:rsidR="00B771FD" w:rsidRPr="00EE29C6">
        <w:rPr>
          <w:rFonts w:ascii="Times New Roman" w:hAnsi="Times New Roman" w:cs="Times New Roman"/>
          <w:sz w:val="24"/>
          <w:szCs w:val="24"/>
        </w:rPr>
        <w:t xml:space="preserve">generated </w:t>
      </w:r>
      <w:r w:rsidR="00277722">
        <w:rPr>
          <w:rFonts w:ascii="Times New Roman" w:hAnsi="Times New Roman" w:cs="Times New Roman"/>
          <w:sz w:val="24"/>
          <w:szCs w:val="24"/>
        </w:rPr>
        <w:t xml:space="preserve">100 </w:t>
      </w:r>
      <w:r w:rsidR="00CD0FC4" w:rsidRPr="00EE29C6">
        <w:rPr>
          <w:rFonts w:ascii="Times New Roman" w:hAnsi="Times New Roman" w:cs="Times New Roman"/>
          <w:sz w:val="24"/>
          <w:szCs w:val="24"/>
        </w:rPr>
        <w:t xml:space="preserve">simulations </w:t>
      </w:r>
      <w:r w:rsidR="006924ED">
        <w:rPr>
          <w:rFonts w:ascii="Times New Roman" w:hAnsi="Times New Roman" w:cs="Times New Roman"/>
          <w:sz w:val="24"/>
          <w:szCs w:val="24"/>
        </w:rPr>
        <w:t>with</w:t>
      </w:r>
      <w:r w:rsidR="006924ED" w:rsidRPr="00EE29C6">
        <w:rPr>
          <w:rFonts w:ascii="Times New Roman" w:hAnsi="Times New Roman" w:cs="Times New Roman"/>
          <w:sz w:val="24"/>
          <w:szCs w:val="24"/>
        </w:rPr>
        <w:t xml:space="preserve"> </w:t>
      </w:r>
      <w:r w:rsidR="00B771FD" w:rsidRPr="00EE29C6">
        <w:rPr>
          <w:rFonts w:ascii="Times New Roman" w:hAnsi="Times New Roman" w:cs="Times New Roman"/>
          <w:sz w:val="24"/>
          <w:szCs w:val="24"/>
        </w:rPr>
        <w:t xml:space="preserve">1,000 independent S, T, and H scores </w:t>
      </w:r>
      <w:r w:rsidR="00CD0FC4" w:rsidRPr="00EE29C6">
        <w:rPr>
          <w:rFonts w:ascii="Times New Roman" w:hAnsi="Times New Roman" w:cs="Times New Roman"/>
          <w:sz w:val="24"/>
          <w:szCs w:val="24"/>
        </w:rPr>
        <w:t>each</w:t>
      </w:r>
      <w:r w:rsidR="009F03EC">
        <w:rPr>
          <w:rFonts w:ascii="Times New Roman" w:hAnsi="Times New Roman" w:cs="Times New Roman"/>
          <w:sz w:val="24"/>
          <w:szCs w:val="24"/>
        </w:rPr>
        <w:t xml:space="preserve"> (Simulation 3; see Appendix B)</w:t>
      </w:r>
      <w:r w:rsidR="00B771FD" w:rsidRPr="00EE29C6">
        <w:rPr>
          <w:rFonts w:ascii="Times New Roman" w:hAnsi="Times New Roman" w:cs="Times New Roman"/>
          <w:sz w:val="24"/>
          <w:szCs w:val="24"/>
        </w:rPr>
        <w:t xml:space="preserve">. For each simulation, we regressed H on S and T to obtain </w:t>
      </w:r>
      <w:r w:rsidR="0068553A">
        <w:rPr>
          <w:rFonts w:ascii="Times New Roman" w:hAnsi="Times New Roman" w:cs="Times New Roman"/>
          <w:sz w:val="24"/>
          <w:szCs w:val="24"/>
        </w:rPr>
        <w:t>β</w:t>
      </w:r>
      <w:r w:rsidR="00B771FD" w:rsidRPr="00EE29C6">
        <w:rPr>
          <w:rFonts w:ascii="Times New Roman" w:hAnsi="Times New Roman" w:cs="Times New Roman"/>
          <w:sz w:val="24"/>
          <w:szCs w:val="24"/>
        </w:rPr>
        <w:t xml:space="preserve">1 and </w:t>
      </w:r>
      <w:r w:rsidR="0068553A">
        <w:rPr>
          <w:rFonts w:ascii="Times New Roman" w:hAnsi="Times New Roman" w:cs="Times New Roman"/>
          <w:sz w:val="24"/>
          <w:szCs w:val="24"/>
        </w:rPr>
        <w:t>β</w:t>
      </w:r>
      <w:r w:rsidR="00B771FD" w:rsidRPr="00EE29C6">
        <w:rPr>
          <w:rFonts w:ascii="Times New Roman" w:hAnsi="Times New Roman" w:cs="Times New Roman"/>
          <w:sz w:val="24"/>
          <w:szCs w:val="24"/>
        </w:rPr>
        <w:t xml:space="preserve">2 and </w:t>
      </w:r>
      <w:r w:rsidR="00F8213B" w:rsidRPr="00EE29C6">
        <w:rPr>
          <w:rFonts w:ascii="Times New Roman" w:hAnsi="Times New Roman" w:cs="Times New Roman"/>
          <w:sz w:val="24"/>
          <w:szCs w:val="24"/>
        </w:rPr>
        <w:t xml:space="preserve">also </w:t>
      </w:r>
      <w:r w:rsidR="00B771FD" w:rsidRPr="00EE29C6">
        <w:rPr>
          <w:rFonts w:ascii="Times New Roman" w:hAnsi="Times New Roman" w:cs="Times New Roman"/>
          <w:sz w:val="24"/>
          <w:szCs w:val="24"/>
        </w:rPr>
        <w:t xml:space="preserve">correlated </w:t>
      </w:r>
      <w:r w:rsidR="00F8213B" w:rsidRPr="00EE29C6">
        <w:rPr>
          <w:rFonts w:ascii="Times New Roman" w:hAnsi="Times New Roman" w:cs="Times New Roman"/>
          <w:sz w:val="24"/>
          <w:szCs w:val="24"/>
        </w:rPr>
        <w:t>H</w:t>
      </w:r>
      <w:r w:rsidR="00B771FD" w:rsidRPr="00EE29C6">
        <w:rPr>
          <w:rFonts w:ascii="Times New Roman" w:hAnsi="Times New Roman" w:cs="Times New Roman"/>
          <w:sz w:val="24"/>
          <w:szCs w:val="24"/>
        </w:rPr>
        <w:t xml:space="preserve"> with the</w:t>
      </w:r>
      <w:r w:rsidR="00F8213B" w:rsidRPr="00EE29C6">
        <w:rPr>
          <w:rFonts w:ascii="Times New Roman" w:hAnsi="Times New Roman" w:cs="Times New Roman"/>
          <w:sz w:val="24"/>
          <w:szCs w:val="24"/>
        </w:rPr>
        <w:t xml:space="preserve"> </w:t>
      </w:r>
      <w:r w:rsidR="00B771FD" w:rsidRPr="00EE29C6">
        <w:rPr>
          <w:rFonts w:ascii="Times New Roman" w:hAnsi="Times New Roman" w:cs="Times New Roman"/>
          <w:sz w:val="24"/>
          <w:szCs w:val="24"/>
        </w:rPr>
        <w:t xml:space="preserve">difference score S – T. </w:t>
      </w:r>
      <w:r w:rsidR="000143B4">
        <w:rPr>
          <w:rFonts w:ascii="Times New Roman" w:hAnsi="Times New Roman" w:cs="Times New Roman"/>
          <w:sz w:val="24"/>
          <w:szCs w:val="24"/>
        </w:rPr>
        <w:t xml:space="preserve">As </w:t>
      </w:r>
      <w:r w:rsidR="00AE0BDA">
        <w:rPr>
          <w:rFonts w:ascii="Times New Roman" w:hAnsi="Times New Roman" w:cs="Times New Roman"/>
          <w:sz w:val="24"/>
          <w:szCs w:val="24"/>
        </w:rPr>
        <w:t>expected</w:t>
      </w:r>
      <w:r w:rsidR="000143B4">
        <w:rPr>
          <w:rFonts w:ascii="Times New Roman" w:hAnsi="Times New Roman" w:cs="Times New Roman"/>
          <w:sz w:val="24"/>
          <w:szCs w:val="24"/>
        </w:rPr>
        <w:t>, t</w:t>
      </w:r>
      <w:r w:rsidR="00B771FD" w:rsidRPr="00EE29C6">
        <w:rPr>
          <w:rFonts w:ascii="Times New Roman" w:hAnsi="Times New Roman" w:cs="Times New Roman"/>
          <w:sz w:val="24"/>
          <w:szCs w:val="24"/>
        </w:rPr>
        <w:t xml:space="preserve">he </w:t>
      </w:r>
      <w:r w:rsidR="00261A87">
        <w:rPr>
          <w:rFonts w:ascii="Times New Roman" w:hAnsi="Times New Roman" w:cs="Times New Roman"/>
          <w:sz w:val="24"/>
          <w:szCs w:val="24"/>
        </w:rPr>
        <w:t>correlation</w:t>
      </w:r>
      <w:r w:rsidR="00261A87" w:rsidRPr="00EE29C6">
        <w:rPr>
          <w:rFonts w:ascii="Times New Roman" w:hAnsi="Times New Roman" w:cs="Times New Roman"/>
          <w:sz w:val="24"/>
          <w:szCs w:val="24"/>
        </w:rPr>
        <w:t xml:space="preserve"> </w:t>
      </w:r>
      <w:r w:rsidR="009F03EC">
        <w:rPr>
          <w:rFonts w:ascii="Times New Roman" w:hAnsi="Times New Roman" w:cs="Times New Roman"/>
          <w:sz w:val="24"/>
          <w:szCs w:val="24"/>
        </w:rPr>
        <w:t xml:space="preserve">between </w:t>
      </w:r>
      <w:r w:rsidR="00B771FD" w:rsidRPr="00EE29C6">
        <w:rPr>
          <w:rFonts w:ascii="Times New Roman" w:hAnsi="Times New Roman" w:cs="Times New Roman"/>
          <w:sz w:val="24"/>
          <w:szCs w:val="24"/>
        </w:rPr>
        <w:t xml:space="preserve">the </w:t>
      </w:r>
      <w:r w:rsidR="009F03EC">
        <w:rPr>
          <w:rFonts w:ascii="Times New Roman" w:hAnsi="Times New Roman" w:cs="Times New Roman"/>
          <w:sz w:val="24"/>
          <w:szCs w:val="24"/>
        </w:rPr>
        <w:t>regression weight difference</w:t>
      </w:r>
      <w:r w:rsidR="00AE0BDA">
        <w:rPr>
          <w:rFonts w:ascii="Times New Roman" w:hAnsi="Times New Roman" w:cs="Times New Roman"/>
          <w:sz w:val="24"/>
          <w:szCs w:val="24"/>
        </w:rPr>
        <w:t>,</w:t>
      </w:r>
      <w:r w:rsidR="00B771FD" w:rsidRPr="00EE29C6">
        <w:rPr>
          <w:rFonts w:ascii="Times New Roman" w:hAnsi="Times New Roman" w:cs="Times New Roman"/>
          <w:sz w:val="24"/>
          <w:szCs w:val="24"/>
        </w:rPr>
        <w:t xml:space="preserve"> </w:t>
      </w:r>
      <w:r w:rsidR="0068553A">
        <w:rPr>
          <w:rFonts w:ascii="Times New Roman" w:hAnsi="Times New Roman" w:cs="Times New Roman"/>
          <w:sz w:val="24"/>
          <w:szCs w:val="24"/>
        </w:rPr>
        <w:t>β</w:t>
      </w:r>
      <w:r w:rsidR="00B771FD" w:rsidRPr="00EE29C6">
        <w:rPr>
          <w:rFonts w:ascii="Times New Roman" w:hAnsi="Times New Roman" w:cs="Times New Roman"/>
          <w:sz w:val="24"/>
          <w:szCs w:val="24"/>
        </w:rPr>
        <w:t xml:space="preserve">1 – </w:t>
      </w:r>
      <w:r w:rsidR="0068553A">
        <w:rPr>
          <w:rFonts w:ascii="Times New Roman" w:hAnsi="Times New Roman" w:cs="Times New Roman"/>
          <w:sz w:val="24"/>
          <w:szCs w:val="24"/>
        </w:rPr>
        <w:t>β</w:t>
      </w:r>
      <w:r w:rsidR="00B771FD" w:rsidRPr="00EE29C6">
        <w:rPr>
          <w:rFonts w:ascii="Times New Roman" w:hAnsi="Times New Roman" w:cs="Times New Roman"/>
          <w:sz w:val="24"/>
          <w:szCs w:val="24"/>
        </w:rPr>
        <w:t>2</w:t>
      </w:r>
      <w:r w:rsidR="00AE0BDA">
        <w:rPr>
          <w:rFonts w:ascii="Times New Roman" w:hAnsi="Times New Roman" w:cs="Times New Roman"/>
          <w:sz w:val="24"/>
          <w:szCs w:val="24"/>
        </w:rPr>
        <w:t xml:space="preserve">, </w:t>
      </w:r>
      <w:r w:rsidR="00B771FD" w:rsidRPr="00EE29C6">
        <w:rPr>
          <w:rFonts w:ascii="Times New Roman" w:hAnsi="Times New Roman" w:cs="Times New Roman"/>
          <w:sz w:val="24"/>
          <w:szCs w:val="24"/>
        </w:rPr>
        <w:t xml:space="preserve">and the </w:t>
      </w:r>
      <w:r w:rsidR="00C3766D" w:rsidRPr="00EE29C6">
        <w:rPr>
          <w:rFonts w:ascii="Times New Roman" w:hAnsi="Times New Roman" w:cs="Times New Roman"/>
          <w:sz w:val="24"/>
          <w:szCs w:val="24"/>
        </w:rPr>
        <w:t>conventional difference-score correlation</w:t>
      </w:r>
      <w:r w:rsidR="008C7A4F" w:rsidRPr="008C7A4F">
        <w:rPr>
          <w:rFonts w:ascii="Times New Roman" w:hAnsi="Times New Roman" w:cs="Times New Roman"/>
          <w:i/>
          <w:sz w:val="24"/>
          <w:szCs w:val="24"/>
        </w:rPr>
        <w:t xml:space="preserve"> </w:t>
      </w:r>
      <w:proofErr w:type="spellStart"/>
      <w:r w:rsidR="008C7A4F" w:rsidRPr="00107571">
        <w:rPr>
          <w:rFonts w:ascii="Times New Roman" w:hAnsi="Times New Roman" w:cs="Times New Roman"/>
          <w:i/>
          <w:sz w:val="24"/>
          <w:szCs w:val="24"/>
        </w:rPr>
        <w:t>r</w:t>
      </w:r>
      <w:r w:rsidR="008C7A4F">
        <w:rPr>
          <w:rFonts w:ascii="Times New Roman" w:hAnsi="Times New Roman" w:cs="Times New Roman"/>
          <w:sz w:val="28"/>
          <w:szCs w:val="28"/>
          <w:vertAlign w:val="subscript"/>
        </w:rPr>
        <w:t>S</w:t>
      </w:r>
      <w:proofErr w:type="spellEnd"/>
      <w:r w:rsidR="008C7A4F">
        <w:rPr>
          <w:rFonts w:ascii="Times New Roman" w:hAnsi="Times New Roman" w:cs="Times New Roman"/>
          <w:sz w:val="28"/>
          <w:szCs w:val="28"/>
          <w:vertAlign w:val="subscript"/>
        </w:rPr>
        <w:t>-T</w:t>
      </w:r>
      <w:proofErr w:type="gramStart"/>
      <w:r w:rsidR="008C7A4F">
        <w:rPr>
          <w:rFonts w:ascii="Times New Roman" w:hAnsi="Times New Roman" w:cs="Times New Roman"/>
          <w:sz w:val="28"/>
          <w:szCs w:val="28"/>
          <w:vertAlign w:val="subscript"/>
        </w:rPr>
        <w:t>,H</w:t>
      </w:r>
      <w:proofErr w:type="gramEnd"/>
      <w:r w:rsidR="00B771FD" w:rsidRPr="00EE29C6">
        <w:rPr>
          <w:rFonts w:ascii="Times New Roman" w:hAnsi="Times New Roman" w:cs="Times New Roman"/>
          <w:sz w:val="24"/>
          <w:szCs w:val="24"/>
        </w:rPr>
        <w:t xml:space="preserve"> was near</w:t>
      </w:r>
      <w:r w:rsidR="00C3766D" w:rsidRPr="00EE29C6">
        <w:rPr>
          <w:rFonts w:ascii="Times New Roman" w:hAnsi="Times New Roman" w:cs="Times New Roman"/>
          <w:sz w:val="24"/>
          <w:szCs w:val="24"/>
        </w:rPr>
        <w:t xml:space="preserve">ly </w:t>
      </w:r>
      <w:r w:rsidR="00B771FD" w:rsidRPr="00EE29C6">
        <w:rPr>
          <w:rFonts w:ascii="Times New Roman" w:hAnsi="Times New Roman" w:cs="Times New Roman"/>
          <w:sz w:val="24"/>
          <w:szCs w:val="24"/>
        </w:rPr>
        <w:t>perfect</w:t>
      </w:r>
      <w:r w:rsidR="00C3766D" w:rsidRPr="00EE29C6">
        <w:rPr>
          <w:rFonts w:ascii="Times New Roman" w:hAnsi="Times New Roman" w:cs="Times New Roman"/>
          <w:sz w:val="24"/>
          <w:szCs w:val="24"/>
        </w:rPr>
        <w:t>;</w:t>
      </w:r>
      <w:r w:rsidR="00B771FD" w:rsidRPr="00EE29C6">
        <w:rPr>
          <w:rFonts w:ascii="Times New Roman" w:hAnsi="Times New Roman" w:cs="Times New Roman"/>
          <w:sz w:val="24"/>
          <w:szCs w:val="24"/>
        </w:rPr>
        <w:t xml:space="preserve"> </w:t>
      </w:r>
      <w:r w:rsidR="00B771FD" w:rsidRPr="00EE29C6">
        <w:rPr>
          <w:rFonts w:ascii="Times New Roman" w:hAnsi="Times New Roman" w:cs="Times New Roman"/>
          <w:i/>
          <w:sz w:val="24"/>
          <w:szCs w:val="24"/>
        </w:rPr>
        <w:t>r</w:t>
      </w:r>
      <w:r w:rsidR="00B771FD" w:rsidRPr="00EE29C6">
        <w:rPr>
          <w:rFonts w:ascii="Times New Roman" w:hAnsi="Times New Roman" w:cs="Times New Roman"/>
          <w:sz w:val="24"/>
          <w:szCs w:val="24"/>
        </w:rPr>
        <w:t xml:space="preserve"> = .999</w:t>
      </w:r>
      <w:r w:rsidR="000143B4">
        <w:rPr>
          <w:rFonts w:ascii="Times New Roman" w:hAnsi="Times New Roman" w:cs="Times New Roman"/>
          <w:sz w:val="24"/>
          <w:szCs w:val="24"/>
        </w:rPr>
        <w:t>. This correlation remained high</w:t>
      </w:r>
      <w:r w:rsidR="00844DF0">
        <w:rPr>
          <w:rFonts w:ascii="Times New Roman" w:hAnsi="Times New Roman" w:cs="Times New Roman"/>
          <w:sz w:val="24"/>
          <w:szCs w:val="24"/>
        </w:rPr>
        <w:t xml:space="preserve">, </w:t>
      </w:r>
      <w:r w:rsidR="00844DF0" w:rsidRPr="00EE29C6">
        <w:rPr>
          <w:rFonts w:ascii="Times New Roman" w:hAnsi="Times New Roman" w:cs="Times New Roman"/>
          <w:i/>
          <w:sz w:val="24"/>
          <w:szCs w:val="24"/>
        </w:rPr>
        <w:t>r</w:t>
      </w:r>
      <w:r w:rsidR="00844DF0" w:rsidRPr="00EE29C6">
        <w:rPr>
          <w:rFonts w:ascii="Times New Roman" w:hAnsi="Times New Roman" w:cs="Times New Roman"/>
          <w:sz w:val="24"/>
          <w:szCs w:val="24"/>
        </w:rPr>
        <w:t xml:space="preserve"> = .897</w:t>
      </w:r>
      <w:r w:rsidR="00844DF0">
        <w:rPr>
          <w:rFonts w:ascii="Times New Roman" w:hAnsi="Times New Roman" w:cs="Times New Roman"/>
          <w:sz w:val="24"/>
          <w:szCs w:val="24"/>
        </w:rPr>
        <w:t>,</w:t>
      </w:r>
      <w:r w:rsidR="00E5147C">
        <w:rPr>
          <w:rFonts w:ascii="Times New Roman" w:hAnsi="Times New Roman" w:cs="Times New Roman"/>
          <w:sz w:val="24"/>
          <w:szCs w:val="24"/>
        </w:rPr>
        <w:t xml:space="preserve"> when </w:t>
      </w:r>
      <w:r w:rsidR="00480056">
        <w:rPr>
          <w:rFonts w:ascii="Times New Roman" w:hAnsi="Times New Roman" w:cs="Times New Roman"/>
          <w:sz w:val="24"/>
          <w:szCs w:val="24"/>
        </w:rPr>
        <w:t xml:space="preserve">the </w:t>
      </w:r>
      <w:r w:rsidR="00474330">
        <w:rPr>
          <w:rFonts w:ascii="Times New Roman" w:hAnsi="Times New Roman" w:cs="Times New Roman"/>
          <w:sz w:val="24"/>
          <w:szCs w:val="24"/>
        </w:rPr>
        <w:t xml:space="preserve">source </w:t>
      </w:r>
      <w:r w:rsidR="00480056">
        <w:rPr>
          <w:rFonts w:ascii="Times New Roman" w:hAnsi="Times New Roman" w:cs="Times New Roman"/>
          <w:sz w:val="24"/>
          <w:szCs w:val="24"/>
        </w:rPr>
        <w:t>correlation</w:t>
      </w:r>
      <w:r w:rsidR="0068553A">
        <w:rPr>
          <w:rFonts w:ascii="Times New Roman" w:hAnsi="Times New Roman" w:cs="Times New Roman"/>
          <w:sz w:val="24"/>
          <w:szCs w:val="24"/>
        </w:rPr>
        <w:t>s</w:t>
      </w:r>
      <w:r w:rsidR="00480056">
        <w:rPr>
          <w:rFonts w:ascii="Times New Roman" w:hAnsi="Times New Roman" w:cs="Times New Roman"/>
          <w:sz w:val="24"/>
          <w:szCs w:val="24"/>
        </w:rPr>
        <w:t xml:space="preserve"> </w:t>
      </w:r>
      <w:r w:rsidR="0068553A">
        <w:rPr>
          <w:rFonts w:ascii="Times New Roman" w:hAnsi="Times New Roman" w:cs="Times New Roman"/>
          <w:sz w:val="24"/>
          <w:szCs w:val="24"/>
        </w:rPr>
        <w:t>reflect</w:t>
      </w:r>
      <w:r w:rsidR="00E5147C">
        <w:rPr>
          <w:rFonts w:ascii="Times New Roman" w:hAnsi="Times New Roman" w:cs="Times New Roman"/>
          <w:sz w:val="24"/>
          <w:szCs w:val="24"/>
        </w:rPr>
        <w:t>ed</w:t>
      </w:r>
      <w:r w:rsidR="0068553A">
        <w:rPr>
          <w:rFonts w:ascii="Times New Roman" w:hAnsi="Times New Roman" w:cs="Times New Roman"/>
          <w:sz w:val="24"/>
          <w:szCs w:val="24"/>
        </w:rPr>
        <w:t xml:space="preserve"> an empirically plausible scenario, </w:t>
      </w:r>
      <w:proofErr w:type="spellStart"/>
      <w:r w:rsidR="00411B9F" w:rsidRPr="00107571">
        <w:rPr>
          <w:rFonts w:ascii="Times New Roman" w:hAnsi="Times New Roman" w:cs="Times New Roman"/>
          <w:i/>
          <w:sz w:val="24"/>
          <w:szCs w:val="24"/>
        </w:rPr>
        <w:t>r</w:t>
      </w:r>
      <w:r w:rsidR="00411B9F">
        <w:rPr>
          <w:rFonts w:ascii="Times New Roman" w:hAnsi="Times New Roman" w:cs="Times New Roman"/>
          <w:sz w:val="28"/>
          <w:szCs w:val="28"/>
          <w:vertAlign w:val="subscript"/>
        </w:rPr>
        <w:t>S</w:t>
      </w:r>
      <w:proofErr w:type="gramStart"/>
      <w:r w:rsidR="00411B9F">
        <w:rPr>
          <w:rFonts w:ascii="Times New Roman" w:hAnsi="Times New Roman" w:cs="Times New Roman"/>
          <w:sz w:val="28"/>
          <w:szCs w:val="28"/>
          <w:vertAlign w:val="subscript"/>
        </w:rPr>
        <w:t>,T</w:t>
      </w:r>
      <w:proofErr w:type="spellEnd"/>
      <w:proofErr w:type="gramEnd"/>
      <w:r w:rsidR="00480056">
        <w:rPr>
          <w:rFonts w:ascii="Times New Roman" w:hAnsi="Times New Roman" w:cs="Times New Roman"/>
          <w:sz w:val="24"/>
          <w:szCs w:val="24"/>
        </w:rPr>
        <w:t xml:space="preserve"> </w:t>
      </w:r>
      <w:r w:rsidR="00B771FD" w:rsidRPr="00EE29C6">
        <w:rPr>
          <w:rFonts w:ascii="Times New Roman" w:hAnsi="Times New Roman" w:cs="Times New Roman"/>
          <w:sz w:val="24"/>
          <w:szCs w:val="24"/>
        </w:rPr>
        <w:t>= .5</w:t>
      </w:r>
      <w:r w:rsidR="005F5B2B">
        <w:rPr>
          <w:rFonts w:ascii="Times New Roman" w:hAnsi="Times New Roman" w:cs="Times New Roman"/>
          <w:sz w:val="24"/>
          <w:szCs w:val="24"/>
        </w:rPr>
        <w:t>,</w:t>
      </w:r>
      <w:r w:rsidR="00B771FD" w:rsidRPr="00EE29C6">
        <w:rPr>
          <w:rFonts w:ascii="Times New Roman" w:hAnsi="Times New Roman" w:cs="Times New Roman"/>
          <w:sz w:val="24"/>
          <w:szCs w:val="24"/>
        </w:rPr>
        <w:t xml:space="preserve"> </w:t>
      </w:r>
      <w:proofErr w:type="spellStart"/>
      <w:r w:rsidR="00E9394E" w:rsidRPr="00107571">
        <w:rPr>
          <w:rFonts w:ascii="Times New Roman" w:hAnsi="Times New Roman" w:cs="Times New Roman"/>
          <w:i/>
          <w:sz w:val="24"/>
          <w:szCs w:val="24"/>
        </w:rPr>
        <w:t>r</w:t>
      </w:r>
      <w:r w:rsidR="00E9394E">
        <w:rPr>
          <w:rFonts w:ascii="Times New Roman" w:hAnsi="Times New Roman" w:cs="Times New Roman"/>
          <w:sz w:val="28"/>
          <w:szCs w:val="28"/>
          <w:vertAlign w:val="subscript"/>
        </w:rPr>
        <w:t>S,H</w:t>
      </w:r>
      <w:proofErr w:type="spellEnd"/>
      <w:r w:rsidR="00B771FD" w:rsidRPr="00EE29C6">
        <w:rPr>
          <w:rFonts w:ascii="Times New Roman" w:hAnsi="Times New Roman" w:cs="Times New Roman"/>
          <w:sz w:val="24"/>
          <w:szCs w:val="24"/>
        </w:rPr>
        <w:t xml:space="preserve"> = .5</w:t>
      </w:r>
      <w:r w:rsidR="005F5B2B">
        <w:rPr>
          <w:rFonts w:ascii="Times New Roman" w:hAnsi="Times New Roman" w:cs="Times New Roman"/>
          <w:sz w:val="24"/>
          <w:szCs w:val="24"/>
        </w:rPr>
        <w:t>,</w:t>
      </w:r>
      <w:r w:rsidR="003E6A3D" w:rsidRPr="00EE29C6">
        <w:rPr>
          <w:rFonts w:ascii="Times New Roman" w:hAnsi="Times New Roman" w:cs="Times New Roman"/>
          <w:sz w:val="24"/>
          <w:szCs w:val="24"/>
        </w:rPr>
        <w:t xml:space="preserve"> </w:t>
      </w:r>
      <w:proofErr w:type="spellStart"/>
      <w:r w:rsidR="00E9394E" w:rsidRPr="00107571">
        <w:rPr>
          <w:rFonts w:ascii="Times New Roman" w:hAnsi="Times New Roman" w:cs="Times New Roman"/>
          <w:i/>
          <w:sz w:val="24"/>
          <w:szCs w:val="24"/>
        </w:rPr>
        <w:t>r</w:t>
      </w:r>
      <w:r w:rsidR="00E9394E">
        <w:rPr>
          <w:rFonts w:ascii="Times New Roman" w:hAnsi="Times New Roman" w:cs="Times New Roman"/>
          <w:sz w:val="28"/>
          <w:szCs w:val="28"/>
          <w:vertAlign w:val="subscript"/>
        </w:rPr>
        <w:t>T,H</w:t>
      </w:r>
      <w:proofErr w:type="spellEnd"/>
      <w:r w:rsidR="00E9394E">
        <w:rPr>
          <w:rFonts w:ascii="Times New Roman" w:hAnsi="Times New Roman" w:cs="Times New Roman"/>
          <w:sz w:val="24"/>
          <w:szCs w:val="24"/>
        </w:rPr>
        <w:t xml:space="preserve"> </w:t>
      </w:r>
      <w:r w:rsidR="003E6A3D" w:rsidRPr="00EE29C6">
        <w:rPr>
          <w:rFonts w:ascii="Times New Roman" w:hAnsi="Times New Roman" w:cs="Times New Roman"/>
          <w:sz w:val="24"/>
          <w:szCs w:val="24"/>
        </w:rPr>
        <w:t xml:space="preserve">= </w:t>
      </w:r>
      <w:r w:rsidR="00802A60" w:rsidRPr="00EE29C6">
        <w:rPr>
          <w:rFonts w:ascii="Times New Roman" w:hAnsi="Times New Roman" w:cs="Times New Roman"/>
          <w:sz w:val="24"/>
          <w:szCs w:val="24"/>
        </w:rPr>
        <w:t>.25</w:t>
      </w:r>
      <w:r w:rsidR="005434E7">
        <w:rPr>
          <w:rFonts w:ascii="Times New Roman" w:hAnsi="Times New Roman" w:cs="Times New Roman"/>
          <w:sz w:val="24"/>
          <w:szCs w:val="24"/>
        </w:rPr>
        <w:t>.</w:t>
      </w:r>
      <w:r w:rsidR="006176BF">
        <w:rPr>
          <w:rFonts w:ascii="Times New Roman" w:hAnsi="Times New Roman" w:cs="Times New Roman"/>
          <w:sz w:val="24"/>
          <w:szCs w:val="24"/>
        </w:rPr>
        <w:t xml:space="preserve"> </w:t>
      </w:r>
      <w:r w:rsidR="00AE0BDA">
        <w:rPr>
          <w:rFonts w:ascii="Times New Roman" w:hAnsi="Times New Roman" w:cs="Times New Roman"/>
          <w:sz w:val="24"/>
          <w:szCs w:val="24"/>
        </w:rPr>
        <w:t>O</w:t>
      </w:r>
      <w:r w:rsidR="00F42128">
        <w:rPr>
          <w:rFonts w:ascii="Times New Roman" w:hAnsi="Times New Roman" w:cs="Times New Roman"/>
          <w:sz w:val="24"/>
          <w:szCs w:val="24"/>
        </w:rPr>
        <w:t xml:space="preserve">ver studies, </w:t>
      </w:r>
      <w:r w:rsidR="00AE0BDA">
        <w:rPr>
          <w:rFonts w:ascii="Times New Roman" w:hAnsi="Times New Roman" w:cs="Times New Roman"/>
          <w:sz w:val="24"/>
          <w:szCs w:val="24"/>
        </w:rPr>
        <w:t xml:space="preserve">then, </w:t>
      </w:r>
      <w:r w:rsidR="00F42128">
        <w:rPr>
          <w:rFonts w:ascii="Times New Roman" w:hAnsi="Times New Roman" w:cs="Times New Roman"/>
          <w:sz w:val="24"/>
          <w:szCs w:val="24"/>
        </w:rPr>
        <w:t>the difference</w:t>
      </w:r>
      <w:r w:rsidR="00F42128" w:rsidRPr="00EE29C6">
        <w:rPr>
          <w:rFonts w:ascii="Times New Roman" w:hAnsi="Times New Roman" w:cs="Times New Roman"/>
          <w:sz w:val="24"/>
          <w:szCs w:val="24"/>
        </w:rPr>
        <w:t xml:space="preserve"> </w:t>
      </w:r>
      <w:r w:rsidR="00F42128">
        <w:rPr>
          <w:rFonts w:ascii="Times New Roman" w:hAnsi="Times New Roman" w:cs="Times New Roman"/>
          <w:sz w:val="24"/>
          <w:szCs w:val="24"/>
        </w:rPr>
        <w:t>β</w:t>
      </w:r>
      <w:r w:rsidR="00F42128" w:rsidRPr="00EE29C6">
        <w:rPr>
          <w:rFonts w:ascii="Times New Roman" w:hAnsi="Times New Roman" w:cs="Times New Roman"/>
          <w:sz w:val="24"/>
          <w:szCs w:val="24"/>
        </w:rPr>
        <w:t xml:space="preserve">1 – </w:t>
      </w:r>
      <w:r w:rsidR="00F42128">
        <w:rPr>
          <w:rFonts w:ascii="Times New Roman" w:hAnsi="Times New Roman" w:cs="Times New Roman"/>
          <w:sz w:val="24"/>
          <w:szCs w:val="24"/>
        </w:rPr>
        <w:t>β</w:t>
      </w:r>
      <w:r w:rsidR="00F42128" w:rsidRPr="00EE29C6">
        <w:rPr>
          <w:rFonts w:ascii="Times New Roman" w:hAnsi="Times New Roman" w:cs="Times New Roman"/>
          <w:sz w:val="24"/>
          <w:szCs w:val="24"/>
        </w:rPr>
        <w:t>2</w:t>
      </w:r>
      <w:r w:rsidR="00F42128">
        <w:rPr>
          <w:rFonts w:ascii="Times New Roman" w:hAnsi="Times New Roman" w:cs="Times New Roman"/>
          <w:sz w:val="24"/>
          <w:szCs w:val="24"/>
        </w:rPr>
        <w:t xml:space="preserve"> performs much like the conventional difference score, leaving</w:t>
      </w:r>
      <w:r w:rsidR="009F03EC">
        <w:rPr>
          <w:rFonts w:ascii="Times New Roman" w:hAnsi="Times New Roman" w:cs="Times New Roman"/>
          <w:sz w:val="24"/>
          <w:szCs w:val="24"/>
        </w:rPr>
        <w:t xml:space="preserve"> open</w:t>
      </w:r>
      <w:r w:rsidR="00F42128">
        <w:rPr>
          <w:rFonts w:ascii="Times New Roman" w:hAnsi="Times New Roman" w:cs="Times New Roman"/>
          <w:sz w:val="24"/>
          <w:szCs w:val="24"/>
        </w:rPr>
        <w:t xml:space="preserve"> </w:t>
      </w:r>
      <w:r w:rsidR="009F03EC">
        <w:rPr>
          <w:rFonts w:ascii="Times New Roman" w:hAnsi="Times New Roman" w:cs="Times New Roman"/>
          <w:sz w:val="24"/>
          <w:szCs w:val="24"/>
        </w:rPr>
        <w:t>the question of conceptual gain</w:t>
      </w:r>
      <w:r w:rsidR="00CD68AE">
        <w:rPr>
          <w:rFonts w:ascii="Times New Roman" w:hAnsi="Times New Roman" w:cs="Times New Roman"/>
          <w:sz w:val="24"/>
          <w:szCs w:val="24"/>
        </w:rPr>
        <w:t xml:space="preserve">. </w:t>
      </w:r>
      <w:r w:rsidR="00F42128">
        <w:rPr>
          <w:rFonts w:ascii="Times New Roman" w:hAnsi="Times New Roman" w:cs="Times New Roman"/>
          <w:sz w:val="24"/>
          <w:szCs w:val="24"/>
        </w:rPr>
        <w:t xml:space="preserve"> </w:t>
      </w:r>
    </w:p>
    <w:p w14:paraId="05C0C23E" w14:textId="6C0DEB5C" w:rsidR="00F87738" w:rsidRDefault="00AC66F7" w:rsidP="008A4C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consider the </w:t>
      </w:r>
      <w:r w:rsidR="00755151">
        <w:rPr>
          <w:rFonts w:ascii="Times New Roman" w:hAnsi="Times New Roman" w:cs="Times New Roman"/>
          <w:sz w:val="24"/>
          <w:szCs w:val="24"/>
        </w:rPr>
        <w:t>relationship between β1 and</w:t>
      </w:r>
      <w:r w:rsidR="00755151" w:rsidRPr="00EE29C6">
        <w:rPr>
          <w:rFonts w:ascii="Times New Roman" w:hAnsi="Times New Roman" w:cs="Times New Roman"/>
          <w:sz w:val="24"/>
          <w:szCs w:val="24"/>
        </w:rPr>
        <w:t xml:space="preserve"> </w:t>
      </w:r>
      <w:r w:rsidR="00755151">
        <w:rPr>
          <w:rFonts w:ascii="Times New Roman" w:hAnsi="Times New Roman" w:cs="Times New Roman"/>
          <w:sz w:val="24"/>
          <w:szCs w:val="24"/>
        </w:rPr>
        <w:t>β</w:t>
      </w:r>
      <w:r w:rsidR="00755151" w:rsidRPr="00EE29C6">
        <w:rPr>
          <w:rFonts w:ascii="Times New Roman" w:hAnsi="Times New Roman" w:cs="Times New Roman"/>
          <w:sz w:val="24"/>
          <w:szCs w:val="24"/>
        </w:rPr>
        <w:t>2</w:t>
      </w:r>
      <w:r w:rsidR="00755151">
        <w:rPr>
          <w:rFonts w:ascii="Times New Roman" w:hAnsi="Times New Roman" w:cs="Times New Roman"/>
          <w:sz w:val="24"/>
          <w:szCs w:val="24"/>
        </w:rPr>
        <w:t xml:space="preserve"> over (simulated) studies. </w:t>
      </w:r>
      <w:r w:rsidR="008A4C14">
        <w:rPr>
          <w:rFonts w:ascii="Times New Roman" w:hAnsi="Times New Roman" w:cs="Times New Roman"/>
          <w:sz w:val="24"/>
          <w:szCs w:val="24"/>
        </w:rPr>
        <w:t>We have seen that self-perception correct</w:t>
      </w:r>
      <w:r w:rsidR="00820A1A">
        <w:rPr>
          <w:rFonts w:ascii="Times New Roman" w:hAnsi="Times New Roman" w:cs="Times New Roman"/>
          <w:sz w:val="24"/>
          <w:szCs w:val="24"/>
        </w:rPr>
        <w:t>ed</w:t>
      </w:r>
      <w:r w:rsidR="008A4C14">
        <w:rPr>
          <w:rFonts w:ascii="Times New Roman" w:hAnsi="Times New Roman" w:cs="Times New Roman"/>
          <w:sz w:val="24"/>
          <w:szCs w:val="24"/>
        </w:rPr>
        <w:t xml:space="preserve"> for performance</w:t>
      </w:r>
      <w:r w:rsidR="00F27DF6">
        <w:rPr>
          <w:rFonts w:ascii="Times New Roman" w:hAnsi="Times New Roman" w:cs="Times New Roman"/>
          <w:sz w:val="24"/>
          <w:szCs w:val="24"/>
        </w:rPr>
        <w:t>, R</w:t>
      </w:r>
      <w:r w:rsidR="00F27DF6">
        <w:rPr>
          <w:rFonts w:ascii="Times New Roman" w:hAnsi="Times New Roman" w:cs="Times New Roman"/>
          <w:sz w:val="28"/>
          <w:szCs w:val="28"/>
          <w:vertAlign w:val="subscript"/>
        </w:rPr>
        <w:t>S</w:t>
      </w:r>
      <w:r w:rsidR="00F27DF6">
        <w:rPr>
          <w:rFonts w:ascii="Times New Roman" w:hAnsi="Times New Roman" w:cs="Times New Roman"/>
          <w:sz w:val="24"/>
          <w:szCs w:val="24"/>
        </w:rPr>
        <w:t xml:space="preserve">, </w:t>
      </w:r>
      <w:r w:rsidR="008A4C14">
        <w:rPr>
          <w:rFonts w:ascii="Times New Roman" w:hAnsi="Times New Roman" w:cs="Times New Roman"/>
          <w:sz w:val="24"/>
          <w:szCs w:val="24"/>
        </w:rPr>
        <w:t>is negatively associated with performance corrected for self-perception</w:t>
      </w:r>
      <w:r w:rsidR="00F27DF6">
        <w:rPr>
          <w:rFonts w:ascii="Times New Roman" w:hAnsi="Times New Roman" w:cs="Times New Roman"/>
          <w:sz w:val="24"/>
          <w:szCs w:val="24"/>
        </w:rPr>
        <w:t>, R</w:t>
      </w:r>
      <w:r w:rsidR="00F27DF6">
        <w:rPr>
          <w:rFonts w:ascii="Times New Roman" w:hAnsi="Times New Roman" w:cs="Times New Roman"/>
          <w:sz w:val="28"/>
          <w:szCs w:val="28"/>
          <w:vertAlign w:val="subscript"/>
        </w:rPr>
        <w:t>T</w:t>
      </w:r>
      <w:r w:rsidR="008A4C14">
        <w:rPr>
          <w:rFonts w:ascii="Times New Roman" w:hAnsi="Times New Roman" w:cs="Times New Roman"/>
          <w:sz w:val="24"/>
          <w:szCs w:val="24"/>
        </w:rPr>
        <w:t xml:space="preserve">. </w:t>
      </w:r>
      <w:r w:rsidR="00B9590A">
        <w:rPr>
          <w:rFonts w:ascii="Times New Roman" w:hAnsi="Times New Roman" w:cs="Times New Roman"/>
          <w:sz w:val="24"/>
          <w:szCs w:val="24"/>
        </w:rPr>
        <w:t>As t</w:t>
      </w:r>
      <w:r w:rsidR="0074658F">
        <w:rPr>
          <w:rFonts w:ascii="Times New Roman" w:hAnsi="Times New Roman" w:cs="Times New Roman"/>
          <w:sz w:val="24"/>
          <w:szCs w:val="24"/>
        </w:rPr>
        <w:t xml:space="preserve">he </w:t>
      </w:r>
      <w:r w:rsidR="0043155E">
        <w:rPr>
          <w:rFonts w:ascii="Times New Roman" w:hAnsi="Times New Roman" w:cs="Times New Roman"/>
          <w:sz w:val="24"/>
          <w:szCs w:val="24"/>
        </w:rPr>
        <w:t>multiple-regression approach employ</w:t>
      </w:r>
      <w:r w:rsidR="00F60C12">
        <w:rPr>
          <w:rFonts w:ascii="Times New Roman" w:hAnsi="Times New Roman" w:cs="Times New Roman"/>
          <w:sz w:val="24"/>
          <w:szCs w:val="24"/>
        </w:rPr>
        <w:t>s the same linear model</w:t>
      </w:r>
      <w:r w:rsidR="00B9590A">
        <w:rPr>
          <w:rFonts w:ascii="Times New Roman" w:hAnsi="Times New Roman" w:cs="Times New Roman"/>
          <w:sz w:val="24"/>
          <w:szCs w:val="24"/>
        </w:rPr>
        <w:t>, w</w:t>
      </w:r>
      <w:r w:rsidR="00457805">
        <w:rPr>
          <w:rFonts w:ascii="Times New Roman" w:hAnsi="Times New Roman" w:cs="Times New Roman"/>
          <w:sz w:val="24"/>
          <w:szCs w:val="24"/>
        </w:rPr>
        <w:t xml:space="preserve">e </w:t>
      </w:r>
      <w:r w:rsidR="0086576C">
        <w:rPr>
          <w:rFonts w:ascii="Times New Roman" w:hAnsi="Times New Roman" w:cs="Times New Roman"/>
          <w:sz w:val="24"/>
          <w:szCs w:val="24"/>
        </w:rPr>
        <w:t>expect</w:t>
      </w:r>
      <w:r w:rsidR="00457805">
        <w:rPr>
          <w:rFonts w:ascii="Times New Roman" w:hAnsi="Times New Roman" w:cs="Times New Roman"/>
          <w:sz w:val="24"/>
          <w:szCs w:val="24"/>
        </w:rPr>
        <w:t xml:space="preserve"> the two </w:t>
      </w:r>
      <w:r w:rsidR="00AF7CEC">
        <w:rPr>
          <w:rFonts w:ascii="Times New Roman" w:hAnsi="Times New Roman" w:cs="Times New Roman"/>
          <w:sz w:val="24"/>
          <w:szCs w:val="24"/>
        </w:rPr>
        <w:t xml:space="preserve">regression weights </w:t>
      </w:r>
      <w:r w:rsidR="00D83D20">
        <w:rPr>
          <w:rFonts w:ascii="Times New Roman" w:hAnsi="Times New Roman" w:cs="Times New Roman"/>
          <w:sz w:val="24"/>
          <w:szCs w:val="24"/>
        </w:rPr>
        <w:t>to be n</w:t>
      </w:r>
      <w:r w:rsidR="00AF7CEC">
        <w:rPr>
          <w:rFonts w:ascii="Times New Roman" w:hAnsi="Times New Roman" w:cs="Times New Roman"/>
          <w:sz w:val="24"/>
          <w:szCs w:val="24"/>
        </w:rPr>
        <w:t>egatively correla</w:t>
      </w:r>
      <w:r w:rsidR="00C30F2A">
        <w:rPr>
          <w:rFonts w:ascii="Times New Roman" w:hAnsi="Times New Roman" w:cs="Times New Roman"/>
          <w:sz w:val="24"/>
          <w:szCs w:val="24"/>
        </w:rPr>
        <w:t>ted</w:t>
      </w:r>
      <w:r w:rsidR="00CA0041">
        <w:rPr>
          <w:rFonts w:ascii="Times New Roman" w:hAnsi="Times New Roman" w:cs="Times New Roman"/>
          <w:sz w:val="24"/>
          <w:szCs w:val="24"/>
        </w:rPr>
        <w:t xml:space="preserve"> over samples or </w:t>
      </w:r>
      <w:r w:rsidR="00BA3BE2">
        <w:rPr>
          <w:rFonts w:ascii="Times New Roman" w:hAnsi="Times New Roman" w:cs="Times New Roman"/>
          <w:sz w:val="24"/>
          <w:szCs w:val="24"/>
        </w:rPr>
        <w:t>studies</w:t>
      </w:r>
      <w:r w:rsidR="00D83D20">
        <w:rPr>
          <w:rFonts w:ascii="Times New Roman" w:hAnsi="Times New Roman" w:cs="Times New Roman"/>
          <w:sz w:val="24"/>
          <w:szCs w:val="24"/>
        </w:rPr>
        <w:t>. S</w:t>
      </w:r>
      <w:r w:rsidR="00C30F2A">
        <w:rPr>
          <w:rFonts w:ascii="Times New Roman" w:hAnsi="Times New Roman" w:cs="Times New Roman"/>
          <w:sz w:val="24"/>
          <w:szCs w:val="24"/>
        </w:rPr>
        <w:t xml:space="preserve">tronger effects of corrected self-perception should be associated with weaker or more negative effects of corrected performance. </w:t>
      </w:r>
      <w:r w:rsidR="00DD5811">
        <w:rPr>
          <w:rFonts w:ascii="Times New Roman" w:hAnsi="Times New Roman" w:cs="Times New Roman"/>
          <w:sz w:val="24"/>
          <w:szCs w:val="24"/>
        </w:rPr>
        <w:t xml:space="preserve">In </w:t>
      </w:r>
      <w:r w:rsidR="00E41C06">
        <w:rPr>
          <w:rFonts w:ascii="Times New Roman" w:hAnsi="Times New Roman" w:cs="Times New Roman"/>
          <w:sz w:val="24"/>
          <w:szCs w:val="24"/>
        </w:rPr>
        <w:t>simulation</w:t>
      </w:r>
      <w:r w:rsidR="00396BAE">
        <w:rPr>
          <w:rFonts w:ascii="Times New Roman" w:hAnsi="Times New Roman" w:cs="Times New Roman"/>
          <w:sz w:val="24"/>
          <w:szCs w:val="24"/>
        </w:rPr>
        <w:t>s</w:t>
      </w:r>
      <w:r w:rsidR="00E41C06">
        <w:rPr>
          <w:rFonts w:ascii="Times New Roman" w:hAnsi="Times New Roman" w:cs="Times New Roman"/>
          <w:sz w:val="24"/>
          <w:szCs w:val="24"/>
        </w:rPr>
        <w:t xml:space="preserve"> in which </w:t>
      </w:r>
      <w:r w:rsidR="007907BF">
        <w:rPr>
          <w:rFonts w:ascii="Times New Roman" w:hAnsi="Times New Roman" w:cs="Times New Roman"/>
          <w:sz w:val="24"/>
          <w:szCs w:val="24"/>
        </w:rPr>
        <w:t xml:space="preserve">S, T, and H </w:t>
      </w:r>
      <w:r w:rsidR="003A3166">
        <w:rPr>
          <w:rFonts w:ascii="Times New Roman" w:hAnsi="Times New Roman" w:cs="Times New Roman"/>
          <w:sz w:val="24"/>
          <w:szCs w:val="24"/>
        </w:rPr>
        <w:t>we</w:t>
      </w:r>
      <w:r w:rsidR="007907BF">
        <w:rPr>
          <w:rFonts w:ascii="Times New Roman" w:hAnsi="Times New Roman" w:cs="Times New Roman"/>
          <w:sz w:val="24"/>
          <w:szCs w:val="24"/>
        </w:rPr>
        <w:t xml:space="preserve">re positively intercorrelated </w:t>
      </w:r>
      <w:r w:rsidR="00396BAE">
        <w:rPr>
          <w:rFonts w:ascii="Times New Roman" w:hAnsi="Times New Roman" w:cs="Times New Roman"/>
          <w:sz w:val="24"/>
          <w:szCs w:val="24"/>
        </w:rPr>
        <w:t>with all</w:t>
      </w:r>
      <w:r w:rsidR="007907BF">
        <w:rPr>
          <w:rFonts w:ascii="Times New Roman" w:hAnsi="Times New Roman" w:cs="Times New Roman"/>
          <w:sz w:val="24"/>
          <w:szCs w:val="24"/>
        </w:rPr>
        <w:t xml:space="preserve"> </w:t>
      </w:r>
      <w:r w:rsidR="007907BF">
        <w:rPr>
          <w:rFonts w:ascii="Times New Roman" w:hAnsi="Times New Roman" w:cs="Times New Roman"/>
          <w:i/>
          <w:sz w:val="24"/>
          <w:szCs w:val="24"/>
        </w:rPr>
        <w:t>r</w:t>
      </w:r>
      <w:r w:rsidR="007907BF">
        <w:rPr>
          <w:rFonts w:ascii="Times New Roman" w:hAnsi="Times New Roman" w:cs="Times New Roman"/>
          <w:sz w:val="24"/>
          <w:szCs w:val="24"/>
        </w:rPr>
        <w:t xml:space="preserve"> = .5, </w:t>
      </w:r>
      <w:r w:rsidR="00DF307E">
        <w:rPr>
          <w:rFonts w:ascii="Times New Roman" w:hAnsi="Times New Roman" w:cs="Times New Roman"/>
          <w:sz w:val="24"/>
          <w:szCs w:val="24"/>
        </w:rPr>
        <w:t xml:space="preserve">the </w:t>
      </w:r>
      <w:r w:rsidR="00CE221A">
        <w:rPr>
          <w:rFonts w:ascii="Times New Roman" w:hAnsi="Times New Roman" w:cs="Times New Roman"/>
          <w:sz w:val="24"/>
          <w:szCs w:val="24"/>
        </w:rPr>
        <w:t xml:space="preserve">correlations between </w:t>
      </w:r>
      <w:r w:rsidR="008A4C14">
        <w:rPr>
          <w:rFonts w:ascii="Times New Roman" w:hAnsi="Times New Roman" w:cs="Times New Roman"/>
          <w:sz w:val="24"/>
          <w:szCs w:val="24"/>
        </w:rPr>
        <w:t>β1 and</w:t>
      </w:r>
      <w:r w:rsidR="008A4C14" w:rsidRPr="00EE29C6">
        <w:rPr>
          <w:rFonts w:ascii="Times New Roman" w:hAnsi="Times New Roman" w:cs="Times New Roman"/>
          <w:sz w:val="24"/>
          <w:szCs w:val="24"/>
        </w:rPr>
        <w:t xml:space="preserve"> </w:t>
      </w:r>
      <w:r w:rsidR="008A4C14">
        <w:rPr>
          <w:rFonts w:ascii="Times New Roman" w:hAnsi="Times New Roman" w:cs="Times New Roman"/>
          <w:sz w:val="24"/>
          <w:szCs w:val="24"/>
        </w:rPr>
        <w:t xml:space="preserve">β2 </w:t>
      </w:r>
      <w:r w:rsidR="00CE221A">
        <w:rPr>
          <w:rFonts w:ascii="Times New Roman" w:hAnsi="Times New Roman" w:cs="Times New Roman"/>
          <w:sz w:val="24"/>
          <w:szCs w:val="24"/>
        </w:rPr>
        <w:t>range</w:t>
      </w:r>
      <w:r w:rsidR="00C555A7">
        <w:rPr>
          <w:rFonts w:ascii="Times New Roman" w:hAnsi="Times New Roman" w:cs="Times New Roman"/>
          <w:sz w:val="24"/>
          <w:szCs w:val="24"/>
        </w:rPr>
        <w:t>d</w:t>
      </w:r>
      <w:r w:rsidR="00CE221A">
        <w:rPr>
          <w:rFonts w:ascii="Times New Roman" w:hAnsi="Times New Roman" w:cs="Times New Roman"/>
          <w:sz w:val="24"/>
          <w:szCs w:val="24"/>
        </w:rPr>
        <w:t xml:space="preserve"> </w:t>
      </w:r>
      <w:r w:rsidR="00CA0041">
        <w:rPr>
          <w:rFonts w:ascii="Times New Roman" w:hAnsi="Times New Roman" w:cs="Times New Roman"/>
          <w:sz w:val="24"/>
          <w:szCs w:val="24"/>
        </w:rPr>
        <w:t xml:space="preserve">from </w:t>
      </w:r>
      <w:r w:rsidR="00CE221A">
        <w:rPr>
          <w:rFonts w:ascii="Times New Roman" w:hAnsi="Times New Roman" w:cs="Times New Roman"/>
          <w:sz w:val="24"/>
          <w:szCs w:val="24"/>
        </w:rPr>
        <w:t xml:space="preserve">-.5 to -.6. </w:t>
      </w:r>
      <w:r w:rsidR="00B07ABE">
        <w:rPr>
          <w:rFonts w:ascii="Times New Roman" w:hAnsi="Times New Roman" w:cs="Times New Roman"/>
          <w:sz w:val="24"/>
          <w:szCs w:val="24"/>
        </w:rPr>
        <w:t xml:space="preserve">This finding </w:t>
      </w:r>
      <w:r w:rsidR="00F87738">
        <w:rPr>
          <w:rFonts w:ascii="Times New Roman" w:hAnsi="Times New Roman" w:cs="Times New Roman"/>
          <w:sz w:val="24"/>
          <w:szCs w:val="24"/>
        </w:rPr>
        <w:t xml:space="preserve">supports </w:t>
      </w:r>
      <w:r w:rsidR="00930B5F">
        <w:rPr>
          <w:rFonts w:ascii="Times New Roman" w:hAnsi="Times New Roman" w:cs="Times New Roman"/>
          <w:sz w:val="24"/>
          <w:szCs w:val="24"/>
        </w:rPr>
        <w:t>the view</w:t>
      </w:r>
      <w:r w:rsidR="00F87738">
        <w:rPr>
          <w:rFonts w:ascii="Times New Roman" w:hAnsi="Times New Roman" w:cs="Times New Roman"/>
          <w:sz w:val="24"/>
          <w:szCs w:val="24"/>
        </w:rPr>
        <w:t xml:space="preserve"> that regression </w:t>
      </w:r>
      <w:r w:rsidR="00930B5F">
        <w:rPr>
          <w:rFonts w:ascii="Times New Roman" w:hAnsi="Times New Roman" w:cs="Times New Roman"/>
          <w:sz w:val="24"/>
          <w:szCs w:val="24"/>
        </w:rPr>
        <w:t>models</w:t>
      </w:r>
      <w:r w:rsidR="00E31A6B">
        <w:rPr>
          <w:rFonts w:ascii="Times New Roman" w:hAnsi="Times New Roman" w:cs="Times New Roman"/>
          <w:sz w:val="24"/>
          <w:szCs w:val="24"/>
        </w:rPr>
        <w:t xml:space="preserve"> assess</w:t>
      </w:r>
      <w:r w:rsidR="00F569D8">
        <w:rPr>
          <w:rFonts w:ascii="Times New Roman" w:hAnsi="Times New Roman" w:cs="Times New Roman"/>
          <w:sz w:val="24"/>
          <w:szCs w:val="24"/>
        </w:rPr>
        <w:t xml:space="preserve"> two </w:t>
      </w:r>
      <w:r w:rsidR="00E31A6B">
        <w:rPr>
          <w:rFonts w:ascii="Times New Roman" w:hAnsi="Times New Roman" w:cs="Times New Roman"/>
          <w:sz w:val="24"/>
          <w:szCs w:val="24"/>
        </w:rPr>
        <w:t xml:space="preserve">conceptually and statistically </w:t>
      </w:r>
      <w:r w:rsidR="00F569D8">
        <w:rPr>
          <w:rFonts w:ascii="Times New Roman" w:hAnsi="Times New Roman" w:cs="Times New Roman"/>
          <w:sz w:val="24"/>
          <w:szCs w:val="24"/>
        </w:rPr>
        <w:t xml:space="preserve">related </w:t>
      </w:r>
      <w:r w:rsidR="00F87738">
        <w:rPr>
          <w:rFonts w:ascii="Times New Roman" w:hAnsi="Times New Roman" w:cs="Times New Roman"/>
          <w:sz w:val="24"/>
          <w:szCs w:val="24"/>
        </w:rPr>
        <w:t>facets of self-enhancement</w:t>
      </w:r>
      <w:r w:rsidR="00F569D8">
        <w:rPr>
          <w:rFonts w:ascii="Times New Roman" w:hAnsi="Times New Roman" w:cs="Times New Roman"/>
          <w:sz w:val="24"/>
          <w:szCs w:val="24"/>
        </w:rPr>
        <w:t xml:space="preserve">: self-overestimation as </w:t>
      </w:r>
      <w:r w:rsidR="00AE01AC">
        <w:rPr>
          <w:rFonts w:ascii="Times New Roman" w:hAnsi="Times New Roman" w:cs="Times New Roman"/>
          <w:sz w:val="24"/>
          <w:szCs w:val="24"/>
        </w:rPr>
        <w:t xml:space="preserve">reflected in </w:t>
      </w:r>
      <w:r w:rsidR="008C3D14">
        <w:rPr>
          <w:rFonts w:ascii="Times New Roman" w:hAnsi="Times New Roman" w:cs="Times New Roman"/>
          <w:sz w:val="24"/>
          <w:szCs w:val="24"/>
        </w:rPr>
        <w:t>R</w:t>
      </w:r>
      <w:r w:rsidR="008C3D14">
        <w:rPr>
          <w:rFonts w:ascii="Times New Roman" w:hAnsi="Times New Roman" w:cs="Times New Roman"/>
          <w:sz w:val="28"/>
          <w:szCs w:val="28"/>
          <w:vertAlign w:val="subscript"/>
        </w:rPr>
        <w:t>S</w:t>
      </w:r>
      <w:r w:rsidR="008C3D14">
        <w:rPr>
          <w:rFonts w:ascii="Times New Roman" w:hAnsi="Times New Roman" w:cs="Times New Roman"/>
          <w:sz w:val="24"/>
          <w:szCs w:val="24"/>
        </w:rPr>
        <w:t xml:space="preserve"> and β1, and underperformance as reflected in R</w:t>
      </w:r>
      <w:r w:rsidR="008C3D14">
        <w:rPr>
          <w:rFonts w:ascii="Times New Roman" w:hAnsi="Times New Roman" w:cs="Times New Roman"/>
          <w:sz w:val="28"/>
          <w:szCs w:val="28"/>
          <w:vertAlign w:val="subscript"/>
        </w:rPr>
        <w:t>T</w:t>
      </w:r>
      <w:r w:rsidR="008C3D14">
        <w:rPr>
          <w:rFonts w:ascii="Times New Roman" w:hAnsi="Times New Roman" w:cs="Times New Roman"/>
          <w:sz w:val="24"/>
          <w:szCs w:val="24"/>
        </w:rPr>
        <w:t xml:space="preserve"> and β2. </w:t>
      </w:r>
      <w:r w:rsidR="00C8785C">
        <w:rPr>
          <w:rFonts w:ascii="Times New Roman" w:hAnsi="Times New Roman" w:cs="Times New Roman"/>
          <w:sz w:val="24"/>
          <w:szCs w:val="24"/>
        </w:rPr>
        <w:t>In all these models, m</w:t>
      </w:r>
      <w:r w:rsidR="00B501BF">
        <w:rPr>
          <w:rFonts w:ascii="Times New Roman" w:hAnsi="Times New Roman" w:cs="Times New Roman"/>
          <w:sz w:val="24"/>
          <w:szCs w:val="24"/>
        </w:rPr>
        <w:t>easures of overestimation are conflated with simple self-</w:t>
      </w:r>
      <w:r w:rsidR="001E5B0A">
        <w:rPr>
          <w:rFonts w:ascii="Times New Roman" w:hAnsi="Times New Roman" w:cs="Times New Roman"/>
          <w:sz w:val="24"/>
          <w:szCs w:val="24"/>
        </w:rPr>
        <w:t>perception</w:t>
      </w:r>
      <w:r w:rsidR="00B501BF">
        <w:rPr>
          <w:rFonts w:ascii="Times New Roman" w:hAnsi="Times New Roman" w:cs="Times New Roman"/>
          <w:sz w:val="24"/>
          <w:szCs w:val="24"/>
        </w:rPr>
        <w:t xml:space="preserve">, and measures of underperformance </w:t>
      </w:r>
      <w:r w:rsidR="00B501BF">
        <w:rPr>
          <w:rFonts w:ascii="Times New Roman" w:hAnsi="Times New Roman" w:cs="Times New Roman"/>
          <w:sz w:val="24"/>
          <w:szCs w:val="24"/>
        </w:rPr>
        <w:lastRenderedPageBreak/>
        <w:t>are conflated with simple performance measures</w:t>
      </w:r>
      <w:r w:rsidR="005F5E3C">
        <w:rPr>
          <w:rFonts w:ascii="Times New Roman" w:hAnsi="Times New Roman" w:cs="Times New Roman"/>
          <w:sz w:val="24"/>
          <w:szCs w:val="24"/>
        </w:rPr>
        <w:t>.</w:t>
      </w:r>
      <w:r w:rsidR="00B244B5">
        <w:rPr>
          <w:rFonts w:ascii="Times New Roman" w:hAnsi="Times New Roman" w:cs="Times New Roman"/>
          <w:sz w:val="24"/>
          <w:szCs w:val="24"/>
        </w:rPr>
        <w:t xml:space="preserve"> </w:t>
      </w:r>
      <w:r w:rsidR="005F5E3C">
        <w:rPr>
          <w:rFonts w:ascii="Times New Roman" w:hAnsi="Times New Roman" w:cs="Times New Roman"/>
          <w:sz w:val="24"/>
          <w:szCs w:val="24"/>
        </w:rPr>
        <w:t>T</w:t>
      </w:r>
      <w:r w:rsidR="00B244B5">
        <w:rPr>
          <w:rFonts w:ascii="Times New Roman" w:hAnsi="Times New Roman" w:cs="Times New Roman"/>
          <w:sz w:val="24"/>
          <w:szCs w:val="24"/>
        </w:rPr>
        <w:t>aken to</w:t>
      </w:r>
      <w:r w:rsidR="00594C5E">
        <w:rPr>
          <w:rFonts w:ascii="Times New Roman" w:hAnsi="Times New Roman" w:cs="Times New Roman"/>
          <w:sz w:val="24"/>
          <w:szCs w:val="24"/>
        </w:rPr>
        <w:t xml:space="preserve">gether, the two measures </w:t>
      </w:r>
      <w:r w:rsidR="000A5FA1">
        <w:rPr>
          <w:rFonts w:ascii="Times New Roman" w:hAnsi="Times New Roman" w:cs="Times New Roman"/>
          <w:sz w:val="24"/>
          <w:szCs w:val="24"/>
        </w:rPr>
        <w:t xml:space="preserve">yield the same inferences as simple difference scores. </w:t>
      </w:r>
    </w:p>
    <w:p w14:paraId="032DBE45" w14:textId="3943D9F5" w:rsidR="006A195A" w:rsidRDefault="00855470" w:rsidP="006100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argument central to the </w:t>
      </w:r>
      <w:proofErr w:type="spellStart"/>
      <w:r w:rsidR="002645CB">
        <w:rPr>
          <w:rFonts w:ascii="Times New Roman" w:hAnsi="Times New Roman" w:cs="Times New Roman"/>
          <w:sz w:val="24"/>
          <w:szCs w:val="24"/>
        </w:rPr>
        <w:t>Humberg</w:t>
      </w:r>
      <w:proofErr w:type="spellEnd"/>
      <w:r w:rsidR="002645CB">
        <w:rPr>
          <w:rFonts w:ascii="Times New Roman" w:hAnsi="Times New Roman" w:cs="Times New Roman"/>
          <w:sz w:val="24"/>
          <w:szCs w:val="24"/>
        </w:rPr>
        <w:t xml:space="preserve"> et al. </w:t>
      </w:r>
      <w:r w:rsidR="00450C60">
        <w:rPr>
          <w:rFonts w:ascii="Times New Roman" w:hAnsi="Times New Roman" w:cs="Times New Roman"/>
          <w:sz w:val="24"/>
          <w:szCs w:val="24"/>
        </w:rPr>
        <w:t xml:space="preserve">(2017) </w:t>
      </w:r>
      <w:r>
        <w:rPr>
          <w:rFonts w:ascii="Times New Roman" w:hAnsi="Times New Roman" w:cs="Times New Roman"/>
          <w:sz w:val="24"/>
          <w:szCs w:val="24"/>
        </w:rPr>
        <w:t>proposal is the dependency of self-enhancement scores on simple scores reflecting the person’</w:t>
      </w:r>
      <w:r w:rsidR="00EE74F9">
        <w:rPr>
          <w:rFonts w:ascii="Times New Roman" w:hAnsi="Times New Roman" w:cs="Times New Roman"/>
          <w:sz w:val="24"/>
          <w:szCs w:val="24"/>
        </w:rPr>
        <w:t xml:space="preserve">s </w:t>
      </w:r>
      <w:r w:rsidR="00B360C7">
        <w:rPr>
          <w:rFonts w:ascii="Times New Roman" w:hAnsi="Times New Roman" w:cs="Times New Roman"/>
          <w:sz w:val="24"/>
          <w:szCs w:val="24"/>
        </w:rPr>
        <w:t xml:space="preserve">positive self-image, which is an issue we addressed earlier. </w:t>
      </w:r>
      <w:proofErr w:type="spellStart"/>
      <w:r w:rsidR="00450C60">
        <w:rPr>
          <w:rFonts w:ascii="Times New Roman" w:hAnsi="Times New Roman" w:cs="Times New Roman"/>
          <w:sz w:val="24"/>
          <w:szCs w:val="24"/>
        </w:rPr>
        <w:t>Humberg</w:t>
      </w:r>
      <w:proofErr w:type="spellEnd"/>
      <w:r w:rsidR="00450C60">
        <w:rPr>
          <w:rFonts w:ascii="Times New Roman" w:hAnsi="Times New Roman" w:cs="Times New Roman"/>
          <w:sz w:val="24"/>
          <w:szCs w:val="24"/>
        </w:rPr>
        <w:t xml:space="preserve"> et al. proposed to</w:t>
      </w:r>
      <w:r w:rsidR="00B7166D">
        <w:rPr>
          <w:rFonts w:ascii="Times New Roman" w:hAnsi="Times New Roman" w:cs="Times New Roman"/>
          <w:sz w:val="24"/>
          <w:szCs w:val="24"/>
        </w:rPr>
        <w:t xml:space="preserve"> </w:t>
      </w:r>
      <w:r w:rsidR="00302C8A">
        <w:rPr>
          <w:rFonts w:ascii="Times New Roman" w:hAnsi="Times New Roman" w:cs="Times New Roman"/>
          <w:sz w:val="24"/>
          <w:szCs w:val="24"/>
        </w:rPr>
        <w:t xml:space="preserve">let </w:t>
      </w:r>
      <w:r w:rsidR="009034F1">
        <w:rPr>
          <w:rFonts w:ascii="Times New Roman" w:hAnsi="Times New Roman" w:cs="Times New Roman"/>
          <w:sz w:val="24"/>
          <w:szCs w:val="24"/>
        </w:rPr>
        <w:t xml:space="preserve">the regression weight β1 represent </w:t>
      </w:r>
      <w:r w:rsidR="007262CC">
        <w:rPr>
          <w:rFonts w:ascii="Times New Roman" w:hAnsi="Times New Roman" w:cs="Times New Roman"/>
          <w:sz w:val="24"/>
          <w:szCs w:val="24"/>
        </w:rPr>
        <w:t xml:space="preserve">the simple self-positivity effect and the </w:t>
      </w:r>
      <w:r w:rsidR="000B0048">
        <w:rPr>
          <w:rFonts w:ascii="Times New Roman" w:hAnsi="Times New Roman" w:cs="Times New Roman"/>
          <w:sz w:val="24"/>
          <w:szCs w:val="24"/>
        </w:rPr>
        <w:t xml:space="preserve">difference between β1 and </w:t>
      </w:r>
      <w:r w:rsidR="00586082">
        <w:rPr>
          <w:rFonts w:ascii="Times New Roman" w:hAnsi="Times New Roman" w:cs="Times New Roman"/>
          <w:sz w:val="24"/>
          <w:szCs w:val="24"/>
        </w:rPr>
        <w:t xml:space="preserve">a negative </w:t>
      </w:r>
      <w:r w:rsidR="000B0048">
        <w:rPr>
          <w:rFonts w:ascii="Times New Roman" w:hAnsi="Times New Roman" w:cs="Times New Roman"/>
          <w:sz w:val="24"/>
          <w:szCs w:val="24"/>
        </w:rPr>
        <w:t xml:space="preserve">β2 reflect the self-enhancement effect. </w:t>
      </w:r>
      <w:r w:rsidR="00B743DB">
        <w:rPr>
          <w:rFonts w:ascii="Times New Roman" w:hAnsi="Times New Roman" w:cs="Times New Roman"/>
          <w:sz w:val="24"/>
          <w:szCs w:val="24"/>
        </w:rPr>
        <w:t xml:space="preserve">This approach raises </w:t>
      </w:r>
      <w:r w:rsidR="00CD5CE4">
        <w:rPr>
          <w:rFonts w:ascii="Times New Roman" w:hAnsi="Times New Roman" w:cs="Times New Roman"/>
          <w:sz w:val="24"/>
          <w:szCs w:val="24"/>
        </w:rPr>
        <w:t xml:space="preserve">two </w:t>
      </w:r>
      <w:r w:rsidR="00EE5EE4">
        <w:rPr>
          <w:rFonts w:ascii="Times New Roman" w:hAnsi="Times New Roman" w:cs="Times New Roman"/>
          <w:sz w:val="24"/>
          <w:szCs w:val="24"/>
        </w:rPr>
        <w:t>concerns</w:t>
      </w:r>
      <w:r w:rsidR="00CD5CE4">
        <w:rPr>
          <w:rFonts w:ascii="Times New Roman" w:hAnsi="Times New Roman" w:cs="Times New Roman"/>
          <w:sz w:val="24"/>
          <w:szCs w:val="24"/>
        </w:rPr>
        <w:t xml:space="preserve">. First, </w:t>
      </w:r>
      <w:r w:rsidR="00A94EA7">
        <w:rPr>
          <w:rFonts w:ascii="Times New Roman" w:hAnsi="Times New Roman" w:cs="Times New Roman"/>
          <w:sz w:val="24"/>
          <w:szCs w:val="24"/>
        </w:rPr>
        <w:t>the regression weight</w:t>
      </w:r>
      <w:r w:rsidR="001C566B">
        <w:rPr>
          <w:rFonts w:ascii="Times New Roman" w:hAnsi="Times New Roman" w:cs="Times New Roman"/>
          <w:sz w:val="24"/>
          <w:szCs w:val="24"/>
        </w:rPr>
        <w:t xml:space="preserve"> β1 is </w:t>
      </w:r>
      <w:r w:rsidR="000E3E71">
        <w:rPr>
          <w:rFonts w:ascii="Times New Roman" w:hAnsi="Times New Roman" w:cs="Times New Roman"/>
          <w:sz w:val="24"/>
          <w:szCs w:val="24"/>
        </w:rPr>
        <w:t xml:space="preserve">what </w:t>
      </w:r>
      <w:r w:rsidR="00A47968">
        <w:rPr>
          <w:rFonts w:ascii="Times New Roman" w:hAnsi="Times New Roman" w:cs="Times New Roman"/>
          <w:sz w:val="24"/>
          <w:szCs w:val="24"/>
        </w:rPr>
        <w:t xml:space="preserve">most </w:t>
      </w:r>
      <w:r w:rsidR="00450C60">
        <w:rPr>
          <w:rFonts w:ascii="Times New Roman" w:hAnsi="Times New Roman" w:cs="Times New Roman"/>
          <w:sz w:val="24"/>
          <w:szCs w:val="24"/>
        </w:rPr>
        <w:t xml:space="preserve">traditional </w:t>
      </w:r>
      <w:r w:rsidR="000E3E71">
        <w:rPr>
          <w:rFonts w:ascii="Times New Roman" w:hAnsi="Times New Roman" w:cs="Times New Roman"/>
          <w:sz w:val="24"/>
          <w:szCs w:val="24"/>
        </w:rPr>
        <w:t>researcher</w:t>
      </w:r>
      <w:r w:rsidR="00F02185">
        <w:rPr>
          <w:rFonts w:ascii="Times New Roman" w:hAnsi="Times New Roman" w:cs="Times New Roman"/>
          <w:sz w:val="24"/>
          <w:szCs w:val="24"/>
        </w:rPr>
        <w:t>s</w:t>
      </w:r>
      <w:r w:rsidR="000E3E71">
        <w:rPr>
          <w:rFonts w:ascii="Times New Roman" w:hAnsi="Times New Roman" w:cs="Times New Roman"/>
          <w:sz w:val="24"/>
          <w:szCs w:val="24"/>
        </w:rPr>
        <w:t xml:space="preserve"> consider the self-enhancement effect, that is, the </w:t>
      </w:r>
      <w:r w:rsidR="0080532F">
        <w:rPr>
          <w:rFonts w:ascii="Times New Roman" w:hAnsi="Times New Roman" w:cs="Times New Roman"/>
          <w:sz w:val="24"/>
          <w:szCs w:val="24"/>
        </w:rPr>
        <w:t xml:space="preserve">correlation between </w:t>
      </w:r>
      <w:r w:rsidR="008B6034">
        <w:rPr>
          <w:rFonts w:ascii="Times New Roman" w:hAnsi="Times New Roman" w:cs="Times New Roman"/>
          <w:sz w:val="24"/>
          <w:szCs w:val="24"/>
        </w:rPr>
        <w:t xml:space="preserve">performance-corrected </w:t>
      </w:r>
      <w:r w:rsidR="0080532F">
        <w:rPr>
          <w:rFonts w:ascii="Times New Roman" w:hAnsi="Times New Roman" w:cs="Times New Roman"/>
          <w:sz w:val="24"/>
          <w:szCs w:val="24"/>
        </w:rPr>
        <w:t>self-</w:t>
      </w:r>
      <w:r w:rsidR="008B6034">
        <w:rPr>
          <w:rFonts w:ascii="Times New Roman" w:hAnsi="Times New Roman" w:cs="Times New Roman"/>
          <w:sz w:val="24"/>
          <w:szCs w:val="24"/>
        </w:rPr>
        <w:t>perception</w:t>
      </w:r>
      <w:r w:rsidR="0080532F">
        <w:rPr>
          <w:rFonts w:ascii="Times New Roman" w:hAnsi="Times New Roman" w:cs="Times New Roman"/>
          <w:sz w:val="24"/>
          <w:szCs w:val="24"/>
        </w:rPr>
        <w:t xml:space="preserve"> and a criterion such as H. </w:t>
      </w:r>
      <w:r w:rsidR="00345A2C">
        <w:rPr>
          <w:rFonts w:ascii="Times New Roman" w:hAnsi="Times New Roman" w:cs="Times New Roman"/>
          <w:sz w:val="24"/>
          <w:szCs w:val="24"/>
        </w:rPr>
        <w:t xml:space="preserve">Second, </w:t>
      </w:r>
      <w:r w:rsidR="005F1218">
        <w:rPr>
          <w:rFonts w:ascii="Times New Roman" w:hAnsi="Times New Roman" w:cs="Times New Roman"/>
          <w:sz w:val="24"/>
          <w:szCs w:val="24"/>
        </w:rPr>
        <w:t xml:space="preserve">the difference between </w:t>
      </w:r>
      <w:r w:rsidR="00C916E0">
        <w:rPr>
          <w:rFonts w:ascii="Times New Roman" w:hAnsi="Times New Roman" w:cs="Times New Roman"/>
          <w:sz w:val="24"/>
          <w:szCs w:val="24"/>
        </w:rPr>
        <w:t xml:space="preserve">the weights β1 and β2 is </w:t>
      </w:r>
      <w:r w:rsidR="007356F8">
        <w:rPr>
          <w:rFonts w:ascii="Times New Roman" w:hAnsi="Times New Roman" w:cs="Times New Roman"/>
          <w:sz w:val="24"/>
          <w:szCs w:val="24"/>
        </w:rPr>
        <w:t xml:space="preserve">dependent on </w:t>
      </w:r>
      <w:r w:rsidR="00C916E0">
        <w:rPr>
          <w:rFonts w:ascii="Times New Roman" w:hAnsi="Times New Roman" w:cs="Times New Roman"/>
          <w:sz w:val="24"/>
          <w:szCs w:val="24"/>
        </w:rPr>
        <w:t>β1</w:t>
      </w:r>
      <w:r w:rsidR="007356F8">
        <w:rPr>
          <w:rFonts w:ascii="Times New Roman" w:hAnsi="Times New Roman" w:cs="Times New Roman"/>
          <w:sz w:val="24"/>
          <w:szCs w:val="24"/>
        </w:rPr>
        <w:t xml:space="preserve"> much like S – T is dependent on S. </w:t>
      </w:r>
      <w:r w:rsidR="00E90E84">
        <w:rPr>
          <w:rFonts w:ascii="Times New Roman" w:hAnsi="Times New Roman" w:cs="Times New Roman"/>
          <w:sz w:val="24"/>
          <w:szCs w:val="24"/>
        </w:rPr>
        <w:t xml:space="preserve">It appears then that </w:t>
      </w:r>
      <w:r w:rsidR="0093168F">
        <w:rPr>
          <w:rFonts w:ascii="Times New Roman" w:hAnsi="Times New Roman" w:cs="Times New Roman"/>
          <w:sz w:val="24"/>
          <w:szCs w:val="24"/>
        </w:rPr>
        <w:t xml:space="preserve">as </w:t>
      </w:r>
      <w:r w:rsidR="00E90E84">
        <w:rPr>
          <w:rFonts w:ascii="Times New Roman" w:hAnsi="Times New Roman" w:cs="Times New Roman"/>
          <w:sz w:val="24"/>
          <w:szCs w:val="24"/>
        </w:rPr>
        <w:t>m</w:t>
      </w:r>
      <w:r w:rsidR="006E3EE0">
        <w:rPr>
          <w:rFonts w:ascii="Times New Roman" w:hAnsi="Times New Roman" w:cs="Times New Roman"/>
          <w:sz w:val="24"/>
          <w:szCs w:val="24"/>
        </w:rPr>
        <w:t xml:space="preserve">uch as </w:t>
      </w:r>
      <w:r w:rsidR="00C16513">
        <w:rPr>
          <w:rFonts w:ascii="Times New Roman" w:hAnsi="Times New Roman" w:cs="Times New Roman"/>
          <w:sz w:val="24"/>
          <w:szCs w:val="24"/>
        </w:rPr>
        <w:t xml:space="preserve">self-enhancement </w:t>
      </w:r>
      <w:r w:rsidR="00CC21BC">
        <w:rPr>
          <w:rFonts w:ascii="Times New Roman" w:hAnsi="Times New Roman" w:cs="Times New Roman"/>
          <w:sz w:val="24"/>
          <w:szCs w:val="24"/>
        </w:rPr>
        <w:t>is</w:t>
      </w:r>
      <w:r w:rsidR="00425959">
        <w:rPr>
          <w:rFonts w:ascii="Times New Roman" w:hAnsi="Times New Roman" w:cs="Times New Roman"/>
          <w:sz w:val="24"/>
          <w:szCs w:val="24"/>
        </w:rPr>
        <w:t xml:space="preserve"> </w:t>
      </w:r>
      <w:r w:rsidR="00C16513">
        <w:rPr>
          <w:rFonts w:ascii="Times New Roman" w:hAnsi="Times New Roman" w:cs="Times New Roman"/>
          <w:sz w:val="24"/>
          <w:szCs w:val="24"/>
        </w:rPr>
        <w:t xml:space="preserve">not </w:t>
      </w:r>
      <w:r w:rsidR="0010305C">
        <w:rPr>
          <w:rFonts w:ascii="Times New Roman" w:hAnsi="Times New Roman" w:cs="Times New Roman"/>
          <w:sz w:val="24"/>
          <w:szCs w:val="24"/>
        </w:rPr>
        <w:t xml:space="preserve">disentangled from self-perception, </w:t>
      </w:r>
      <w:r w:rsidR="00237606">
        <w:rPr>
          <w:rFonts w:ascii="Times New Roman" w:hAnsi="Times New Roman" w:cs="Times New Roman"/>
          <w:sz w:val="24"/>
          <w:szCs w:val="24"/>
        </w:rPr>
        <w:t xml:space="preserve">so </w:t>
      </w:r>
      <w:r w:rsidR="00CC21BC">
        <w:rPr>
          <w:rFonts w:ascii="Times New Roman" w:hAnsi="Times New Roman" w:cs="Times New Roman"/>
          <w:sz w:val="24"/>
          <w:szCs w:val="24"/>
        </w:rPr>
        <w:t xml:space="preserve">are </w:t>
      </w:r>
      <w:r w:rsidR="00237606">
        <w:rPr>
          <w:rFonts w:ascii="Times New Roman" w:hAnsi="Times New Roman" w:cs="Times New Roman"/>
          <w:sz w:val="24"/>
          <w:szCs w:val="24"/>
        </w:rPr>
        <w:t xml:space="preserve">self-enhancement effects not disentangled from simple self-perception effects. </w:t>
      </w:r>
      <w:r w:rsidR="002C2DAF">
        <w:rPr>
          <w:rFonts w:ascii="Times New Roman" w:hAnsi="Times New Roman" w:cs="Times New Roman"/>
          <w:sz w:val="24"/>
          <w:szCs w:val="24"/>
        </w:rPr>
        <w:t>Requiring both regression weights to be significant</w:t>
      </w:r>
      <w:r w:rsidR="001358D1">
        <w:rPr>
          <w:rFonts w:ascii="Times New Roman" w:hAnsi="Times New Roman" w:cs="Times New Roman"/>
          <w:sz w:val="24"/>
          <w:szCs w:val="24"/>
        </w:rPr>
        <w:t xml:space="preserve"> and of opposite signs</w:t>
      </w:r>
      <w:r w:rsidR="002C2DAF">
        <w:rPr>
          <w:rFonts w:ascii="Times New Roman" w:hAnsi="Times New Roman" w:cs="Times New Roman"/>
          <w:sz w:val="24"/>
          <w:szCs w:val="24"/>
        </w:rPr>
        <w:t xml:space="preserve">, </w:t>
      </w:r>
      <w:r w:rsidR="006100FD">
        <w:rPr>
          <w:rFonts w:ascii="Times New Roman" w:hAnsi="Times New Roman" w:cs="Times New Roman"/>
          <w:sz w:val="24"/>
          <w:szCs w:val="24"/>
        </w:rPr>
        <w:t xml:space="preserve">the multiple-regression approach </w:t>
      </w:r>
      <w:r w:rsidR="007243B7">
        <w:rPr>
          <w:rFonts w:ascii="Times New Roman" w:hAnsi="Times New Roman" w:cs="Times New Roman"/>
          <w:sz w:val="24"/>
          <w:szCs w:val="24"/>
        </w:rPr>
        <w:t xml:space="preserve">may </w:t>
      </w:r>
      <w:r w:rsidR="006100FD">
        <w:rPr>
          <w:rFonts w:ascii="Times New Roman" w:hAnsi="Times New Roman" w:cs="Times New Roman"/>
          <w:sz w:val="24"/>
          <w:szCs w:val="24"/>
        </w:rPr>
        <w:t>provide a conservative test for the presence of a self-enhancement effect</w:t>
      </w:r>
      <w:r w:rsidR="00970F21">
        <w:rPr>
          <w:rFonts w:ascii="Times New Roman" w:hAnsi="Times New Roman" w:cs="Times New Roman"/>
          <w:sz w:val="24"/>
          <w:szCs w:val="24"/>
        </w:rPr>
        <w:t xml:space="preserve">, </w:t>
      </w:r>
      <w:r w:rsidR="00F07F08">
        <w:rPr>
          <w:rFonts w:ascii="Times New Roman" w:hAnsi="Times New Roman" w:cs="Times New Roman"/>
          <w:sz w:val="24"/>
          <w:szCs w:val="24"/>
        </w:rPr>
        <w:t xml:space="preserve">but </w:t>
      </w:r>
      <w:r w:rsidR="00D16BE5">
        <w:rPr>
          <w:rFonts w:ascii="Times New Roman" w:hAnsi="Times New Roman" w:cs="Times New Roman"/>
          <w:sz w:val="24"/>
          <w:szCs w:val="24"/>
        </w:rPr>
        <w:t xml:space="preserve">its critical feature, the difference between </w:t>
      </w:r>
      <w:r w:rsidR="00920787">
        <w:rPr>
          <w:rFonts w:ascii="Times New Roman" w:hAnsi="Times New Roman" w:cs="Times New Roman"/>
          <w:sz w:val="24"/>
          <w:szCs w:val="24"/>
        </w:rPr>
        <w:t>β</w:t>
      </w:r>
      <w:r w:rsidR="00920787" w:rsidRPr="00EE29C6">
        <w:rPr>
          <w:rFonts w:ascii="Times New Roman" w:hAnsi="Times New Roman" w:cs="Times New Roman"/>
          <w:sz w:val="24"/>
          <w:szCs w:val="24"/>
        </w:rPr>
        <w:t xml:space="preserve">1 </w:t>
      </w:r>
      <w:r w:rsidR="00920787">
        <w:rPr>
          <w:rFonts w:ascii="Times New Roman" w:hAnsi="Times New Roman" w:cs="Times New Roman"/>
          <w:sz w:val="24"/>
          <w:szCs w:val="24"/>
        </w:rPr>
        <w:t>and β</w:t>
      </w:r>
      <w:r w:rsidR="00920787" w:rsidRPr="00EE29C6">
        <w:rPr>
          <w:rFonts w:ascii="Times New Roman" w:hAnsi="Times New Roman" w:cs="Times New Roman"/>
          <w:sz w:val="24"/>
          <w:szCs w:val="24"/>
        </w:rPr>
        <w:t>2</w:t>
      </w:r>
      <w:r w:rsidR="00920787">
        <w:rPr>
          <w:rFonts w:ascii="Times New Roman" w:hAnsi="Times New Roman" w:cs="Times New Roman"/>
          <w:sz w:val="24"/>
          <w:szCs w:val="24"/>
        </w:rPr>
        <w:t>,</w:t>
      </w:r>
      <w:r w:rsidR="00064958">
        <w:rPr>
          <w:rFonts w:ascii="Times New Roman" w:hAnsi="Times New Roman" w:cs="Times New Roman"/>
          <w:sz w:val="24"/>
          <w:szCs w:val="24"/>
        </w:rPr>
        <w:t xml:space="preserve"> </w:t>
      </w:r>
      <w:r w:rsidR="00D2359C">
        <w:rPr>
          <w:rFonts w:ascii="Times New Roman" w:hAnsi="Times New Roman" w:cs="Times New Roman"/>
          <w:sz w:val="24"/>
          <w:szCs w:val="24"/>
        </w:rPr>
        <w:t xml:space="preserve">is </w:t>
      </w:r>
      <w:r w:rsidR="00823C76">
        <w:rPr>
          <w:rFonts w:ascii="Times New Roman" w:hAnsi="Times New Roman" w:cs="Times New Roman"/>
          <w:sz w:val="24"/>
          <w:szCs w:val="24"/>
        </w:rPr>
        <w:t xml:space="preserve">closely associated with </w:t>
      </w:r>
      <w:r w:rsidR="0093036C">
        <w:rPr>
          <w:rFonts w:ascii="Times New Roman" w:hAnsi="Times New Roman" w:cs="Times New Roman"/>
          <w:sz w:val="24"/>
          <w:szCs w:val="24"/>
        </w:rPr>
        <w:t xml:space="preserve">the summed residuals </w:t>
      </w:r>
      <w:r w:rsidR="009A0892">
        <w:rPr>
          <w:rFonts w:ascii="Times New Roman" w:hAnsi="Times New Roman" w:cs="Times New Roman"/>
          <w:sz w:val="24"/>
          <w:szCs w:val="24"/>
        </w:rPr>
        <w:t>R</w:t>
      </w:r>
      <w:r w:rsidR="009A0892">
        <w:rPr>
          <w:rFonts w:ascii="Times New Roman" w:hAnsi="Times New Roman" w:cs="Times New Roman"/>
          <w:sz w:val="28"/>
          <w:szCs w:val="28"/>
          <w:vertAlign w:val="subscript"/>
        </w:rPr>
        <w:t>S</w:t>
      </w:r>
      <w:r w:rsidR="009A0892">
        <w:rPr>
          <w:rFonts w:ascii="Times New Roman" w:hAnsi="Times New Roman" w:cs="Times New Roman"/>
          <w:sz w:val="24"/>
          <w:szCs w:val="24"/>
        </w:rPr>
        <w:t xml:space="preserve"> and R</w:t>
      </w:r>
      <w:r w:rsidR="009A0892">
        <w:rPr>
          <w:rFonts w:ascii="Times New Roman" w:hAnsi="Times New Roman" w:cs="Times New Roman"/>
          <w:sz w:val="28"/>
          <w:szCs w:val="28"/>
          <w:vertAlign w:val="subscript"/>
        </w:rPr>
        <w:t>T</w:t>
      </w:r>
      <w:r w:rsidR="009A0892">
        <w:rPr>
          <w:rFonts w:ascii="Times New Roman" w:hAnsi="Times New Roman" w:cs="Times New Roman"/>
          <w:sz w:val="24"/>
          <w:szCs w:val="24"/>
        </w:rPr>
        <w:t xml:space="preserve"> and the simple difference score </w:t>
      </w:r>
      <w:r w:rsidR="001C10D7">
        <w:rPr>
          <w:rFonts w:ascii="Times New Roman" w:hAnsi="Times New Roman" w:cs="Times New Roman"/>
          <w:sz w:val="24"/>
          <w:szCs w:val="24"/>
        </w:rPr>
        <w:t>S –</w:t>
      </w:r>
      <w:r w:rsidR="00D11132">
        <w:rPr>
          <w:rFonts w:ascii="Times New Roman" w:hAnsi="Times New Roman" w:cs="Times New Roman"/>
          <w:sz w:val="24"/>
          <w:szCs w:val="24"/>
        </w:rPr>
        <w:t xml:space="preserve"> T, and thus inherits </w:t>
      </w:r>
      <w:r w:rsidR="005B0726">
        <w:rPr>
          <w:rFonts w:ascii="Times New Roman" w:hAnsi="Times New Roman" w:cs="Times New Roman"/>
          <w:sz w:val="24"/>
          <w:szCs w:val="24"/>
        </w:rPr>
        <w:t xml:space="preserve">its conceptual </w:t>
      </w:r>
      <w:r w:rsidR="004F14A1">
        <w:rPr>
          <w:rFonts w:ascii="Times New Roman" w:hAnsi="Times New Roman" w:cs="Times New Roman"/>
          <w:sz w:val="24"/>
          <w:szCs w:val="24"/>
        </w:rPr>
        <w:t xml:space="preserve">difficulties. </w:t>
      </w:r>
      <w:r w:rsidR="00D11132">
        <w:rPr>
          <w:rFonts w:ascii="Times New Roman" w:hAnsi="Times New Roman" w:cs="Times New Roman"/>
          <w:sz w:val="24"/>
          <w:szCs w:val="24"/>
        </w:rPr>
        <w:t xml:space="preserve"> </w:t>
      </w:r>
    </w:p>
    <w:p w14:paraId="1A727A78" w14:textId="4683D895" w:rsidR="00172779" w:rsidRDefault="00172779" w:rsidP="006100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Extending pioneering work by Edwards (1994), </w:t>
      </w:r>
      <w:proofErr w:type="spellStart"/>
      <w:r>
        <w:rPr>
          <w:rFonts w:ascii="Times New Roman" w:hAnsi="Times New Roman" w:cs="Times New Roman"/>
          <w:sz w:val="24"/>
          <w:szCs w:val="24"/>
        </w:rPr>
        <w:t>Barranti</w:t>
      </w:r>
      <w:proofErr w:type="spellEnd"/>
      <w:r>
        <w:rPr>
          <w:rFonts w:ascii="Times New Roman" w:hAnsi="Times New Roman" w:cs="Times New Roman"/>
          <w:sz w:val="24"/>
          <w:szCs w:val="24"/>
        </w:rPr>
        <w:t xml:space="preserve">, Carlson, and </w:t>
      </w:r>
      <w:proofErr w:type="spellStart"/>
      <w:r>
        <w:rPr>
          <w:rFonts w:ascii="Times New Roman" w:hAnsi="Times New Roman" w:cs="Times New Roman"/>
          <w:sz w:val="24"/>
          <w:szCs w:val="24"/>
        </w:rPr>
        <w:t>Côté</w:t>
      </w:r>
      <w:proofErr w:type="spellEnd"/>
      <w:r>
        <w:rPr>
          <w:rFonts w:ascii="Times New Roman" w:hAnsi="Times New Roman" w:cs="Times New Roman"/>
          <w:sz w:val="24"/>
          <w:szCs w:val="24"/>
        </w:rPr>
        <w:t xml:space="preserve"> (2017) proposed Response Surface Analysis (RSA) as a general solution for research questions conventionally addressed with discrepancy scores. Applied to self-enhancement, RSA regresses a criterion variable H on two predictors S and T as well their interaction S x T and the nonlinear transforms S</w:t>
      </w:r>
      <w:r>
        <w:rPr>
          <w:rFonts w:ascii="Times New Roman" w:hAnsi="Times New Roman" w:cs="Times New Roman"/>
          <w:sz w:val="28"/>
          <w:szCs w:val="28"/>
          <w:vertAlign w:val="superscript"/>
        </w:rPr>
        <w:t>2</w:t>
      </w:r>
      <w:r>
        <w:rPr>
          <w:rFonts w:ascii="Times New Roman" w:hAnsi="Times New Roman" w:cs="Times New Roman"/>
          <w:sz w:val="24"/>
          <w:szCs w:val="24"/>
        </w:rPr>
        <w:t xml:space="preserve"> and T</w:t>
      </w:r>
      <w:r>
        <w:rPr>
          <w:rFonts w:ascii="Times New Roman" w:hAnsi="Times New Roman" w:cs="Times New Roman"/>
          <w:sz w:val="28"/>
          <w:szCs w:val="28"/>
          <w:vertAlign w:val="superscript"/>
        </w:rPr>
        <w:t>2</w:t>
      </w:r>
      <w:r>
        <w:rPr>
          <w:rFonts w:ascii="Times New Roman" w:hAnsi="Times New Roman" w:cs="Times New Roman"/>
          <w:sz w:val="24"/>
          <w:szCs w:val="24"/>
        </w:rPr>
        <w:t>, but does so only if the inclusion of the latter three predictors yields a statistically significant increase in the explained variance, R</w:t>
      </w:r>
      <w:r>
        <w:rPr>
          <w:rFonts w:ascii="Times New Roman" w:hAnsi="Times New Roman" w:cs="Times New Roman"/>
          <w:sz w:val="28"/>
          <w:szCs w:val="28"/>
          <w:vertAlign w:val="superscript"/>
        </w:rPr>
        <w:t>2</w:t>
      </w:r>
      <w:r>
        <w:rPr>
          <w:rFonts w:ascii="Times New Roman" w:hAnsi="Times New Roman" w:cs="Times New Roman"/>
          <w:sz w:val="24"/>
          <w:szCs w:val="24"/>
        </w:rPr>
        <w:t xml:space="preserve">. </w:t>
      </w:r>
      <w:r w:rsidR="00220B96">
        <w:rPr>
          <w:rFonts w:ascii="Times New Roman" w:hAnsi="Times New Roman" w:cs="Times New Roman"/>
          <w:sz w:val="24"/>
          <w:szCs w:val="24"/>
        </w:rPr>
        <w:t xml:space="preserve">The promise </w:t>
      </w:r>
      <w:r w:rsidR="00220B96">
        <w:rPr>
          <w:rFonts w:ascii="Times New Roman" w:hAnsi="Times New Roman" w:cs="Times New Roman"/>
          <w:sz w:val="24"/>
          <w:szCs w:val="24"/>
        </w:rPr>
        <w:lastRenderedPageBreak/>
        <w:t xml:space="preserve">of </w:t>
      </w:r>
      <w:r w:rsidR="00565AFD">
        <w:rPr>
          <w:rFonts w:ascii="Times New Roman" w:hAnsi="Times New Roman" w:cs="Times New Roman"/>
          <w:sz w:val="24"/>
          <w:szCs w:val="24"/>
        </w:rPr>
        <w:t>RSA</w:t>
      </w:r>
      <w:r w:rsidR="00220B96">
        <w:rPr>
          <w:rFonts w:ascii="Times New Roman" w:hAnsi="Times New Roman" w:cs="Times New Roman"/>
          <w:sz w:val="24"/>
          <w:szCs w:val="24"/>
        </w:rPr>
        <w:t xml:space="preserve"> is </w:t>
      </w:r>
      <w:r w:rsidR="00565AFD">
        <w:rPr>
          <w:rFonts w:ascii="Times New Roman" w:hAnsi="Times New Roman" w:cs="Times New Roman"/>
          <w:sz w:val="24"/>
          <w:szCs w:val="24"/>
        </w:rPr>
        <w:t xml:space="preserve">to </w:t>
      </w:r>
      <w:r w:rsidR="00220B96">
        <w:rPr>
          <w:rFonts w:ascii="Times New Roman" w:hAnsi="Times New Roman" w:cs="Times New Roman"/>
          <w:sz w:val="24"/>
          <w:szCs w:val="24"/>
        </w:rPr>
        <w:t xml:space="preserve">capture complex patterns obscured by simple discrepancies. </w:t>
      </w:r>
      <w:r w:rsidR="00D50B91">
        <w:rPr>
          <w:rFonts w:ascii="Times New Roman" w:hAnsi="Times New Roman" w:cs="Times New Roman"/>
          <w:sz w:val="24"/>
          <w:szCs w:val="24"/>
        </w:rPr>
        <w:t xml:space="preserve">When </w:t>
      </w:r>
      <w:r w:rsidR="00D21CA3">
        <w:rPr>
          <w:rFonts w:ascii="Times New Roman" w:hAnsi="Times New Roman" w:cs="Times New Roman"/>
          <w:sz w:val="24"/>
          <w:szCs w:val="24"/>
        </w:rPr>
        <w:t>there is no increment in explained variance, the assessment of a self-enhancement effect</w:t>
      </w:r>
      <w:r w:rsidR="009F03EC">
        <w:rPr>
          <w:rFonts w:ascii="Times New Roman" w:hAnsi="Times New Roman" w:cs="Times New Roman"/>
          <w:sz w:val="24"/>
          <w:szCs w:val="24"/>
        </w:rPr>
        <w:t xml:space="preserve"> on H</w:t>
      </w:r>
      <w:r w:rsidR="00D21CA3">
        <w:rPr>
          <w:rFonts w:ascii="Times New Roman" w:hAnsi="Times New Roman" w:cs="Times New Roman"/>
          <w:sz w:val="24"/>
          <w:szCs w:val="24"/>
        </w:rPr>
        <w:t xml:space="preserve"> reduces to the difference between b1 and b2, that is, the idea that </w:t>
      </w:r>
      <w:r w:rsidR="00B23465">
        <w:rPr>
          <w:rFonts w:ascii="Times New Roman" w:hAnsi="Times New Roman" w:cs="Times New Roman"/>
          <w:sz w:val="24"/>
          <w:szCs w:val="24"/>
        </w:rPr>
        <w:t xml:space="preserve">S </w:t>
      </w:r>
      <w:r w:rsidR="009F03EC">
        <w:rPr>
          <w:rFonts w:ascii="Times New Roman" w:hAnsi="Times New Roman" w:cs="Times New Roman"/>
          <w:sz w:val="24"/>
          <w:szCs w:val="24"/>
        </w:rPr>
        <w:t>(</w:t>
      </w:r>
      <w:r w:rsidR="00B23465">
        <w:rPr>
          <w:rFonts w:ascii="Times New Roman" w:hAnsi="Times New Roman" w:cs="Times New Roman"/>
          <w:sz w:val="24"/>
          <w:szCs w:val="24"/>
        </w:rPr>
        <w:t>corrected for T</w:t>
      </w:r>
      <w:r w:rsidR="009F03EC">
        <w:rPr>
          <w:rFonts w:ascii="Times New Roman" w:hAnsi="Times New Roman" w:cs="Times New Roman"/>
          <w:sz w:val="24"/>
          <w:szCs w:val="24"/>
        </w:rPr>
        <w:t>)</w:t>
      </w:r>
      <w:r w:rsidR="00B23465">
        <w:rPr>
          <w:rFonts w:ascii="Times New Roman" w:hAnsi="Times New Roman" w:cs="Times New Roman"/>
          <w:sz w:val="24"/>
          <w:szCs w:val="24"/>
        </w:rPr>
        <w:t xml:space="preserve"> predicts H </w:t>
      </w:r>
      <w:proofErr w:type="gramStart"/>
      <w:r w:rsidR="00B23465">
        <w:rPr>
          <w:rFonts w:ascii="Times New Roman" w:hAnsi="Times New Roman" w:cs="Times New Roman"/>
          <w:sz w:val="24"/>
          <w:szCs w:val="24"/>
        </w:rPr>
        <w:t>better</w:t>
      </w:r>
      <w:proofErr w:type="gramEnd"/>
      <w:r w:rsidR="00B23465">
        <w:rPr>
          <w:rFonts w:ascii="Times New Roman" w:hAnsi="Times New Roman" w:cs="Times New Roman"/>
          <w:sz w:val="24"/>
          <w:szCs w:val="24"/>
        </w:rPr>
        <w:t xml:space="preserve"> than T </w:t>
      </w:r>
      <w:r w:rsidR="009F03EC">
        <w:rPr>
          <w:rFonts w:ascii="Times New Roman" w:hAnsi="Times New Roman" w:cs="Times New Roman"/>
          <w:sz w:val="24"/>
          <w:szCs w:val="24"/>
        </w:rPr>
        <w:t>(</w:t>
      </w:r>
      <w:r w:rsidR="00B23465">
        <w:rPr>
          <w:rFonts w:ascii="Times New Roman" w:hAnsi="Times New Roman" w:cs="Times New Roman"/>
          <w:sz w:val="24"/>
          <w:szCs w:val="24"/>
        </w:rPr>
        <w:t>corrected for S</w:t>
      </w:r>
      <w:r w:rsidR="009F03EC">
        <w:rPr>
          <w:rFonts w:ascii="Times New Roman" w:hAnsi="Times New Roman" w:cs="Times New Roman"/>
          <w:sz w:val="24"/>
          <w:szCs w:val="24"/>
        </w:rPr>
        <w:t>)</w:t>
      </w:r>
      <w:r w:rsidR="00565AFD">
        <w:rPr>
          <w:rFonts w:ascii="Times New Roman" w:hAnsi="Times New Roman" w:cs="Times New Roman"/>
          <w:sz w:val="24"/>
          <w:szCs w:val="24"/>
        </w:rPr>
        <w:t xml:space="preserve"> does</w:t>
      </w:r>
      <w:r w:rsidR="00B23465">
        <w:rPr>
          <w:rFonts w:ascii="Times New Roman" w:hAnsi="Times New Roman" w:cs="Times New Roman"/>
          <w:sz w:val="24"/>
          <w:szCs w:val="24"/>
        </w:rPr>
        <w:t xml:space="preserve">. In short, </w:t>
      </w:r>
      <w:r w:rsidR="000F2F76">
        <w:rPr>
          <w:rFonts w:ascii="Times New Roman" w:hAnsi="Times New Roman" w:cs="Times New Roman"/>
          <w:sz w:val="24"/>
          <w:szCs w:val="24"/>
        </w:rPr>
        <w:t>an</w:t>
      </w:r>
      <w:r w:rsidR="00B23465">
        <w:rPr>
          <w:rFonts w:ascii="Times New Roman" w:hAnsi="Times New Roman" w:cs="Times New Roman"/>
          <w:sz w:val="24"/>
          <w:szCs w:val="24"/>
        </w:rPr>
        <w:t xml:space="preserve"> RSA</w:t>
      </w:r>
      <w:r>
        <w:rPr>
          <w:rFonts w:ascii="Times New Roman" w:hAnsi="Times New Roman" w:cs="Times New Roman"/>
          <w:sz w:val="24"/>
          <w:szCs w:val="24"/>
        </w:rPr>
        <w:t xml:space="preserve"> </w:t>
      </w:r>
      <w:r w:rsidR="00B23465">
        <w:rPr>
          <w:rFonts w:ascii="Times New Roman" w:hAnsi="Times New Roman" w:cs="Times New Roman"/>
          <w:sz w:val="24"/>
          <w:szCs w:val="24"/>
        </w:rPr>
        <w:t>approach</w:t>
      </w:r>
      <w:r w:rsidR="000F2F76">
        <w:rPr>
          <w:rFonts w:ascii="Times New Roman" w:hAnsi="Times New Roman" w:cs="Times New Roman"/>
          <w:sz w:val="24"/>
          <w:szCs w:val="24"/>
        </w:rPr>
        <w:t xml:space="preserve"> absent significant nonlinear predictors</w:t>
      </w:r>
      <w:r w:rsidR="00B23465">
        <w:rPr>
          <w:rFonts w:ascii="Times New Roman" w:hAnsi="Times New Roman" w:cs="Times New Roman"/>
          <w:sz w:val="24"/>
          <w:szCs w:val="24"/>
        </w:rPr>
        <w:t xml:space="preserve"> reduces to the model proposed by </w:t>
      </w:r>
      <w:proofErr w:type="spellStart"/>
      <w:r w:rsidR="00B23465">
        <w:rPr>
          <w:rFonts w:ascii="Times New Roman" w:hAnsi="Times New Roman" w:cs="Times New Roman"/>
          <w:sz w:val="24"/>
          <w:szCs w:val="24"/>
        </w:rPr>
        <w:t>Humberg</w:t>
      </w:r>
      <w:proofErr w:type="spellEnd"/>
      <w:r w:rsidR="00B23465">
        <w:rPr>
          <w:rFonts w:ascii="Times New Roman" w:hAnsi="Times New Roman" w:cs="Times New Roman"/>
          <w:sz w:val="24"/>
          <w:szCs w:val="24"/>
        </w:rPr>
        <w:t xml:space="preserve"> et al. (2017). </w:t>
      </w:r>
    </w:p>
    <w:p w14:paraId="19EB284A" w14:textId="1D61CBAD" w:rsidR="00172779" w:rsidRPr="002C144F" w:rsidRDefault="008B4471" w:rsidP="006100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RSA</w:t>
      </w:r>
      <w:r w:rsidR="009F03EC">
        <w:rPr>
          <w:rFonts w:ascii="Times New Roman" w:hAnsi="Times New Roman" w:cs="Times New Roman"/>
          <w:sz w:val="24"/>
          <w:szCs w:val="24"/>
        </w:rPr>
        <w:t xml:space="preserve"> is sophisticated and comprehensive, and</w:t>
      </w:r>
      <w:r w:rsidR="00721684">
        <w:rPr>
          <w:rFonts w:ascii="Times New Roman" w:hAnsi="Times New Roman" w:cs="Times New Roman"/>
          <w:sz w:val="24"/>
          <w:szCs w:val="24"/>
        </w:rPr>
        <w:t xml:space="preserve"> given </w:t>
      </w:r>
      <w:proofErr w:type="gramStart"/>
      <w:r w:rsidR="00721684">
        <w:rPr>
          <w:rFonts w:ascii="Times New Roman" w:hAnsi="Times New Roman" w:cs="Times New Roman"/>
          <w:sz w:val="24"/>
          <w:szCs w:val="24"/>
        </w:rPr>
        <w:t>big(</w:t>
      </w:r>
      <w:proofErr w:type="spellStart"/>
      <w:proofErr w:type="gramEnd"/>
      <w:r w:rsidR="00721684">
        <w:rPr>
          <w:rFonts w:ascii="Times New Roman" w:hAnsi="Times New Roman" w:cs="Times New Roman"/>
          <w:sz w:val="24"/>
          <w:szCs w:val="24"/>
        </w:rPr>
        <w:t>ger</w:t>
      </w:r>
      <w:proofErr w:type="spellEnd"/>
      <w:r w:rsidR="00721684">
        <w:rPr>
          <w:rFonts w:ascii="Times New Roman" w:hAnsi="Times New Roman" w:cs="Times New Roman"/>
          <w:sz w:val="24"/>
          <w:szCs w:val="24"/>
        </w:rPr>
        <w:t xml:space="preserve">) data and </w:t>
      </w:r>
      <w:r w:rsidR="00E369DC">
        <w:rPr>
          <w:rFonts w:ascii="Times New Roman" w:hAnsi="Times New Roman" w:cs="Times New Roman"/>
          <w:sz w:val="24"/>
          <w:szCs w:val="24"/>
        </w:rPr>
        <w:t>strong</w:t>
      </w:r>
      <w:r w:rsidR="00721684">
        <w:rPr>
          <w:rFonts w:ascii="Times New Roman" w:hAnsi="Times New Roman" w:cs="Times New Roman"/>
          <w:sz w:val="24"/>
          <w:szCs w:val="24"/>
        </w:rPr>
        <w:t xml:space="preserve"> theory,</w:t>
      </w:r>
      <w:r w:rsidR="009F03EC">
        <w:rPr>
          <w:rFonts w:ascii="Times New Roman" w:hAnsi="Times New Roman" w:cs="Times New Roman"/>
          <w:sz w:val="24"/>
          <w:szCs w:val="24"/>
        </w:rPr>
        <w:t xml:space="preserve"> its visualization and modeling tools </w:t>
      </w:r>
      <w:r w:rsidR="001F0A85">
        <w:rPr>
          <w:rFonts w:ascii="Times New Roman" w:hAnsi="Times New Roman" w:cs="Times New Roman"/>
          <w:sz w:val="24"/>
          <w:szCs w:val="24"/>
        </w:rPr>
        <w:t xml:space="preserve">will likely </w:t>
      </w:r>
      <w:r w:rsidR="009F03EC">
        <w:rPr>
          <w:rFonts w:ascii="Times New Roman" w:hAnsi="Times New Roman" w:cs="Times New Roman"/>
          <w:sz w:val="24"/>
          <w:szCs w:val="24"/>
        </w:rPr>
        <w:t xml:space="preserve">provide new answers to </w:t>
      </w:r>
      <w:r w:rsidR="001F0A85">
        <w:rPr>
          <w:rFonts w:ascii="Times New Roman" w:hAnsi="Times New Roman" w:cs="Times New Roman"/>
          <w:sz w:val="24"/>
          <w:szCs w:val="24"/>
        </w:rPr>
        <w:t>questions</w:t>
      </w:r>
      <w:r w:rsidR="002C144F">
        <w:rPr>
          <w:rFonts w:ascii="Times New Roman" w:hAnsi="Times New Roman" w:cs="Times New Roman"/>
          <w:sz w:val="24"/>
          <w:szCs w:val="24"/>
        </w:rPr>
        <w:t xml:space="preserve"> in social and personality psychology</w:t>
      </w:r>
      <w:r w:rsidR="001F0A85">
        <w:rPr>
          <w:rFonts w:ascii="Times New Roman" w:hAnsi="Times New Roman" w:cs="Times New Roman"/>
          <w:sz w:val="24"/>
          <w:szCs w:val="24"/>
        </w:rPr>
        <w:t>.</w:t>
      </w:r>
      <w:r w:rsidR="009F03EC">
        <w:rPr>
          <w:rFonts w:ascii="Times New Roman" w:hAnsi="Times New Roman" w:cs="Times New Roman"/>
          <w:sz w:val="24"/>
          <w:szCs w:val="24"/>
        </w:rPr>
        <w:t xml:space="preserve"> </w:t>
      </w:r>
      <w:r w:rsidR="001F0A85">
        <w:rPr>
          <w:rFonts w:ascii="Times New Roman" w:hAnsi="Times New Roman" w:cs="Times New Roman"/>
          <w:sz w:val="24"/>
          <w:szCs w:val="24"/>
        </w:rPr>
        <w:t xml:space="preserve">Still, such a multipurpose tool </w:t>
      </w:r>
      <w:r>
        <w:rPr>
          <w:rFonts w:ascii="Times New Roman" w:hAnsi="Times New Roman" w:cs="Times New Roman"/>
          <w:sz w:val="24"/>
          <w:szCs w:val="24"/>
        </w:rPr>
        <w:t>may be of limited practical value</w:t>
      </w:r>
      <w:r w:rsidR="001F0A85">
        <w:rPr>
          <w:rFonts w:ascii="Times New Roman" w:hAnsi="Times New Roman" w:cs="Times New Roman"/>
          <w:sz w:val="24"/>
          <w:szCs w:val="24"/>
        </w:rPr>
        <w:t xml:space="preserve"> in </w:t>
      </w:r>
      <w:r w:rsidR="00091C44">
        <w:rPr>
          <w:rFonts w:ascii="Times New Roman" w:hAnsi="Times New Roman" w:cs="Times New Roman"/>
          <w:sz w:val="24"/>
          <w:szCs w:val="24"/>
        </w:rPr>
        <w:t>simpler</w:t>
      </w:r>
      <w:r w:rsidR="001F0A85">
        <w:rPr>
          <w:rFonts w:ascii="Times New Roman" w:hAnsi="Times New Roman" w:cs="Times New Roman"/>
          <w:sz w:val="24"/>
          <w:szCs w:val="24"/>
        </w:rPr>
        <w:t xml:space="preserve"> environments</w:t>
      </w:r>
      <w:r>
        <w:rPr>
          <w:rFonts w:ascii="Times New Roman" w:hAnsi="Times New Roman" w:cs="Times New Roman"/>
          <w:sz w:val="24"/>
          <w:szCs w:val="24"/>
        </w:rPr>
        <w:t xml:space="preserve">. Lacking good theoretical grounds for the prediction of specific patterns, the analysis is rather exploratory. A five-predictor model is expensive in the number of parameter it estimates, and a complex empirical result </w:t>
      </w:r>
      <w:r w:rsidR="00B5718B">
        <w:rPr>
          <w:rFonts w:ascii="Times New Roman" w:hAnsi="Times New Roman" w:cs="Times New Roman"/>
          <w:sz w:val="24"/>
          <w:szCs w:val="24"/>
        </w:rPr>
        <w:t>is</w:t>
      </w:r>
      <w:r>
        <w:rPr>
          <w:rFonts w:ascii="Times New Roman" w:hAnsi="Times New Roman" w:cs="Times New Roman"/>
          <w:sz w:val="24"/>
          <w:szCs w:val="24"/>
        </w:rPr>
        <w:t xml:space="preserve"> in greater need of cross-validation than a simpler model. Without cross-validation, a particular </w:t>
      </w:r>
      <w:r w:rsidR="002F5E92">
        <w:rPr>
          <w:rFonts w:ascii="Times New Roman" w:hAnsi="Times New Roman" w:cs="Times New Roman"/>
          <w:sz w:val="24"/>
          <w:szCs w:val="24"/>
        </w:rPr>
        <w:t xml:space="preserve">significant </w:t>
      </w:r>
      <w:r>
        <w:rPr>
          <w:rFonts w:ascii="Times New Roman" w:hAnsi="Times New Roman" w:cs="Times New Roman"/>
          <w:sz w:val="24"/>
          <w:szCs w:val="24"/>
        </w:rPr>
        <w:t xml:space="preserve">pattern </w:t>
      </w:r>
      <w:r w:rsidR="002F5E92">
        <w:rPr>
          <w:rFonts w:ascii="Times New Roman" w:hAnsi="Times New Roman" w:cs="Times New Roman"/>
          <w:sz w:val="24"/>
          <w:szCs w:val="24"/>
        </w:rPr>
        <w:t xml:space="preserve">runs the risk of being </w:t>
      </w:r>
      <w:proofErr w:type="spellStart"/>
      <w:r w:rsidR="002F5E92">
        <w:rPr>
          <w:rFonts w:ascii="Times New Roman" w:hAnsi="Times New Roman" w:cs="Times New Roman"/>
          <w:sz w:val="24"/>
          <w:szCs w:val="24"/>
        </w:rPr>
        <w:t>overfitted</w:t>
      </w:r>
      <w:proofErr w:type="spellEnd"/>
      <w:r w:rsidR="004E0995">
        <w:rPr>
          <w:rFonts w:ascii="Times New Roman" w:hAnsi="Times New Roman" w:cs="Times New Roman"/>
          <w:sz w:val="24"/>
          <w:szCs w:val="24"/>
        </w:rPr>
        <w:t xml:space="preserve"> and may introduce false positives</w:t>
      </w:r>
      <w:r w:rsidR="000C2A26">
        <w:rPr>
          <w:rFonts w:ascii="Times New Roman" w:hAnsi="Times New Roman" w:cs="Times New Roman"/>
          <w:sz w:val="24"/>
          <w:szCs w:val="24"/>
        </w:rPr>
        <w:t xml:space="preserve"> with incremental adjustments</w:t>
      </w:r>
      <w:r w:rsidR="001F5FDE">
        <w:rPr>
          <w:rFonts w:ascii="Times New Roman" w:hAnsi="Times New Roman" w:cs="Times New Roman"/>
          <w:sz w:val="24"/>
          <w:szCs w:val="24"/>
        </w:rPr>
        <w:t xml:space="preserve"> (</w:t>
      </w:r>
      <w:proofErr w:type="spellStart"/>
      <w:r w:rsidR="00CD7139">
        <w:rPr>
          <w:rFonts w:ascii="Times New Roman" w:hAnsi="Times New Roman" w:cs="Times New Roman"/>
          <w:sz w:val="24"/>
          <w:szCs w:val="24"/>
        </w:rPr>
        <w:t>Babyak</w:t>
      </w:r>
      <w:proofErr w:type="spellEnd"/>
      <w:r w:rsidR="00CD7139">
        <w:rPr>
          <w:rFonts w:ascii="Times New Roman" w:hAnsi="Times New Roman" w:cs="Times New Roman"/>
          <w:sz w:val="24"/>
          <w:szCs w:val="24"/>
        </w:rPr>
        <w:t>, 2004</w:t>
      </w:r>
      <w:r w:rsidR="004E0995">
        <w:rPr>
          <w:rFonts w:ascii="Times New Roman" w:hAnsi="Times New Roman" w:cs="Times New Roman"/>
          <w:sz w:val="24"/>
          <w:szCs w:val="24"/>
        </w:rPr>
        <w:t xml:space="preserve">; Westfall &amp; </w:t>
      </w:r>
      <w:proofErr w:type="spellStart"/>
      <w:r w:rsidR="004E0995">
        <w:rPr>
          <w:rFonts w:ascii="Times New Roman" w:hAnsi="Times New Roman" w:cs="Times New Roman"/>
          <w:sz w:val="24"/>
          <w:szCs w:val="24"/>
        </w:rPr>
        <w:t>Yarkoni</w:t>
      </w:r>
      <w:proofErr w:type="spellEnd"/>
      <w:r w:rsidR="004E0995">
        <w:rPr>
          <w:rFonts w:ascii="Times New Roman" w:hAnsi="Times New Roman" w:cs="Times New Roman"/>
          <w:sz w:val="24"/>
          <w:szCs w:val="24"/>
        </w:rPr>
        <w:t>, 2016</w:t>
      </w:r>
      <w:r w:rsidR="001F5FDE">
        <w:rPr>
          <w:rFonts w:ascii="Times New Roman" w:hAnsi="Times New Roman" w:cs="Times New Roman"/>
          <w:sz w:val="24"/>
          <w:szCs w:val="24"/>
        </w:rPr>
        <w:t>)</w:t>
      </w:r>
      <w:r w:rsidR="002F5E92">
        <w:rPr>
          <w:rFonts w:ascii="Times New Roman" w:hAnsi="Times New Roman" w:cs="Times New Roman"/>
          <w:sz w:val="24"/>
          <w:szCs w:val="24"/>
        </w:rPr>
        <w:t xml:space="preserve">. </w:t>
      </w:r>
      <w:r w:rsidR="00886717">
        <w:rPr>
          <w:rFonts w:ascii="Times New Roman" w:hAnsi="Times New Roman" w:cs="Times New Roman"/>
          <w:sz w:val="24"/>
          <w:szCs w:val="24"/>
        </w:rPr>
        <w:t>It is especially concerning that the polynomial predictors,</w:t>
      </w:r>
      <w:r w:rsidR="00886717" w:rsidRPr="00886717">
        <w:rPr>
          <w:rFonts w:ascii="Times New Roman" w:hAnsi="Times New Roman" w:cs="Times New Roman"/>
          <w:sz w:val="24"/>
          <w:szCs w:val="24"/>
        </w:rPr>
        <w:t xml:space="preserve"> </w:t>
      </w:r>
      <w:r w:rsidR="00886717">
        <w:rPr>
          <w:rFonts w:ascii="Times New Roman" w:hAnsi="Times New Roman" w:cs="Times New Roman"/>
          <w:sz w:val="24"/>
          <w:szCs w:val="24"/>
        </w:rPr>
        <w:t>S</w:t>
      </w:r>
      <w:r w:rsidR="00886717">
        <w:rPr>
          <w:rFonts w:ascii="Times New Roman" w:hAnsi="Times New Roman" w:cs="Times New Roman"/>
          <w:sz w:val="28"/>
          <w:szCs w:val="28"/>
          <w:vertAlign w:val="superscript"/>
        </w:rPr>
        <w:t>2</w:t>
      </w:r>
      <w:r w:rsidR="00886717">
        <w:rPr>
          <w:rFonts w:ascii="Times New Roman" w:hAnsi="Times New Roman" w:cs="Times New Roman"/>
          <w:sz w:val="24"/>
          <w:szCs w:val="24"/>
        </w:rPr>
        <w:t xml:space="preserve"> and T</w:t>
      </w:r>
      <w:r w:rsidR="00886717">
        <w:rPr>
          <w:rFonts w:ascii="Times New Roman" w:hAnsi="Times New Roman" w:cs="Times New Roman"/>
          <w:sz w:val="28"/>
          <w:szCs w:val="28"/>
          <w:vertAlign w:val="superscript"/>
        </w:rPr>
        <w:t>2</w:t>
      </w:r>
      <w:r w:rsidR="00886717">
        <w:rPr>
          <w:rFonts w:ascii="Times New Roman" w:hAnsi="Times New Roman" w:cs="Times New Roman"/>
          <w:sz w:val="24"/>
          <w:szCs w:val="24"/>
        </w:rPr>
        <w:t xml:space="preserve">, are highly linearly conflated with their untransformed parent variables. The numbers 1 to 10 in steps of one are correlated at </w:t>
      </w:r>
      <w:r w:rsidR="00886717">
        <w:rPr>
          <w:rFonts w:ascii="Times New Roman" w:hAnsi="Times New Roman" w:cs="Times New Roman"/>
          <w:i/>
          <w:sz w:val="24"/>
          <w:szCs w:val="24"/>
        </w:rPr>
        <w:t>r</w:t>
      </w:r>
      <w:r w:rsidR="00DA75AA">
        <w:rPr>
          <w:rFonts w:ascii="Times New Roman" w:hAnsi="Times New Roman" w:cs="Times New Roman"/>
          <w:sz w:val="24"/>
          <w:szCs w:val="24"/>
        </w:rPr>
        <w:t xml:space="preserve"> = .97</w:t>
      </w:r>
      <w:r w:rsidR="002C144F">
        <w:rPr>
          <w:rFonts w:ascii="Times New Roman" w:hAnsi="Times New Roman" w:cs="Times New Roman"/>
          <w:sz w:val="24"/>
          <w:szCs w:val="24"/>
        </w:rPr>
        <w:t xml:space="preserve"> with their squares. Applying RSA to a dataset of our own predicting self-esteem from simple self-judgments and true scores on a trivia task yielded no significant increase in </w:t>
      </w:r>
      <w:r w:rsidR="002C144F" w:rsidRPr="002C144F">
        <w:rPr>
          <w:rFonts w:ascii="Times New Roman" w:hAnsi="Times New Roman" w:cs="Times New Roman"/>
          <w:sz w:val="24"/>
          <w:szCs w:val="24"/>
        </w:rPr>
        <w:t>R</w:t>
      </w:r>
      <w:r w:rsidR="002C144F" w:rsidRPr="002C144F">
        <w:rPr>
          <w:rFonts w:ascii="Times New Roman" w:hAnsi="Times New Roman" w:cs="Times New Roman"/>
          <w:sz w:val="24"/>
          <w:szCs w:val="24"/>
          <w:vertAlign w:val="superscript"/>
        </w:rPr>
        <w:t>2</w:t>
      </w:r>
      <w:r w:rsidR="002C144F">
        <w:rPr>
          <w:rFonts w:ascii="Times New Roman" w:hAnsi="Times New Roman" w:cs="Times New Roman"/>
          <w:sz w:val="24"/>
          <w:szCs w:val="24"/>
        </w:rPr>
        <w:t xml:space="preserve"> when entering the polynomial predictors; given a sophisticated tool, our own analysis could not proceed beyond S and T alone.</w:t>
      </w:r>
    </w:p>
    <w:p w14:paraId="613D4C6B" w14:textId="4B39708F" w:rsidR="00D06D17" w:rsidRPr="00D06D17" w:rsidRDefault="003C6970" w:rsidP="006F79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From Trait to Judgment: A Decision-Theoretic Alternative</w:t>
      </w:r>
    </w:p>
    <w:p w14:paraId="35F194C4" w14:textId="386A9008" w:rsidR="00AC7CA8" w:rsidRDefault="0012431F" w:rsidP="00BC6C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have argued that conventional measures of self-enhancement are [a] confounded with the simple positivity of self-perception, [b] tend to be reified as stable individual-</w:t>
      </w:r>
      <w:r>
        <w:rPr>
          <w:rFonts w:ascii="Times New Roman" w:hAnsi="Times New Roman" w:cs="Times New Roman"/>
          <w:sz w:val="24"/>
          <w:szCs w:val="24"/>
        </w:rPr>
        <w:lastRenderedPageBreak/>
        <w:t xml:space="preserve">differences traits, and [c] conflate a judgmental bias or response tendency with a factual error. </w:t>
      </w:r>
      <w:r w:rsidR="009B641F">
        <w:rPr>
          <w:rFonts w:ascii="Times New Roman" w:hAnsi="Times New Roman" w:cs="Times New Roman"/>
          <w:sz w:val="24"/>
          <w:szCs w:val="24"/>
        </w:rPr>
        <w:t>The various types of discrepancy score</w:t>
      </w:r>
      <w:r w:rsidR="002A1995">
        <w:rPr>
          <w:rFonts w:ascii="Times New Roman" w:hAnsi="Times New Roman" w:cs="Times New Roman"/>
          <w:sz w:val="24"/>
          <w:szCs w:val="24"/>
        </w:rPr>
        <w:t xml:space="preserve"> </w:t>
      </w:r>
      <w:r w:rsidR="009B641F">
        <w:rPr>
          <w:rFonts w:ascii="Times New Roman" w:hAnsi="Times New Roman" w:cs="Times New Roman"/>
          <w:sz w:val="24"/>
          <w:szCs w:val="24"/>
        </w:rPr>
        <w:t xml:space="preserve">reviewed here are members of a </w:t>
      </w:r>
      <w:r w:rsidR="000B181C">
        <w:rPr>
          <w:rFonts w:ascii="Times New Roman" w:hAnsi="Times New Roman" w:cs="Times New Roman"/>
          <w:sz w:val="24"/>
          <w:szCs w:val="24"/>
        </w:rPr>
        <w:t xml:space="preserve">family of correlated indices. Researchers may subtract or they may residualize, and they may </w:t>
      </w:r>
      <w:r w:rsidR="00D64059">
        <w:rPr>
          <w:rFonts w:ascii="Times New Roman" w:hAnsi="Times New Roman" w:cs="Times New Roman"/>
          <w:sz w:val="24"/>
          <w:szCs w:val="24"/>
        </w:rPr>
        <w:t>correct for one o</w:t>
      </w:r>
      <w:r w:rsidR="001D721D">
        <w:rPr>
          <w:rFonts w:ascii="Times New Roman" w:hAnsi="Times New Roman" w:cs="Times New Roman"/>
          <w:sz w:val="24"/>
          <w:szCs w:val="24"/>
        </w:rPr>
        <w:t>r</w:t>
      </w:r>
      <w:r w:rsidR="00D64059">
        <w:rPr>
          <w:rFonts w:ascii="Times New Roman" w:hAnsi="Times New Roman" w:cs="Times New Roman"/>
          <w:sz w:val="24"/>
          <w:szCs w:val="24"/>
        </w:rPr>
        <w:t xml:space="preserve"> more </w:t>
      </w:r>
      <w:r w:rsidR="00DE49A6">
        <w:rPr>
          <w:rFonts w:ascii="Times New Roman" w:hAnsi="Times New Roman" w:cs="Times New Roman"/>
          <w:sz w:val="24"/>
          <w:szCs w:val="24"/>
        </w:rPr>
        <w:t xml:space="preserve">variables. </w:t>
      </w:r>
      <w:r w:rsidR="005D5F01">
        <w:rPr>
          <w:rFonts w:ascii="Times New Roman" w:hAnsi="Times New Roman" w:cs="Times New Roman"/>
          <w:sz w:val="24"/>
          <w:szCs w:val="24"/>
        </w:rPr>
        <w:t xml:space="preserve">None of these efforts, however, </w:t>
      </w:r>
      <w:r w:rsidR="0033787B">
        <w:rPr>
          <w:rFonts w:ascii="Times New Roman" w:hAnsi="Times New Roman" w:cs="Times New Roman"/>
          <w:sz w:val="24"/>
          <w:szCs w:val="24"/>
        </w:rPr>
        <w:t xml:space="preserve">can </w:t>
      </w:r>
      <w:r w:rsidR="005D5F01">
        <w:rPr>
          <w:rFonts w:ascii="Times New Roman" w:hAnsi="Times New Roman" w:cs="Times New Roman"/>
          <w:sz w:val="24"/>
          <w:szCs w:val="24"/>
        </w:rPr>
        <w:t>claim to be the best,</w:t>
      </w:r>
      <w:r w:rsidR="00B53A5A">
        <w:rPr>
          <w:rFonts w:ascii="Times New Roman" w:hAnsi="Times New Roman" w:cs="Times New Roman"/>
          <w:sz w:val="24"/>
          <w:szCs w:val="24"/>
        </w:rPr>
        <w:t xml:space="preserve"> in part because of </w:t>
      </w:r>
      <w:r w:rsidR="005D5F01">
        <w:rPr>
          <w:rFonts w:ascii="Times New Roman" w:hAnsi="Times New Roman" w:cs="Times New Roman"/>
          <w:sz w:val="24"/>
          <w:szCs w:val="24"/>
        </w:rPr>
        <w:t>shared</w:t>
      </w:r>
      <w:r w:rsidR="00153095">
        <w:rPr>
          <w:rFonts w:ascii="Times New Roman" w:hAnsi="Times New Roman" w:cs="Times New Roman"/>
          <w:sz w:val="24"/>
          <w:szCs w:val="24"/>
        </w:rPr>
        <w:t xml:space="preserve"> limitations. </w:t>
      </w:r>
      <w:r w:rsidR="0013573A">
        <w:rPr>
          <w:rFonts w:ascii="Times New Roman" w:hAnsi="Times New Roman" w:cs="Times New Roman"/>
          <w:sz w:val="24"/>
          <w:szCs w:val="24"/>
        </w:rPr>
        <w:t xml:space="preserve">Decades ago, </w:t>
      </w:r>
      <w:r w:rsidR="007D188A">
        <w:rPr>
          <w:rFonts w:ascii="Times New Roman" w:hAnsi="Times New Roman" w:cs="Times New Roman"/>
          <w:sz w:val="24"/>
          <w:szCs w:val="24"/>
        </w:rPr>
        <w:t xml:space="preserve">Wylie (1979) </w:t>
      </w:r>
      <w:r w:rsidR="0013573A">
        <w:rPr>
          <w:rFonts w:ascii="Times New Roman" w:hAnsi="Times New Roman" w:cs="Times New Roman"/>
          <w:sz w:val="24"/>
          <w:szCs w:val="24"/>
        </w:rPr>
        <w:t xml:space="preserve">cautioned that </w:t>
      </w:r>
      <w:r w:rsidR="007D188A">
        <w:rPr>
          <w:rFonts w:ascii="Times New Roman" w:hAnsi="Times New Roman" w:cs="Times New Roman"/>
          <w:sz w:val="24"/>
          <w:szCs w:val="24"/>
        </w:rPr>
        <w:t>we must</w:t>
      </w:r>
      <w:r w:rsidR="00DF69DA">
        <w:rPr>
          <w:rFonts w:ascii="Times New Roman" w:hAnsi="Times New Roman" w:cs="Times New Roman"/>
          <w:sz w:val="24"/>
          <w:szCs w:val="24"/>
        </w:rPr>
        <w:t xml:space="preserve"> “</w:t>
      </w:r>
      <w:r w:rsidR="007D188A">
        <w:rPr>
          <w:rFonts w:ascii="Times New Roman" w:hAnsi="Times New Roman" w:cs="Times New Roman"/>
          <w:sz w:val="24"/>
          <w:szCs w:val="24"/>
        </w:rPr>
        <w:t xml:space="preserve">remember that, if self-reports and correlations between them are to become more clearly psychologically interpretable, </w:t>
      </w:r>
      <w:r w:rsidR="007D188A" w:rsidRPr="00776858">
        <w:rPr>
          <w:rFonts w:ascii="Times New Roman" w:hAnsi="Times New Roman" w:cs="Times New Roman"/>
          <w:i/>
          <w:sz w:val="24"/>
          <w:szCs w:val="24"/>
        </w:rPr>
        <w:t>as opposed to being explainable in terms of artifactual influences</w:t>
      </w:r>
      <w:r w:rsidR="007D188A">
        <w:rPr>
          <w:rFonts w:ascii="Times New Roman" w:hAnsi="Times New Roman" w:cs="Times New Roman"/>
          <w:sz w:val="24"/>
          <w:szCs w:val="24"/>
        </w:rPr>
        <w:t xml:space="preserve">, improvements in measurement techniques and their construct validation must be effected” (p. </w:t>
      </w:r>
      <w:r w:rsidR="00EF1A93">
        <w:rPr>
          <w:rFonts w:ascii="Times New Roman" w:hAnsi="Times New Roman" w:cs="Times New Roman"/>
          <w:sz w:val="24"/>
          <w:szCs w:val="24"/>
        </w:rPr>
        <w:t>697</w:t>
      </w:r>
      <w:r w:rsidR="007D188A">
        <w:rPr>
          <w:rFonts w:ascii="Times New Roman" w:hAnsi="Times New Roman" w:cs="Times New Roman"/>
          <w:sz w:val="24"/>
          <w:szCs w:val="24"/>
        </w:rPr>
        <w:t>, emphasis added).</w:t>
      </w:r>
      <w:r w:rsidR="00DF69DA">
        <w:rPr>
          <w:rFonts w:ascii="Times New Roman" w:hAnsi="Times New Roman" w:cs="Times New Roman"/>
          <w:sz w:val="24"/>
          <w:szCs w:val="24"/>
        </w:rPr>
        <w:t xml:space="preserve"> Today, it is still wise to remember. </w:t>
      </w:r>
      <w:r w:rsidR="0013573A">
        <w:rPr>
          <w:rFonts w:ascii="Times New Roman" w:hAnsi="Times New Roman" w:cs="Times New Roman"/>
          <w:sz w:val="24"/>
          <w:szCs w:val="24"/>
        </w:rPr>
        <w:t xml:space="preserve">In the </w:t>
      </w:r>
      <w:r w:rsidR="00CC7F74">
        <w:rPr>
          <w:rFonts w:ascii="Times New Roman" w:hAnsi="Times New Roman" w:cs="Times New Roman"/>
          <w:sz w:val="24"/>
          <w:szCs w:val="24"/>
        </w:rPr>
        <w:t xml:space="preserve">final </w:t>
      </w:r>
      <w:r w:rsidR="0013573A">
        <w:rPr>
          <w:rFonts w:ascii="Times New Roman" w:hAnsi="Times New Roman" w:cs="Times New Roman"/>
          <w:sz w:val="24"/>
          <w:szCs w:val="24"/>
        </w:rPr>
        <w:t xml:space="preserve">section of this article, we sketch </w:t>
      </w:r>
      <w:r w:rsidR="00CC7F74">
        <w:rPr>
          <w:rFonts w:ascii="Times New Roman" w:hAnsi="Times New Roman" w:cs="Times New Roman"/>
          <w:sz w:val="24"/>
          <w:szCs w:val="24"/>
        </w:rPr>
        <w:t xml:space="preserve">a decision-theoretic </w:t>
      </w:r>
      <w:r w:rsidR="0008471C">
        <w:rPr>
          <w:rFonts w:ascii="Times New Roman" w:hAnsi="Times New Roman" w:cs="Times New Roman"/>
          <w:sz w:val="24"/>
          <w:szCs w:val="24"/>
        </w:rPr>
        <w:t xml:space="preserve">alternative to the conventional discrepancy-score approaches. </w:t>
      </w:r>
      <w:r w:rsidR="000A6B08">
        <w:rPr>
          <w:rFonts w:ascii="Times New Roman" w:hAnsi="Times New Roman" w:cs="Times New Roman"/>
          <w:sz w:val="24"/>
          <w:szCs w:val="24"/>
        </w:rPr>
        <w:t xml:space="preserve">Though </w:t>
      </w:r>
      <w:r w:rsidR="0008471C">
        <w:rPr>
          <w:rFonts w:ascii="Times New Roman" w:hAnsi="Times New Roman" w:cs="Times New Roman"/>
          <w:sz w:val="24"/>
          <w:szCs w:val="24"/>
        </w:rPr>
        <w:t xml:space="preserve">we </w:t>
      </w:r>
      <w:r w:rsidR="00A1546C">
        <w:rPr>
          <w:rFonts w:ascii="Times New Roman" w:hAnsi="Times New Roman" w:cs="Times New Roman"/>
          <w:sz w:val="24"/>
          <w:szCs w:val="24"/>
        </w:rPr>
        <w:t xml:space="preserve">do not </w:t>
      </w:r>
      <w:r w:rsidR="0008471C">
        <w:rPr>
          <w:rFonts w:ascii="Times New Roman" w:hAnsi="Times New Roman" w:cs="Times New Roman"/>
          <w:sz w:val="24"/>
          <w:szCs w:val="24"/>
        </w:rPr>
        <w:t xml:space="preserve">assert that </w:t>
      </w:r>
      <w:r w:rsidR="00C11CB3">
        <w:rPr>
          <w:rFonts w:ascii="Times New Roman" w:hAnsi="Times New Roman" w:cs="Times New Roman"/>
          <w:sz w:val="24"/>
          <w:szCs w:val="24"/>
        </w:rPr>
        <w:t>this approach</w:t>
      </w:r>
      <w:r w:rsidR="0008471C">
        <w:rPr>
          <w:rFonts w:ascii="Times New Roman" w:hAnsi="Times New Roman" w:cs="Times New Roman"/>
          <w:sz w:val="24"/>
          <w:szCs w:val="24"/>
        </w:rPr>
        <w:t xml:space="preserve"> solve</w:t>
      </w:r>
      <w:r w:rsidR="00C11CB3">
        <w:rPr>
          <w:rFonts w:ascii="Times New Roman" w:hAnsi="Times New Roman" w:cs="Times New Roman"/>
          <w:sz w:val="24"/>
          <w:szCs w:val="24"/>
        </w:rPr>
        <w:t>s</w:t>
      </w:r>
      <w:r w:rsidR="0008471C">
        <w:rPr>
          <w:rFonts w:ascii="Times New Roman" w:hAnsi="Times New Roman" w:cs="Times New Roman"/>
          <w:sz w:val="24"/>
          <w:szCs w:val="24"/>
        </w:rPr>
        <w:t xml:space="preserve"> all the problems we have discussed, </w:t>
      </w:r>
      <w:r w:rsidR="00DF0F84">
        <w:rPr>
          <w:rFonts w:ascii="Times New Roman" w:hAnsi="Times New Roman" w:cs="Times New Roman"/>
          <w:sz w:val="24"/>
          <w:szCs w:val="24"/>
        </w:rPr>
        <w:t xml:space="preserve">it </w:t>
      </w:r>
      <w:r w:rsidR="001970A3">
        <w:rPr>
          <w:rFonts w:ascii="Times New Roman" w:hAnsi="Times New Roman" w:cs="Times New Roman"/>
          <w:sz w:val="24"/>
          <w:szCs w:val="24"/>
        </w:rPr>
        <w:t>opens</w:t>
      </w:r>
      <w:r w:rsidR="0008471C">
        <w:rPr>
          <w:rFonts w:ascii="Times New Roman" w:hAnsi="Times New Roman" w:cs="Times New Roman"/>
          <w:sz w:val="24"/>
          <w:szCs w:val="24"/>
        </w:rPr>
        <w:t xml:space="preserve"> </w:t>
      </w:r>
      <w:r w:rsidR="001970A3">
        <w:rPr>
          <w:rFonts w:ascii="Times New Roman" w:hAnsi="Times New Roman" w:cs="Times New Roman"/>
          <w:sz w:val="24"/>
          <w:szCs w:val="24"/>
        </w:rPr>
        <w:t xml:space="preserve">another window </w:t>
      </w:r>
      <w:r w:rsidR="00B3157A">
        <w:rPr>
          <w:rFonts w:ascii="Times New Roman" w:hAnsi="Times New Roman" w:cs="Times New Roman"/>
          <w:sz w:val="24"/>
          <w:szCs w:val="24"/>
        </w:rPr>
        <w:t>into the conceptualization and measur</w:t>
      </w:r>
      <w:r w:rsidR="0008471C">
        <w:rPr>
          <w:rFonts w:ascii="Times New Roman" w:hAnsi="Times New Roman" w:cs="Times New Roman"/>
          <w:sz w:val="24"/>
          <w:szCs w:val="24"/>
        </w:rPr>
        <w:t>eme</w:t>
      </w:r>
      <w:r w:rsidR="00AC7CA8">
        <w:rPr>
          <w:rFonts w:ascii="Times New Roman" w:hAnsi="Times New Roman" w:cs="Times New Roman"/>
          <w:sz w:val="24"/>
          <w:szCs w:val="24"/>
        </w:rPr>
        <w:t>nt of self-enhancement</w:t>
      </w:r>
      <w:r w:rsidR="0008471C">
        <w:rPr>
          <w:rFonts w:ascii="Times New Roman" w:hAnsi="Times New Roman" w:cs="Times New Roman"/>
          <w:sz w:val="24"/>
          <w:szCs w:val="24"/>
        </w:rPr>
        <w:t>.</w:t>
      </w:r>
      <w:r w:rsidR="00AC7CA8">
        <w:rPr>
          <w:rFonts w:ascii="Times New Roman" w:hAnsi="Times New Roman" w:cs="Times New Roman"/>
          <w:sz w:val="24"/>
          <w:szCs w:val="24"/>
        </w:rPr>
        <w:t xml:space="preserve"> </w:t>
      </w:r>
    </w:p>
    <w:p w14:paraId="74B82FD2" w14:textId="0C3F858D" w:rsidR="004411AE" w:rsidRDefault="0008471C" w:rsidP="00BC6C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B641F">
        <w:rPr>
          <w:rFonts w:ascii="Times New Roman" w:hAnsi="Times New Roman" w:cs="Times New Roman"/>
          <w:sz w:val="24"/>
          <w:szCs w:val="24"/>
        </w:rPr>
        <w:t xml:space="preserve"> </w:t>
      </w:r>
      <w:r w:rsidR="00333371">
        <w:rPr>
          <w:rFonts w:ascii="Times New Roman" w:hAnsi="Times New Roman" w:cs="Times New Roman"/>
          <w:sz w:val="24"/>
          <w:szCs w:val="24"/>
        </w:rPr>
        <w:t xml:space="preserve">Our point of departure is that conventional measures of self-enhancement do not separate </w:t>
      </w:r>
      <w:r w:rsidR="004411AE">
        <w:rPr>
          <w:rFonts w:ascii="Times New Roman" w:hAnsi="Times New Roman" w:cs="Times New Roman"/>
          <w:sz w:val="24"/>
          <w:szCs w:val="24"/>
        </w:rPr>
        <w:t>estimates of error from estimates of bias conceptually and quantitatively (</w:t>
      </w:r>
      <w:proofErr w:type="spellStart"/>
      <w:r w:rsidR="004411AE">
        <w:rPr>
          <w:rFonts w:ascii="Times New Roman" w:hAnsi="Times New Roman" w:cs="Times New Roman"/>
          <w:sz w:val="24"/>
          <w:szCs w:val="24"/>
        </w:rPr>
        <w:t>Swets</w:t>
      </w:r>
      <w:proofErr w:type="spellEnd"/>
      <w:r w:rsidR="00E1719E">
        <w:rPr>
          <w:rFonts w:ascii="Times New Roman" w:hAnsi="Times New Roman" w:cs="Times New Roman"/>
          <w:sz w:val="24"/>
          <w:szCs w:val="24"/>
        </w:rPr>
        <w:t xml:space="preserve"> et al., 2</w:t>
      </w:r>
      <w:r w:rsidR="004411AE">
        <w:rPr>
          <w:rFonts w:ascii="Times New Roman" w:hAnsi="Times New Roman" w:cs="Times New Roman"/>
          <w:sz w:val="24"/>
          <w:szCs w:val="24"/>
        </w:rPr>
        <w:t xml:space="preserve">000). </w:t>
      </w:r>
      <w:r w:rsidR="00EE7D52">
        <w:rPr>
          <w:rFonts w:ascii="Times New Roman" w:hAnsi="Times New Roman" w:cs="Times New Roman"/>
          <w:sz w:val="24"/>
          <w:szCs w:val="24"/>
        </w:rPr>
        <w:t>M</w:t>
      </w:r>
      <w:r w:rsidR="00CF1989">
        <w:rPr>
          <w:rFonts w:ascii="Times New Roman" w:hAnsi="Times New Roman" w:cs="Times New Roman"/>
          <w:sz w:val="24"/>
          <w:szCs w:val="24"/>
        </w:rPr>
        <w:t xml:space="preserve">any social and personality researchers treat the distinction cavalierly or ignore it altogether (Krueger &amp; Funder, 2004). </w:t>
      </w:r>
      <w:r w:rsidR="00E1719E">
        <w:rPr>
          <w:rFonts w:ascii="Times New Roman" w:hAnsi="Times New Roman" w:cs="Times New Roman"/>
          <w:sz w:val="24"/>
          <w:szCs w:val="24"/>
        </w:rPr>
        <w:t xml:space="preserve">We submit that the term ‘bias’ be reserved for people’s decision threshold, or their willingness to claim they are better than average regardless of their actual status. In contrast, the term ’error’ should be reserved to the failed reality check of this claim. In other words, bias is broader than error. Error implies bias, but bias does not imply error. </w:t>
      </w:r>
    </w:p>
    <w:p w14:paraId="36F6B57B" w14:textId="76DB0CB5" w:rsidR="007E7AC1" w:rsidRDefault="00805A1D" w:rsidP="00BC6C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illustrate</w:t>
      </w:r>
      <w:r w:rsidR="00E1719E">
        <w:rPr>
          <w:rFonts w:ascii="Times New Roman" w:hAnsi="Times New Roman" w:cs="Times New Roman"/>
          <w:sz w:val="24"/>
          <w:szCs w:val="24"/>
        </w:rPr>
        <w:t xml:space="preserve">, </w:t>
      </w:r>
      <w:r>
        <w:rPr>
          <w:rFonts w:ascii="Times New Roman" w:hAnsi="Times New Roman" w:cs="Times New Roman"/>
          <w:sz w:val="24"/>
          <w:szCs w:val="24"/>
        </w:rPr>
        <w:t xml:space="preserve">consider the </w:t>
      </w:r>
      <w:r w:rsidR="00B36A46">
        <w:rPr>
          <w:rFonts w:ascii="Times New Roman" w:hAnsi="Times New Roman" w:cs="Times New Roman"/>
          <w:sz w:val="24"/>
          <w:szCs w:val="24"/>
        </w:rPr>
        <w:t xml:space="preserve">hypochondriac </w:t>
      </w:r>
      <w:r>
        <w:rPr>
          <w:rFonts w:ascii="Times New Roman" w:hAnsi="Times New Roman" w:cs="Times New Roman"/>
          <w:sz w:val="24"/>
          <w:szCs w:val="24"/>
        </w:rPr>
        <w:t xml:space="preserve">who </w:t>
      </w:r>
      <w:r w:rsidR="007E5CEC">
        <w:rPr>
          <w:rFonts w:ascii="Times New Roman" w:hAnsi="Times New Roman" w:cs="Times New Roman"/>
          <w:sz w:val="24"/>
          <w:szCs w:val="24"/>
        </w:rPr>
        <w:t>is inclined</w:t>
      </w:r>
      <w:r>
        <w:rPr>
          <w:rFonts w:ascii="Times New Roman" w:hAnsi="Times New Roman" w:cs="Times New Roman"/>
          <w:sz w:val="24"/>
          <w:szCs w:val="24"/>
        </w:rPr>
        <w:t xml:space="preserve"> (i.e., </w:t>
      </w:r>
      <w:r w:rsidR="007E5CEC">
        <w:rPr>
          <w:rFonts w:ascii="Times New Roman" w:hAnsi="Times New Roman" w:cs="Times New Roman"/>
          <w:sz w:val="24"/>
          <w:szCs w:val="24"/>
        </w:rPr>
        <w:t xml:space="preserve">has </w:t>
      </w:r>
      <w:r>
        <w:rPr>
          <w:rFonts w:ascii="Times New Roman" w:hAnsi="Times New Roman" w:cs="Times New Roman"/>
          <w:sz w:val="24"/>
          <w:szCs w:val="24"/>
        </w:rPr>
        <w:t xml:space="preserve">a </w:t>
      </w:r>
      <w:r w:rsidR="00B36A46">
        <w:rPr>
          <w:rFonts w:ascii="Times New Roman" w:hAnsi="Times New Roman" w:cs="Times New Roman"/>
          <w:sz w:val="24"/>
          <w:szCs w:val="24"/>
        </w:rPr>
        <w:t>bias</w:t>
      </w:r>
      <w:r>
        <w:rPr>
          <w:rFonts w:ascii="Times New Roman" w:hAnsi="Times New Roman" w:cs="Times New Roman"/>
          <w:sz w:val="24"/>
          <w:szCs w:val="24"/>
        </w:rPr>
        <w:t>)</w:t>
      </w:r>
      <w:r w:rsidR="00B36A46">
        <w:rPr>
          <w:rFonts w:ascii="Times New Roman" w:hAnsi="Times New Roman" w:cs="Times New Roman"/>
          <w:sz w:val="24"/>
          <w:szCs w:val="24"/>
        </w:rPr>
        <w:t xml:space="preserve"> to interpret a rash as a symptom of </w:t>
      </w:r>
      <w:r w:rsidR="007E5CEC">
        <w:rPr>
          <w:rFonts w:ascii="Times New Roman" w:hAnsi="Times New Roman" w:cs="Times New Roman"/>
          <w:sz w:val="24"/>
          <w:szCs w:val="24"/>
        </w:rPr>
        <w:t xml:space="preserve">fatal </w:t>
      </w:r>
      <w:r w:rsidR="00B36A46">
        <w:rPr>
          <w:rFonts w:ascii="Times New Roman" w:hAnsi="Times New Roman" w:cs="Times New Roman"/>
          <w:sz w:val="24"/>
          <w:szCs w:val="24"/>
        </w:rPr>
        <w:t xml:space="preserve">disease, whereas a stoic has a bias to </w:t>
      </w:r>
      <w:r>
        <w:rPr>
          <w:rFonts w:ascii="Times New Roman" w:hAnsi="Times New Roman" w:cs="Times New Roman"/>
          <w:sz w:val="24"/>
          <w:szCs w:val="24"/>
        </w:rPr>
        <w:t>dismiss such irritations</w:t>
      </w:r>
      <w:r w:rsidR="00B36A46">
        <w:rPr>
          <w:rFonts w:ascii="Times New Roman" w:hAnsi="Times New Roman" w:cs="Times New Roman"/>
          <w:sz w:val="24"/>
          <w:szCs w:val="24"/>
        </w:rPr>
        <w:t xml:space="preserve">. </w:t>
      </w:r>
      <w:r w:rsidR="00B36A46">
        <w:rPr>
          <w:rFonts w:ascii="Times New Roman" w:hAnsi="Times New Roman" w:cs="Times New Roman"/>
          <w:sz w:val="24"/>
          <w:szCs w:val="24"/>
        </w:rPr>
        <w:lastRenderedPageBreak/>
        <w:t xml:space="preserve">Only when it is determined whether </w:t>
      </w:r>
      <w:r w:rsidR="004D637B">
        <w:rPr>
          <w:rFonts w:ascii="Times New Roman" w:hAnsi="Times New Roman" w:cs="Times New Roman"/>
          <w:sz w:val="24"/>
          <w:szCs w:val="24"/>
        </w:rPr>
        <w:t>the dread</w:t>
      </w:r>
      <w:r w:rsidR="00B36A46">
        <w:rPr>
          <w:rFonts w:ascii="Times New Roman" w:hAnsi="Times New Roman" w:cs="Times New Roman"/>
          <w:sz w:val="24"/>
          <w:szCs w:val="24"/>
        </w:rPr>
        <w:t xml:space="preserve"> disease is present will it be known whether the hypochondriac committed a false-positive (Type I) error or whether the stoic committed a false negative (Type II) error. It may turn out that the hypochondriac, despite being biased, </w:t>
      </w:r>
      <w:r w:rsidR="007E7AC1">
        <w:rPr>
          <w:rFonts w:ascii="Times New Roman" w:hAnsi="Times New Roman" w:cs="Times New Roman"/>
          <w:sz w:val="24"/>
          <w:szCs w:val="24"/>
        </w:rPr>
        <w:t xml:space="preserve">made no error (true positive) and that the stoic didn’t miss anything (true negative). </w:t>
      </w:r>
    </w:p>
    <w:p w14:paraId="24CC32D2" w14:textId="2E460BE5" w:rsidR="00386C6F" w:rsidRDefault="007E7AC1" w:rsidP="00835D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distinction between the theoretically </w:t>
      </w:r>
      <w:r w:rsidR="00EA5AB2">
        <w:rPr>
          <w:rFonts w:ascii="Times New Roman" w:hAnsi="Times New Roman" w:cs="Times New Roman"/>
          <w:sz w:val="24"/>
          <w:szCs w:val="24"/>
        </w:rPr>
        <w:t xml:space="preserve">and methodologically </w:t>
      </w:r>
      <w:r>
        <w:rPr>
          <w:rFonts w:ascii="Times New Roman" w:hAnsi="Times New Roman" w:cs="Times New Roman"/>
          <w:sz w:val="24"/>
          <w:szCs w:val="24"/>
        </w:rPr>
        <w:t>crucial concepts of bias and error is conspicuously absent in theory and research on self-enhancement. Resea</w:t>
      </w:r>
      <w:r w:rsidR="00D71A6A">
        <w:rPr>
          <w:rFonts w:ascii="Times New Roman" w:hAnsi="Times New Roman" w:cs="Times New Roman"/>
          <w:sz w:val="24"/>
          <w:szCs w:val="24"/>
        </w:rPr>
        <w:t>rch</w:t>
      </w:r>
      <w:r>
        <w:rPr>
          <w:rFonts w:ascii="Times New Roman" w:hAnsi="Times New Roman" w:cs="Times New Roman"/>
          <w:sz w:val="24"/>
          <w:szCs w:val="24"/>
        </w:rPr>
        <w:t xml:space="preserve"> routinely conflate</w:t>
      </w:r>
      <w:r w:rsidR="004D637B">
        <w:rPr>
          <w:rFonts w:ascii="Times New Roman" w:hAnsi="Times New Roman" w:cs="Times New Roman"/>
          <w:sz w:val="24"/>
          <w:szCs w:val="24"/>
        </w:rPr>
        <w:t>s</w:t>
      </w:r>
      <w:r>
        <w:rPr>
          <w:rFonts w:ascii="Times New Roman" w:hAnsi="Times New Roman" w:cs="Times New Roman"/>
          <w:sz w:val="24"/>
          <w:szCs w:val="24"/>
        </w:rPr>
        <w:t xml:space="preserve"> the two</w:t>
      </w:r>
      <w:r w:rsidR="005B64F6">
        <w:rPr>
          <w:rFonts w:ascii="Times New Roman" w:hAnsi="Times New Roman" w:cs="Times New Roman"/>
          <w:sz w:val="24"/>
          <w:szCs w:val="24"/>
        </w:rPr>
        <w:t>. Someone who claims to be better than average, might well be.</w:t>
      </w:r>
      <w:r w:rsidR="00025D97">
        <w:rPr>
          <w:rFonts w:ascii="Times New Roman" w:hAnsi="Times New Roman" w:cs="Times New Roman"/>
          <w:sz w:val="24"/>
          <w:szCs w:val="24"/>
        </w:rPr>
        <w:t xml:space="preserve"> Here we observe bias in absence of error.</w:t>
      </w:r>
      <w:r w:rsidR="005B64F6">
        <w:rPr>
          <w:rFonts w:ascii="Times New Roman" w:hAnsi="Times New Roman" w:cs="Times New Roman"/>
          <w:sz w:val="24"/>
          <w:szCs w:val="24"/>
        </w:rPr>
        <w:t xml:space="preserve"> If there is any positive association between self-judgments, S, and true scores, T, the claim to better than most others is more likely true than false. </w:t>
      </w:r>
      <w:r w:rsidR="00CC01C4">
        <w:rPr>
          <w:rFonts w:ascii="Times New Roman" w:hAnsi="Times New Roman" w:cs="Times New Roman"/>
          <w:sz w:val="24"/>
          <w:szCs w:val="24"/>
        </w:rPr>
        <w:t>I</w:t>
      </w:r>
      <w:r w:rsidR="00846522">
        <w:rPr>
          <w:rFonts w:ascii="Times New Roman" w:hAnsi="Times New Roman" w:cs="Times New Roman"/>
          <w:sz w:val="24"/>
          <w:szCs w:val="24"/>
        </w:rPr>
        <w:t>t is essential for self-enhancement research to consider and develop this distinction.</w:t>
      </w:r>
      <w:r w:rsidR="00127566" w:rsidRPr="00127566">
        <w:rPr>
          <w:rFonts w:ascii="Times New Roman" w:hAnsi="Times New Roman" w:cs="Times New Roman"/>
          <w:sz w:val="24"/>
          <w:szCs w:val="24"/>
        </w:rPr>
        <w:t xml:space="preserve"> </w:t>
      </w:r>
      <w:r w:rsidR="00127566">
        <w:rPr>
          <w:rFonts w:ascii="Times New Roman" w:hAnsi="Times New Roman" w:cs="Times New Roman"/>
          <w:sz w:val="24"/>
          <w:szCs w:val="24"/>
        </w:rPr>
        <w:t>In pioneering work, Paulhus, Harms, Bruce, and Lysy (2003) introduced a measure of “overclaiming,” which separate</w:t>
      </w:r>
      <w:r w:rsidR="00D233AE">
        <w:rPr>
          <w:rFonts w:ascii="Times New Roman" w:hAnsi="Times New Roman" w:cs="Times New Roman"/>
          <w:sz w:val="24"/>
          <w:szCs w:val="24"/>
        </w:rPr>
        <w:t>s</w:t>
      </w:r>
      <w:r w:rsidR="00127566">
        <w:rPr>
          <w:rFonts w:ascii="Times New Roman" w:hAnsi="Times New Roman" w:cs="Times New Roman"/>
          <w:sz w:val="24"/>
          <w:szCs w:val="24"/>
        </w:rPr>
        <w:t xml:space="preserve"> those who know much from those who </w:t>
      </w:r>
      <w:r w:rsidR="00D233AE">
        <w:rPr>
          <w:rFonts w:ascii="Times New Roman" w:hAnsi="Times New Roman" w:cs="Times New Roman"/>
          <w:sz w:val="24"/>
          <w:szCs w:val="24"/>
        </w:rPr>
        <w:t>claimed impossible knowledge</w:t>
      </w:r>
      <w:r w:rsidR="00127566">
        <w:rPr>
          <w:rFonts w:ascii="Times New Roman" w:hAnsi="Times New Roman" w:cs="Times New Roman"/>
          <w:sz w:val="24"/>
          <w:szCs w:val="24"/>
        </w:rPr>
        <w:t xml:space="preserve">. </w:t>
      </w:r>
      <w:r w:rsidR="00835D3D">
        <w:rPr>
          <w:rFonts w:ascii="Times New Roman" w:hAnsi="Times New Roman" w:cs="Times New Roman"/>
          <w:sz w:val="24"/>
          <w:szCs w:val="24"/>
        </w:rPr>
        <w:t>They</w:t>
      </w:r>
      <w:r w:rsidR="00F056E8">
        <w:rPr>
          <w:rFonts w:ascii="Times New Roman" w:hAnsi="Times New Roman" w:cs="Times New Roman"/>
          <w:sz w:val="24"/>
          <w:szCs w:val="24"/>
        </w:rPr>
        <w:t xml:space="preserve"> assess</w:t>
      </w:r>
      <w:r w:rsidR="008147C8">
        <w:rPr>
          <w:rFonts w:ascii="Times New Roman" w:hAnsi="Times New Roman" w:cs="Times New Roman"/>
          <w:sz w:val="24"/>
          <w:szCs w:val="24"/>
        </w:rPr>
        <w:t xml:space="preserve">ed true and </w:t>
      </w:r>
      <w:proofErr w:type="spellStart"/>
      <w:r w:rsidR="00F056E8">
        <w:rPr>
          <w:rFonts w:ascii="Times New Roman" w:hAnsi="Times New Roman" w:cs="Times New Roman"/>
          <w:sz w:val="24"/>
          <w:szCs w:val="24"/>
        </w:rPr>
        <w:t>overcl</w:t>
      </w:r>
      <w:r w:rsidR="008147C8">
        <w:rPr>
          <w:rFonts w:ascii="Times New Roman" w:hAnsi="Times New Roman" w:cs="Times New Roman"/>
          <w:sz w:val="24"/>
          <w:szCs w:val="24"/>
        </w:rPr>
        <w:t>aimed</w:t>
      </w:r>
      <w:proofErr w:type="spellEnd"/>
      <w:r w:rsidR="008147C8">
        <w:rPr>
          <w:rFonts w:ascii="Times New Roman" w:hAnsi="Times New Roman" w:cs="Times New Roman"/>
          <w:sz w:val="24"/>
          <w:szCs w:val="24"/>
        </w:rPr>
        <w:t xml:space="preserve"> knowledge by presenting respondents with list of items in which 20% were foils</w:t>
      </w:r>
      <w:r w:rsidR="003C2CE5">
        <w:rPr>
          <w:rFonts w:ascii="Times New Roman" w:hAnsi="Times New Roman" w:cs="Times New Roman"/>
          <w:sz w:val="24"/>
          <w:szCs w:val="24"/>
        </w:rPr>
        <w:t xml:space="preserve">, such as “ultra-lipids” or </w:t>
      </w:r>
      <w:r w:rsidR="00404C1F">
        <w:rPr>
          <w:rFonts w:ascii="Times New Roman" w:hAnsi="Times New Roman" w:cs="Times New Roman"/>
          <w:sz w:val="24"/>
          <w:szCs w:val="24"/>
        </w:rPr>
        <w:t xml:space="preserve">“plates of parallax.” Familiarity ratings were then analyzed </w:t>
      </w:r>
      <w:r w:rsidR="00134625">
        <w:rPr>
          <w:rFonts w:ascii="Times New Roman" w:hAnsi="Times New Roman" w:cs="Times New Roman"/>
          <w:sz w:val="24"/>
          <w:szCs w:val="24"/>
        </w:rPr>
        <w:t>with signal-detection-theory methods, which allow a separation of bias</w:t>
      </w:r>
      <w:r w:rsidR="00D233AE">
        <w:rPr>
          <w:rFonts w:ascii="Times New Roman" w:hAnsi="Times New Roman" w:cs="Times New Roman"/>
          <w:sz w:val="24"/>
          <w:szCs w:val="24"/>
        </w:rPr>
        <w:t xml:space="preserve"> (claiming knowledge)</w:t>
      </w:r>
      <w:r w:rsidR="00134625">
        <w:rPr>
          <w:rFonts w:ascii="Times New Roman" w:hAnsi="Times New Roman" w:cs="Times New Roman"/>
          <w:sz w:val="24"/>
          <w:szCs w:val="24"/>
        </w:rPr>
        <w:t xml:space="preserve"> and error</w:t>
      </w:r>
      <w:r w:rsidR="00D233AE">
        <w:rPr>
          <w:rFonts w:ascii="Times New Roman" w:hAnsi="Times New Roman" w:cs="Times New Roman"/>
          <w:sz w:val="24"/>
          <w:szCs w:val="24"/>
        </w:rPr>
        <w:t xml:space="preserve"> (claiming impossible knowledge)</w:t>
      </w:r>
      <w:r w:rsidR="00134625">
        <w:rPr>
          <w:rFonts w:ascii="Times New Roman" w:hAnsi="Times New Roman" w:cs="Times New Roman"/>
          <w:sz w:val="24"/>
          <w:szCs w:val="24"/>
        </w:rPr>
        <w:t xml:space="preserve">. </w:t>
      </w:r>
    </w:p>
    <w:p w14:paraId="591DED18" w14:textId="170EF4CE" w:rsidR="00202C00" w:rsidRDefault="00835D3D" w:rsidP="00BC6C8E">
      <w:pPr>
        <w:spacing w:after="0" w:line="480" w:lineRule="auto"/>
        <w:ind w:firstLine="720"/>
        <w:rPr>
          <w:rFonts w:ascii="Times New Roman" w:eastAsiaTheme="minorEastAsia" w:hAnsi="Times New Roman" w:cs="Times New Roman"/>
          <w:sz w:val="24"/>
          <w:szCs w:val="24"/>
        </w:rPr>
      </w:pPr>
      <w:r>
        <w:rPr>
          <w:rFonts w:ascii="Times" w:hAnsi="Times" w:cs="Times"/>
          <w:sz w:val="24"/>
          <w:szCs w:val="24"/>
        </w:rPr>
        <w:t xml:space="preserve">To </w:t>
      </w:r>
      <w:r w:rsidR="008E53E5">
        <w:rPr>
          <w:rFonts w:ascii="Times" w:hAnsi="Times" w:cs="Times"/>
          <w:sz w:val="24"/>
          <w:szCs w:val="24"/>
        </w:rPr>
        <w:t xml:space="preserve">apply the decision-theoretic framework to the </w:t>
      </w:r>
      <w:r w:rsidR="00B5394B">
        <w:rPr>
          <w:rFonts w:ascii="Times" w:hAnsi="Times" w:cs="Times"/>
          <w:sz w:val="24"/>
          <w:szCs w:val="24"/>
        </w:rPr>
        <w:t>interplay of self- and social judgment</w:t>
      </w:r>
      <w:r w:rsidR="00076294">
        <w:rPr>
          <w:rFonts w:ascii="Times" w:hAnsi="Times" w:cs="Times"/>
          <w:sz w:val="24"/>
          <w:szCs w:val="24"/>
        </w:rPr>
        <w:t xml:space="preserve">, </w:t>
      </w:r>
      <w:r w:rsidR="00B5394B">
        <w:rPr>
          <w:rFonts w:ascii="Times" w:hAnsi="Times" w:cs="Times"/>
          <w:sz w:val="24"/>
          <w:szCs w:val="24"/>
        </w:rPr>
        <w:t xml:space="preserve">we </w:t>
      </w:r>
      <w:r w:rsidR="000A25C4">
        <w:rPr>
          <w:rFonts w:ascii="Times" w:hAnsi="Times" w:cs="Times"/>
          <w:sz w:val="24"/>
          <w:szCs w:val="24"/>
        </w:rPr>
        <w:t>asked respondents to complete a trivia test</w:t>
      </w:r>
      <w:r w:rsidR="00F8753F">
        <w:rPr>
          <w:rFonts w:ascii="Times" w:hAnsi="Times" w:cs="Times"/>
          <w:sz w:val="24"/>
          <w:szCs w:val="24"/>
        </w:rPr>
        <w:t>, T</w:t>
      </w:r>
      <w:r w:rsidR="000A25C4">
        <w:rPr>
          <w:rFonts w:ascii="Times" w:hAnsi="Times" w:cs="Times"/>
          <w:sz w:val="24"/>
          <w:szCs w:val="24"/>
        </w:rPr>
        <w:t xml:space="preserve">, and then to predict their own </w:t>
      </w:r>
      <w:r w:rsidR="00F8753F">
        <w:rPr>
          <w:rFonts w:ascii="Times" w:hAnsi="Times" w:cs="Times"/>
          <w:sz w:val="24"/>
          <w:szCs w:val="24"/>
        </w:rPr>
        <w:t>performance, S, and the performance of the average other, O</w:t>
      </w:r>
      <w:r w:rsidR="0045775E">
        <w:rPr>
          <w:rFonts w:ascii="Times" w:hAnsi="Times" w:cs="Times"/>
          <w:sz w:val="24"/>
          <w:szCs w:val="24"/>
        </w:rPr>
        <w:t xml:space="preserve"> (Heck &amp; Krueger, 2015)</w:t>
      </w:r>
      <w:r w:rsidR="00F8753F">
        <w:rPr>
          <w:rFonts w:ascii="Times" w:hAnsi="Times" w:cs="Times"/>
          <w:sz w:val="24"/>
          <w:szCs w:val="24"/>
        </w:rPr>
        <w:t xml:space="preserve">. </w:t>
      </w:r>
      <w:r w:rsidR="00202C00">
        <w:rPr>
          <w:rFonts w:ascii="Times" w:hAnsi="Times" w:cs="Times"/>
          <w:sz w:val="24"/>
          <w:szCs w:val="24"/>
        </w:rPr>
        <w:t xml:space="preserve">The </w:t>
      </w:r>
      <w:r w:rsidR="00430F96">
        <w:rPr>
          <w:rFonts w:ascii="Times New Roman" w:hAnsi="Times New Roman" w:cs="Times New Roman"/>
          <w:sz w:val="24"/>
          <w:szCs w:val="24"/>
        </w:rPr>
        <w:t>inequality S &gt; O</w:t>
      </w:r>
      <w:r w:rsidR="00202C00">
        <w:rPr>
          <w:rFonts w:ascii="Times New Roman" w:hAnsi="Times New Roman" w:cs="Times New Roman"/>
          <w:sz w:val="24"/>
          <w:szCs w:val="24"/>
        </w:rPr>
        <w:t xml:space="preserve"> reflects self-enhancement bias in its social-comparison </w:t>
      </w:r>
      <w:r w:rsidR="003546E0">
        <w:rPr>
          <w:rFonts w:ascii="Times New Roman" w:hAnsi="Times New Roman" w:cs="Times New Roman"/>
          <w:sz w:val="24"/>
          <w:szCs w:val="24"/>
        </w:rPr>
        <w:t xml:space="preserve">form. </w:t>
      </w:r>
      <w:r w:rsidR="005675DB">
        <w:rPr>
          <w:rFonts w:ascii="Times New Roman" w:hAnsi="Times New Roman" w:cs="Times New Roman"/>
          <w:sz w:val="24"/>
          <w:szCs w:val="24"/>
        </w:rPr>
        <w:t xml:space="preserve">The </w:t>
      </w:r>
      <w:r w:rsidR="009B4BE3">
        <w:rPr>
          <w:rFonts w:ascii="Times New Roman" w:hAnsi="Times New Roman" w:cs="Times New Roman"/>
          <w:sz w:val="24"/>
          <w:szCs w:val="24"/>
        </w:rPr>
        <w:t xml:space="preserve">difference between own performance, T, and the group median,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T</m:t>
            </m:r>
          </m:e>
        </m:acc>
        <m:r>
          <w:rPr>
            <w:rFonts w:ascii="Cambria Math" w:hAnsi="Cambria Math" w:cs="Times New Roman"/>
            <w:sz w:val="24"/>
            <w:szCs w:val="24"/>
          </w:rPr>
          <m:t>,</m:t>
        </m:r>
      </m:oMath>
      <w:r w:rsidR="009B4BE3">
        <w:rPr>
          <w:rFonts w:ascii="Times New Roman" w:hAnsi="Times New Roman" w:cs="Times New Roman"/>
          <w:sz w:val="24"/>
          <w:szCs w:val="24"/>
        </w:rPr>
        <w:t xml:space="preserve"> reflects the person’s actual relative standing. </w:t>
      </w:r>
      <w:r w:rsidR="00571056">
        <w:rPr>
          <w:rFonts w:ascii="Times New Roman" w:hAnsi="Times New Roman" w:cs="Times New Roman"/>
          <w:sz w:val="24"/>
          <w:szCs w:val="24"/>
        </w:rPr>
        <w:t>A</w:t>
      </w:r>
      <w:r w:rsidR="004D6D8F">
        <w:rPr>
          <w:rFonts w:ascii="Times New Roman" w:hAnsi="Times New Roman" w:cs="Times New Roman"/>
          <w:sz w:val="24"/>
          <w:szCs w:val="24"/>
        </w:rPr>
        <w:t xml:space="preserve"> self-enhancement error is indicated by the conjunction of the inequalities </w:t>
      </w:r>
      <w:r w:rsidR="00905B6E">
        <w:rPr>
          <w:rFonts w:ascii="Times New Roman" w:hAnsi="Times New Roman" w:cs="Times New Roman"/>
          <w:sz w:val="24"/>
          <w:szCs w:val="24"/>
        </w:rPr>
        <w:t xml:space="preserve">S &gt; O </w:t>
      </w:r>
      <w:r w:rsidR="00905B6E">
        <w:rPr>
          <w:rFonts w:ascii="Times New Roman" w:hAnsi="Times New Roman" w:cs="Times New Roman"/>
          <w:sz w:val="24"/>
          <w:szCs w:val="24"/>
        </w:rPr>
        <w:lastRenderedPageBreak/>
        <w:t xml:space="preserve">and T &lt;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T</m:t>
            </m:r>
          </m:e>
        </m:acc>
        <m:r>
          <w:rPr>
            <w:rFonts w:ascii="Cambria Math" w:hAnsi="Cambria Math" w:cs="Times New Roman"/>
            <w:sz w:val="24"/>
            <w:szCs w:val="24"/>
          </w:rPr>
          <m:t>.</m:t>
        </m:r>
      </m:oMath>
      <w:r w:rsidR="00881F3A">
        <w:rPr>
          <w:rFonts w:ascii="Times New Roman" w:eastAsiaTheme="minorEastAsia" w:hAnsi="Times New Roman" w:cs="Times New Roman"/>
          <w:sz w:val="24"/>
          <w:szCs w:val="24"/>
        </w:rPr>
        <w:t xml:space="preserve"> By using three types of information, S, O, and T, without combining them linearly, this method </w:t>
      </w:r>
      <w:r w:rsidR="004D442F">
        <w:rPr>
          <w:rFonts w:ascii="Times New Roman" w:eastAsiaTheme="minorEastAsia" w:hAnsi="Times New Roman" w:cs="Times New Roman"/>
          <w:sz w:val="24"/>
          <w:szCs w:val="24"/>
        </w:rPr>
        <w:t xml:space="preserve">yields four types of events or decision-outcome combinations. </w:t>
      </w:r>
    </w:p>
    <w:p w14:paraId="443277B6" w14:textId="732191D5" w:rsidR="006340DE" w:rsidRDefault="0085361B" w:rsidP="00BC6C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573A5A">
        <w:rPr>
          <w:rFonts w:ascii="Times New Roman" w:hAnsi="Times New Roman" w:cs="Times New Roman"/>
          <w:sz w:val="24"/>
          <w:szCs w:val="24"/>
        </w:rPr>
        <w:t xml:space="preserve"> d</w:t>
      </w:r>
      <w:r w:rsidR="002123E4">
        <w:rPr>
          <w:rFonts w:ascii="Times New Roman" w:hAnsi="Times New Roman" w:cs="Times New Roman"/>
          <w:sz w:val="24"/>
          <w:szCs w:val="24"/>
        </w:rPr>
        <w:t xml:space="preserve">ecision-theoretic </w:t>
      </w:r>
      <w:r>
        <w:rPr>
          <w:rFonts w:ascii="Times New Roman" w:hAnsi="Times New Roman" w:cs="Times New Roman"/>
          <w:sz w:val="24"/>
          <w:szCs w:val="24"/>
        </w:rPr>
        <w:t xml:space="preserve">approach </w:t>
      </w:r>
      <w:r w:rsidR="008F2682">
        <w:rPr>
          <w:rFonts w:ascii="Times New Roman" w:hAnsi="Times New Roman" w:cs="Times New Roman"/>
          <w:sz w:val="24"/>
          <w:szCs w:val="24"/>
        </w:rPr>
        <w:t>overcome</w:t>
      </w:r>
      <w:r>
        <w:rPr>
          <w:rFonts w:ascii="Times New Roman" w:hAnsi="Times New Roman" w:cs="Times New Roman"/>
          <w:sz w:val="24"/>
          <w:szCs w:val="24"/>
        </w:rPr>
        <w:t>s</w:t>
      </w:r>
      <w:r w:rsidR="008F2682">
        <w:rPr>
          <w:rFonts w:ascii="Times New Roman" w:hAnsi="Times New Roman" w:cs="Times New Roman"/>
          <w:sz w:val="24"/>
          <w:szCs w:val="24"/>
        </w:rPr>
        <w:t xml:space="preserve"> </w:t>
      </w:r>
      <w:r w:rsidR="002123E4">
        <w:rPr>
          <w:rFonts w:ascii="Times New Roman" w:hAnsi="Times New Roman" w:cs="Times New Roman"/>
          <w:sz w:val="24"/>
          <w:szCs w:val="24"/>
        </w:rPr>
        <w:t xml:space="preserve">some of the </w:t>
      </w:r>
      <w:r w:rsidR="008F2682">
        <w:rPr>
          <w:rFonts w:ascii="Times New Roman" w:hAnsi="Times New Roman" w:cs="Times New Roman"/>
          <w:sz w:val="24"/>
          <w:szCs w:val="24"/>
        </w:rPr>
        <w:t xml:space="preserve">limitations </w:t>
      </w:r>
      <w:r w:rsidR="00C1641C">
        <w:rPr>
          <w:rFonts w:ascii="Times New Roman" w:hAnsi="Times New Roman" w:cs="Times New Roman"/>
          <w:sz w:val="24"/>
          <w:szCs w:val="24"/>
        </w:rPr>
        <w:t xml:space="preserve">of </w:t>
      </w:r>
      <w:r w:rsidR="002123E4">
        <w:rPr>
          <w:rFonts w:ascii="Times New Roman" w:hAnsi="Times New Roman" w:cs="Times New Roman"/>
          <w:sz w:val="24"/>
          <w:szCs w:val="24"/>
        </w:rPr>
        <w:t xml:space="preserve">conventional discrepancy </w:t>
      </w:r>
      <w:r w:rsidR="00690C2E">
        <w:rPr>
          <w:rFonts w:ascii="Times New Roman" w:hAnsi="Times New Roman" w:cs="Times New Roman"/>
          <w:sz w:val="24"/>
          <w:szCs w:val="24"/>
        </w:rPr>
        <w:t>scores</w:t>
      </w:r>
      <w:r w:rsidR="002123E4">
        <w:rPr>
          <w:rFonts w:ascii="Times New Roman" w:hAnsi="Times New Roman" w:cs="Times New Roman"/>
          <w:sz w:val="24"/>
          <w:szCs w:val="24"/>
        </w:rPr>
        <w:t>.</w:t>
      </w:r>
      <w:r>
        <w:rPr>
          <w:rFonts w:ascii="Times New Roman" w:hAnsi="Times New Roman" w:cs="Times New Roman"/>
          <w:sz w:val="24"/>
          <w:szCs w:val="24"/>
        </w:rPr>
        <w:t xml:space="preserve"> </w:t>
      </w:r>
      <w:r w:rsidR="00D233AE">
        <w:rPr>
          <w:rFonts w:ascii="Times New Roman" w:hAnsi="Times New Roman" w:cs="Times New Roman"/>
          <w:sz w:val="24"/>
          <w:szCs w:val="24"/>
        </w:rPr>
        <w:t xml:space="preserve">In addition to </w:t>
      </w:r>
      <w:r>
        <w:rPr>
          <w:rFonts w:ascii="Times New Roman" w:hAnsi="Times New Roman" w:cs="Times New Roman"/>
          <w:sz w:val="24"/>
          <w:szCs w:val="24"/>
        </w:rPr>
        <w:t>allowing the researcher to separate error from bias, this approach mitigates the problems of dependence and reification.</w:t>
      </w:r>
      <w:r w:rsidR="002123E4">
        <w:rPr>
          <w:rFonts w:ascii="Times New Roman" w:hAnsi="Times New Roman" w:cs="Times New Roman"/>
          <w:sz w:val="24"/>
          <w:szCs w:val="24"/>
        </w:rPr>
        <w:t xml:space="preserve"> </w:t>
      </w:r>
      <w:r>
        <w:rPr>
          <w:rFonts w:ascii="Times New Roman" w:hAnsi="Times New Roman" w:cs="Times New Roman"/>
          <w:sz w:val="24"/>
          <w:szCs w:val="24"/>
        </w:rPr>
        <w:t xml:space="preserve">In our data, </w:t>
      </w:r>
      <w:r w:rsidR="00F548B8">
        <w:rPr>
          <w:rFonts w:ascii="Times New Roman" w:hAnsi="Times New Roman" w:cs="Times New Roman"/>
          <w:sz w:val="24"/>
          <w:szCs w:val="24"/>
        </w:rPr>
        <w:t>self-enhancement bias (whether S &gt; O) remain</w:t>
      </w:r>
      <w:r w:rsidR="003C738C">
        <w:rPr>
          <w:rFonts w:ascii="Times New Roman" w:hAnsi="Times New Roman" w:cs="Times New Roman"/>
          <w:sz w:val="24"/>
          <w:szCs w:val="24"/>
        </w:rPr>
        <w:t>ed</w:t>
      </w:r>
      <w:r w:rsidR="00F548B8">
        <w:rPr>
          <w:rFonts w:ascii="Times New Roman" w:hAnsi="Times New Roman" w:cs="Times New Roman"/>
          <w:sz w:val="24"/>
          <w:szCs w:val="24"/>
        </w:rPr>
        <w:t xml:space="preserve"> dependent on S, </w:t>
      </w:r>
      <w:r w:rsidR="00F548B8">
        <w:rPr>
          <w:rFonts w:ascii="Times New Roman" w:hAnsi="Times New Roman" w:cs="Times New Roman"/>
          <w:i/>
          <w:sz w:val="24"/>
          <w:szCs w:val="24"/>
        </w:rPr>
        <w:t>r</w:t>
      </w:r>
      <w:r w:rsidR="00F548B8">
        <w:rPr>
          <w:rFonts w:ascii="Times New Roman" w:hAnsi="Times New Roman" w:cs="Times New Roman"/>
          <w:sz w:val="24"/>
          <w:szCs w:val="24"/>
        </w:rPr>
        <w:t xml:space="preserve"> = .36, </w:t>
      </w:r>
      <w:r w:rsidR="003C738C">
        <w:rPr>
          <w:rFonts w:ascii="Times New Roman" w:hAnsi="Times New Roman" w:cs="Times New Roman"/>
          <w:sz w:val="24"/>
          <w:szCs w:val="24"/>
        </w:rPr>
        <w:t xml:space="preserve">but </w:t>
      </w:r>
      <w:r w:rsidR="00F548B8">
        <w:rPr>
          <w:rFonts w:ascii="Times New Roman" w:hAnsi="Times New Roman" w:cs="Times New Roman"/>
          <w:sz w:val="24"/>
          <w:szCs w:val="24"/>
        </w:rPr>
        <w:t xml:space="preserve">S itself does not predict self-enhancement error, </w:t>
      </w:r>
      <w:r w:rsidR="00F548B8">
        <w:rPr>
          <w:rFonts w:ascii="Times New Roman" w:hAnsi="Times New Roman" w:cs="Times New Roman"/>
          <w:i/>
          <w:sz w:val="24"/>
          <w:szCs w:val="24"/>
        </w:rPr>
        <w:t>r</w:t>
      </w:r>
      <w:r w:rsidR="00F548B8">
        <w:rPr>
          <w:rFonts w:ascii="Times New Roman" w:hAnsi="Times New Roman" w:cs="Times New Roman"/>
          <w:sz w:val="24"/>
          <w:szCs w:val="24"/>
        </w:rPr>
        <w:t xml:space="preserve"> = .02. </w:t>
      </w:r>
      <w:r w:rsidR="00BA2514">
        <w:rPr>
          <w:rFonts w:ascii="Times New Roman" w:hAnsi="Times New Roman" w:cs="Times New Roman"/>
          <w:sz w:val="24"/>
          <w:szCs w:val="24"/>
        </w:rPr>
        <w:t xml:space="preserve">Simulation 2 (see Appendix) corroborated these results. S predicted bias, </w:t>
      </w:r>
      <w:r w:rsidR="00BA2514">
        <w:rPr>
          <w:rFonts w:ascii="Times New Roman" w:hAnsi="Times New Roman" w:cs="Times New Roman"/>
          <w:i/>
          <w:sz w:val="24"/>
          <w:szCs w:val="24"/>
        </w:rPr>
        <w:t>r</w:t>
      </w:r>
      <w:r w:rsidR="00BA2514">
        <w:rPr>
          <w:rFonts w:ascii="Times New Roman" w:hAnsi="Times New Roman" w:cs="Times New Roman"/>
          <w:sz w:val="24"/>
          <w:szCs w:val="24"/>
        </w:rPr>
        <w:t xml:space="preserve"> = .59, but not error, </w:t>
      </w:r>
      <w:r w:rsidR="00BA2514">
        <w:rPr>
          <w:rFonts w:ascii="Times New Roman" w:hAnsi="Times New Roman" w:cs="Times New Roman"/>
          <w:i/>
          <w:sz w:val="24"/>
          <w:szCs w:val="24"/>
        </w:rPr>
        <w:t>r</w:t>
      </w:r>
      <w:r w:rsidR="00BA2514">
        <w:rPr>
          <w:rFonts w:ascii="Times New Roman" w:hAnsi="Times New Roman" w:cs="Times New Roman"/>
          <w:sz w:val="24"/>
          <w:szCs w:val="24"/>
        </w:rPr>
        <w:t xml:space="preserve"> = -.02. </w:t>
      </w:r>
      <w:r w:rsidR="002C0372">
        <w:rPr>
          <w:rFonts w:ascii="Times New Roman" w:hAnsi="Times New Roman" w:cs="Times New Roman"/>
          <w:sz w:val="24"/>
          <w:szCs w:val="24"/>
        </w:rPr>
        <w:t>Decision analysis</w:t>
      </w:r>
      <w:r w:rsidR="001D30A6">
        <w:rPr>
          <w:rFonts w:ascii="Times New Roman" w:hAnsi="Times New Roman" w:cs="Times New Roman"/>
          <w:sz w:val="24"/>
          <w:szCs w:val="24"/>
        </w:rPr>
        <w:t xml:space="preserve"> </w:t>
      </w:r>
      <w:r w:rsidR="003E333C">
        <w:rPr>
          <w:rFonts w:ascii="Times New Roman" w:hAnsi="Times New Roman" w:cs="Times New Roman"/>
          <w:sz w:val="24"/>
          <w:szCs w:val="24"/>
        </w:rPr>
        <w:t xml:space="preserve">emphasizes </w:t>
      </w:r>
      <w:r w:rsidR="001D30A6">
        <w:rPr>
          <w:rFonts w:ascii="Times New Roman" w:hAnsi="Times New Roman" w:cs="Times New Roman"/>
          <w:sz w:val="24"/>
          <w:szCs w:val="24"/>
        </w:rPr>
        <w:t>the context</w:t>
      </w:r>
      <w:r w:rsidR="009E1C6D">
        <w:rPr>
          <w:rFonts w:ascii="Times New Roman" w:hAnsi="Times New Roman" w:cs="Times New Roman"/>
          <w:sz w:val="24"/>
          <w:szCs w:val="24"/>
        </w:rPr>
        <w:t xml:space="preserve"> dependency</w:t>
      </w:r>
      <w:r w:rsidR="001D30A6">
        <w:rPr>
          <w:rFonts w:ascii="Times New Roman" w:hAnsi="Times New Roman" w:cs="Times New Roman"/>
          <w:sz w:val="24"/>
          <w:szCs w:val="24"/>
        </w:rPr>
        <w:t xml:space="preserve"> of judgment</w:t>
      </w:r>
      <w:r w:rsidR="00AB5345">
        <w:rPr>
          <w:rFonts w:ascii="Times New Roman" w:hAnsi="Times New Roman" w:cs="Times New Roman"/>
          <w:sz w:val="24"/>
          <w:szCs w:val="24"/>
        </w:rPr>
        <w:t xml:space="preserve">, and </w:t>
      </w:r>
      <w:r w:rsidR="00EB71B4">
        <w:rPr>
          <w:rFonts w:ascii="Times New Roman" w:hAnsi="Times New Roman" w:cs="Times New Roman"/>
          <w:sz w:val="24"/>
          <w:szCs w:val="24"/>
        </w:rPr>
        <w:t xml:space="preserve">it </w:t>
      </w:r>
      <w:r w:rsidR="0038294F">
        <w:rPr>
          <w:rFonts w:ascii="Times New Roman" w:hAnsi="Times New Roman" w:cs="Times New Roman"/>
          <w:sz w:val="24"/>
          <w:szCs w:val="24"/>
        </w:rPr>
        <w:t xml:space="preserve">highlights </w:t>
      </w:r>
      <w:r w:rsidR="00AB5345">
        <w:rPr>
          <w:rFonts w:ascii="Times New Roman" w:hAnsi="Times New Roman" w:cs="Times New Roman"/>
          <w:sz w:val="24"/>
          <w:szCs w:val="24"/>
        </w:rPr>
        <w:t xml:space="preserve">the </w:t>
      </w:r>
      <w:r w:rsidR="00C47167">
        <w:rPr>
          <w:rFonts w:ascii="Times New Roman" w:hAnsi="Times New Roman" w:cs="Times New Roman"/>
          <w:sz w:val="24"/>
          <w:szCs w:val="24"/>
        </w:rPr>
        <w:t xml:space="preserve">conceptual </w:t>
      </w:r>
      <w:r w:rsidR="002259F1">
        <w:rPr>
          <w:rFonts w:ascii="Times New Roman" w:hAnsi="Times New Roman" w:cs="Times New Roman"/>
          <w:sz w:val="24"/>
          <w:szCs w:val="24"/>
        </w:rPr>
        <w:t xml:space="preserve">similarity of </w:t>
      </w:r>
      <w:r w:rsidR="00C47167">
        <w:rPr>
          <w:rFonts w:ascii="Times New Roman" w:hAnsi="Times New Roman" w:cs="Times New Roman"/>
          <w:sz w:val="24"/>
          <w:szCs w:val="24"/>
        </w:rPr>
        <w:t>self-enhancement and overconfidence (</w:t>
      </w:r>
      <w:r w:rsidR="00292013">
        <w:rPr>
          <w:rFonts w:ascii="Times New Roman" w:hAnsi="Times New Roman" w:cs="Times New Roman"/>
          <w:sz w:val="24"/>
          <w:szCs w:val="24"/>
        </w:rPr>
        <w:t xml:space="preserve">Anderson, </w:t>
      </w:r>
      <w:proofErr w:type="spellStart"/>
      <w:r w:rsidR="00292013">
        <w:rPr>
          <w:rFonts w:ascii="Times New Roman" w:hAnsi="Times New Roman" w:cs="Times New Roman"/>
          <w:sz w:val="24"/>
          <w:szCs w:val="24"/>
        </w:rPr>
        <w:t>Brion</w:t>
      </w:r>
      <w:proofErr w:type="spellEnd"/>
      <w:r w:rsidR="00292013">
        <w:rPr>
          <w:rFonts w:ascii="Times New Roman" w:hAnsi="Times New Roman" w:cs="Times New Roman"/>
          <w:sz w:val="24"/>
          <w:szCs w:val="24"/>
        </w:rPr>
        <w:t>, Moore, &amp; Kennedy, 2012</w:t>
      </w:r>
      <w:r w:rsidR="0072546E">
        <w:rPr>
          <w:rFonts w:ascii="Times New Roman" w:hAnsi="Times New Roman" w:cs="Times New Roman"/>
          <w:sz w:val="24"/>
          <w:szCs w:val="24"/>
        </w:rPr>
        <w:t xml:space="preserve">; </w:t>
      </w:r>
      <w:proofErr w:type="spellStart"/>
      <w:r w:rsidR="0072546E">
        <w:rPr>
          <w:rFonts w:ascii="Times New Roman" w:hAnsi="Times New Roman" w:cs="Times New Roman"/>
          <w:sz w:val="24"/>
          <w:szCs w:val="24"/>
        </w:rPr>
        <w:t>Larrick</w:t>
      </w:r>
      <w:proofErr w:type="spellEnd"/>
      <w:r w:rsidR="0072546E">
        <w:rPr>
          <w:rFonts w:ascii="Times New Roman" w:hAnsi="Times New Roman" w:cs="Times New Roman"/>
          <w:sz w:val="24"/>
          <w:szCs w:val="24"/>
        </w:rPr>
        <w:t xml:space="preserve"> et al., 2007</w:t>
      </w:r>
      <w:r w:rsidR="00C47167">
        <w:rPr>
          <w:rFonts w:ascii="Times New Roman" w:hAnsi="Times New Roman" w:cs="Times New Roman"/>
          <w:sz w:val="24"/>
          <w:szCs w:val="24"/>
        </w:rPr>
        <w:t>)</w:t>
      </w:r>
      <w:r w:rsidR="001D30A6">
        <w:rPr>
          <w:rFonts w:ascii="Times New Roman" w:hAnsi="Times New Roman" w:cs="Times New Roman"/>
          <w:sz w:val="24"/>
          <w:szCs w:val="24"/>
        </w:rPr>
        <w:t>. A self-enhance</w:t>
      </w:r>
      <w:r w:rsidR="00C65BCC">
        <w:rPr>
          <w:rFonts w:ascii="Times New Roman" w:hAnsi="Times New Roman" w:cs="Times New Roman"/>
          <w:sz w:val="24"/>
          <w:szCs w:val="24"/>
        </w:rPr>
        <w:t xml:space="preserve">ment error </w:t>
      </w:r>
      <w:r w:rsidR="00AA6784">
        <w:rPr>
          <w:rFonts w:ascii="Times New Roman" w:hAnsi="Times New Roman" w:cs="Times New Roman"/>
          <w:sz w:val="24"/>
          <w:szCs w:val="24"/>
        </w:rPr>
        <w:t>arises from th</w:t>
      </w:r>
      <w:r w:rsidR="00C65BCC">
        <w:rPr>
          <w:rFonts w:ascii="Times New Roman" w:hAnsi="Times New Roman" w:cs="Times New Roman"/>
          <w:sz w:val="24"/>
          <w:szCs w:val="24"/>
        </w:rPr>
        <w:t xml:space="preserve">e interplay of human </w:t>
      </w:r>
      <w:r w:rsidR="002958A9">
        <w:rPr>
          <w:rFonts w:ascii="Times New Roman" w:hAnsi="Times New Roman" w:cs="Times New Roman"/>
          <w:sz w:val="24"/>
          <w:szCs w:val="24"/>
        </w:rPr>
        <w:t>perception</w:t>
      </w:r>
      <w:r w:rsidR="00CD10AB">
        <w:rPr>
          <w:rFonts w:ascii="Times New Roman" w:hAnsi="Times New Roman" w:cs="Times New Roman"/>
          <w:sz w:val="24"/>
          <w:szCs w:val="24"/>
        </w:rPr>
        <w:t xml:space="preserve"> a</w:t>
      </w:r>
      <w:r w:rsidR="00AA6784">
        <w:rPr>
          <w:rFonts w:ascii="Times New Roman" w:hAnsi="Times New Roman" w:cs="Times New Roman"/>
          <w:sz w:val="24"/>
          <w:szCs w:val="24"/>
        </w:rPr>
        <w:t xml:space="preserve">nd </w:t>
      </w:r>
      <w:r w:rsidR="00C61E9A">
        <w:rPr>
          <w:rFonts w:ascii="Times New Roman" w:hAnsi="Times New Roman" w:cs="Times New Roman"/>
          <w:sz w:val="24"/>
          <w:szCs w:val="24"/>
        </w:rPr>
        <w:t>objective</w:t>
      </w:r>
      <w:r w:rsidR="006B41E5">
        <w:rPr>
          <w:rFonts w:ascii="Times New Roman" w:hAnsi="Times New Roman" w:cs="Times New Roman"/>
          <w:sz w:val="24"/>
          <w:szCs w:val="24"/>
        </w:rPr>
        <w:t xml:space="preserve"> criteria. </w:t>
      </w:r>
      <w:r w:rsidR="000C46D2">
        <w:rPr>
          <w:rFonts w:ascii="Times New Roman" w:hAnsi="Times New Roman" w:cs="Times New Roman"/>
          <w:sz w:val="24"/>
          <w:szCs w:val="24"/>
        </w:rPr>
        <w:t xml:space="preserve">There is little incentive to treat an error as a ‘thing’ </w:t>
      </w:r>
      <w:r w:rsidR="00CC50A8">
        <w:rPr>
          <w:rFonts w:ascii="Times New Roman" w:hAnsi="Times New Roman" w:cs="Times New Roman"/>
          <w:sz w:val="24"/>
          <w:szCs w:val="24"/>
        </w:rPr>
        <w:t>within the person</w:t>
      </w:r>
      <w:r w:rsidR="00911ACA">
        <w:rPr>
          <w:rFonts w:ascii="Times New Roman" w:hAnsi="Times New Roman" w:cs="Times New Roman"/>
          <w:sz w:val="24"/>
          <w:szCs w:val="24"/>
        </w:rPr>
        <w:t xml:space="preserve"> who made it, </w:t>
      </w:r>
      <w:r w:rsidR="000C46D2">
        <w:rPr>
          <w:rFonts w:ascii="Times New Roman" w:hAnsi="Times New Roman" w:cs="Times New Roman"/>
          <w:sz w:val="24"/>
          <w:szCs w:val="24"/>
        </w:rPr>
        <w:t xml:space="preserve">that is, to reify it. </w:t>
      </w:r>
    </w:p>
    <w:p w14:paraId="7D9B0EF4" w14:textId="0CEE0C1F" w:rsidR="00F61BDE" w:rsidRDefault="00BA2514" w:rsidP="00BC6C8E">
      <w:pPr>
        <w:spacing w:after="0"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T</w:t>
      </w:r>
      <w:r w:rsidR="00F61BDE">
        <w:rPr>
          <w:rFonts w:ascii="Times New Roman" w:hAnsi="Times New Roman" w:cs="Times New Roman"/>
          <w:sz w:val="24"/>
          <w:szCs w:val="24"/>
        </w:rPr>
        <w:t xml:space="preserve">he decision-theoretic approach can be adapted for the study of individual decision-makers by </w:t>
      </w:r>
      <w:r w:rsidR="00A548F9">
        <w:rPr>
          <w:rFonts w:ascii="Times New Roman" w:hAnsi="Times New Roman" w:cs="Times New Roman"/>
          <w:sz w:val="24"/>
          <w:szCs w:val="24"/>
        </w:rPr>
        <w:t xml:space="preserve">using </w:t>
      </w:r>
      <w:r w:rsidR="00F61BDE">
        <w:rPr>
          <w:rFonts w:ascii="Times New Roman" w:hAnsi="Times New Roman" w:cs="Times New Roman"/>
          <w:sz w:val="24"/>
          <w:szCs w:val="24"/>
        </w:rPr>
        <w:t>multiple tasks. Then, the probability of each of the four types of outcome can be estimate</w:t>
      </w:r>
      <w:r w:rsidR="001964A2">
        <w:rPr>
          <w:rFonts w:ascii="Times New Roman" w:hAnsi="Times New Roman" w:cs="Times New Roman"/>
          <w:sz w:val="24"/>
          <w:szCs w:val="24"/>
        </w:rPr>
        <w:t>d</w:t>
      </w:r>
      <w:r w:rsidR="00F61BDE">
        <w:rPr>
          <w:rFonts w:ascii="Times New Roman" w:hAnsi="Times New Roman" w:cs="Times New Roman"/>
          <w:sz w:val="24"/>
          <w:szCs w:val="24"/>
        </w:rPr>
        <w:t xml:space="preserve"> </w:t>
      </w:r>
      <w:r w:rsidR="00F069EE">
        <w:rPr>
          <w:rFonts w:ascii="Times New Roman" w:hAnsi="Times New Roman" w:cs="Times New Roman"/>
          <w:sz w:val="24"/>
          <w:szCs w:val="24"/>
        </w:rPr>
        <w:t xml:space="preserve">idiographically </w:t>
      </w:r>
      <w:r w:rsidR="00F61BDE">
        <w:rPr>
          <w:rFonts w:ascii="Times New Roman" w:hAnsi="Times New Roman" w:cs="Times New Roman"/>
          <w:sz w:val="24"/>
          <w:szCs w:val="24"/>
        </w:rPr>
        <w:t>so that each person’s decision space can be described by a bias and an accuracy parameter. This kind of analysis can also be performed with or with</w:t>
      </w:r>
      <w:r w:rsidR="00BE5E2C">
        <w:rPr>
          <w:rFonts w:ascii="Times New Roman" w:hAnsi="Times New Roman" w:cs="Times New Roman"/>
          <w:sz w:val="24"/>
          <w:szCs w:val="24"/>
        </w:rPr>
        <w:t>out</w:t>
      </w:r>
      <w:r w:rsidR="00F61BDE">
        <w:rPr>
          <w:rFonts w:ascii="Times New Roman" w:hAnsi="Times New Roman" w:cs="Times New Roman"/>
          <w:sz w:val="24"/>
          <w:szCs w:val="24"/>
        </w:rPr>
        <w:t xml:space="preserve"> integrating the person’s social comparisons (judgments of O).</w:t>
      </w:r>
      <w:r w:rsidR="00C74D62">
        <w:rPr>
          <w:rFonts w:ascii="Times New Roman" w:hAnsi="Times New Roman" w:cs="Times New Roman"/>
          <w:sz w:val="24"/>
          <w:szCs w:val="24"/>
        </w:rPr>
        <w:t xml:space="preserve"> Such extensions will further discourage the </w:t>
      </w:r>
      <w:r w:rsidR="0095046C">
        <w:rPr>
          <w:rFonts w:ascii="Times New Roman" w:hAnsi="Times New Roman" w:cs="Times New Roman"/>
          <w:sz w:val="24"/>
          <w:szCs w:val="24"/>
        </w:rPr>
        <w:t>reification of individual results or types of result</w:t>
      </w:r>
      <w:r w:rsidR="005F5E3C">
        <w:rPr>
          <w:rFonts w:ascii="Times New Roman" w:hAnsi="Times New Roman" w:cs="Times New Roman"/>
          <w:sz w:val="24"/>
          <w:szCs w:val="24"/>
        </w:rPr>
        <w:t>.</w:t>
      </w:r>
    </w:p>
    <w:p w14:paraId="3BB7C986" w14:textId="77777777" w:rsidR="002B23C7" w:rsidRDefault="00B10F7A" w:rsidP="006F79E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r w:rsidR="00E06952">
        <w:rPr>
          <w:rFonts w:ascii="Times New Roman" w:hAnsi="Times New Roman" w:cs="Times New Roman"/>
          <w:b/>
          <w:sz w:val="24"/>
          <w:szCs w:val="24"/>
        </w:rPr>
        <w:t>s</w:t>
      </w:r>
    </w:p>
    <w:p w14:paraId="6E949E90" w14:textId="349E163D" w:rsidR="00583DDC" w:rsidRPr="002E3940" w:rsidRDefault="001E030C" w:rsidP="002B23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26815">
        <w:rPr>
          <w:rFonts w:ascii="Times New Roman" w:hAnsi="Times New Roman" w:cs="Times New Roman"/>
          <w:sz w:val="24"/>
          <w:szCs w:val="24"/>
        </w:rPr>
        <w:t xml:space="preserve">e </w:t>
      </w:r>
      <w:r>
        <w:rPr>
          <w:rFonts w:ascii="Times New Roman" w:hAnsi="Times New Roman" w:cs="Times New Roman"/>
          <w:sz w:val="24"/>
          <w:szCs w:val="24"/>
        </w:rPr>
        <w:t xml:space="preserve">close with </w:t>
      </w:r>
      <w:r w:rsidR="00011C5E">
        <w:rPr>
          <w:rFonts w:ascii="Times New Roman" w:hAnsi="Times New Roman" w:cs="Times New Roman"/>
          <w:sz w:val="24"/>
          <w:szCs w:val="24"/>
        </w:rPr>
        <w:t>two</w:t>
      </w:r>
      <w:r w:rsidR="00604FEA">
        <w:rPr>
          <w:rFonts w:ascii="Times New Roman" w:hAnsi="Times New Roman" w:cs="Times New Roman"/>
          <w:sz w:val="24"/>
          <w:szCs w:val="24"/>
        </w:rPr>
        <w:t xml:space="preserve"> </w:t>
      </w:r>
      <w:r w:rsidR="00923897">
        <w:rPr>
          <w:rFonts w:ascii="Times New Roman" w:hAnsi="Times New Roman" w:cs="Times New Roman"/>
          <w:sz w:val="24"/>
          <w:szCs w:val="24"/>
        </w:rPr>
        <w:t>reflection</w:t>
      </w:r>
      <w:r w:rsidR="00316CE9">
        <w:rPr>
          <w:rFonts w:ascii="Times New Roman" w:hAnsi="Times New Roman" w:cs="Times New Roman"/>
          <w:sz w:val="24"/>
          <w:szCs w:val="24"/>
        </w:rPr>
        <w:t>s</w:t>
      </w:r>
      <w:r w:rsidR="00E31664">
        <w:rPr>
          <w:rFonts w:ascii="Times New Roman" w:hAnsi="Times New Roman" w:cs="Times New Roman"/>
          <w:sz w:val="24"/>
          <w:szCs w:val="24"/>
        </w:rPr>
        <w:t xml:space="preserve"> </w:t>
      </w:r>
      <w:r w:rsidR="003D446A">
        <w:rPr>
          <w:rFonts w:ascii="Times New Roman" w:hAnsi="Times New Roman" w:cs="Times New Roman"/>
          <w:sz w:val="24"/>
          <w:szCs w:val="24"/>
        </w:rPr>
        <w:t xml:space="preserve">on </w:t>
      </w:r>
      <w:r w:rsidR="00316CE9">
        <w:rPr>
          <w:rFonts w:ascii="Times New Roman" w:hAnsi="Times New Roman" w:cs="Times New Roman"/>
          <w:sz w:val="24"/>
          <w:szCs w:val="24"/>
        </w:rPr>
        <w:t xml:space="preserve">the conventional </w:t>
      </w:r>
      <w:r w:rsidR="00FE11BE">
        <w:rPr>
          <w:rFonts w:ascii="Times New Roman" w:hAnsi="Times New Roman" w:cs="Times New Roman"/>
          <w:sz w:val="24"/>
          <w:szCs w:val="24"/>
        </w:rPr>
        <w:t xml:space="preserve">discrepancy-driven </w:t>
      </w:r>
      <w:r w:rsidR="00316CE9">
        <w:rPr>
          <w:rFonts w:ascii="Times New Roman" w:hAnsi="Times New Roman" w:cs="Times New Roman"/>
          <w:sz w:val="24"/>
          <w:szCs w:val="24"/>
        </w:rPr>
        <w:t xml:space="preserve">measurement of self-enhancement. First, we </w:t>
      </w:r>
      <w:r w:rsidR="009D7F58">
        <w:rPr>
          <w:rFonts w:ascii="Times New Roman" w:hAnsi="Times New Roman" w:cs="Times New Roman"/>
          <w:sz w:val="24"/>
          <w:szCs w:val="24"/>
        </w:rPr>
        <w:t xml:space="preserve">have expressed </w:t>
      </w:r>
      <w:r w:rsidR="00316CE9">
        <w:rPr>
          <w:rFonts w:ascii="Times New Roman" w:hAnsi="Times New Roman" w:cs="Times New Roman"/>
          <w:sz w:val="24"/>
          <w:szCs w:val="24"/>
        </w:rPr>
        <w:t>concern about the facility with which</w:t>
      </w:r>
      <w:r w:rsidR="001E0485">
        <w:rPr>
          <w:rFonts w:ascii="Times New Roman" w:hAnsi="Times New Roman" w:cs="Times New Roman"/>
          <w:sz w:val="24"/>
          <w:szCs w:val="24"/>
        </w:rPr>
        <w:t xml:space="preserve"> statistical discrepancies are </w:t>
      </w:r>
      <w:r w:rsidR="005D51D6">
        <w:rPr>
          <w:rFonts w:ascii="Times New Roman" w:hAnsi="Times New Roman" w:cs="Times New Roman"/>
          <w:sz w:val="24"/>
          <w:szCs w:val="24"/>
        </w:rPr>
        <w:t xml:space="preserve">reified as distinctive psychological constructs. </w:t>
      </w:r>
      <w:r w:rsidR="00E0533A">
        <w:rPr>
          <w:rFonts w:ascii="Times New Roman" w:hAnsi="Times New Roman" w:cs="Times New Roman"/>
          <w:sz w:val="24"/>
          <w:szCs w:val="24"/>
        </w:rPr>
        <w:t xml:space="preserve">We </w:t>
      </w:r>
      <w:r w:rsidR="005476A7">
        <w:rPr>
          <w:rFonts w:ascii="Times New Roman" w:hAnsi="Times New Roman" w:cs="Times New Roman"/>
          <w:sz w:val="24"/>
          <w:szCs w:val="24"/>
        </w:rPr>
        <w:t xml:space="preserve">caution </w:t>
      </w:r>
      <w:r w:rsidR="005476A7">
        <w:rPr>
          <w:rFonts w:ascii="Times New Roman" w:hAnsi="Times New Roman" w:cs="Times New Roman"/>
          <w:sz w:val="24"/>
          <w:szCs w:val="24"/>
        </w:rPr>
        <w:lastRenderedPageBreak/>
        <w:t xml:space="preserve">against </w:t>
      </w:r>
      <w:r w:rsidR="00E0533A">
        <w:rPr>
          <w:rFonts w:ascii="Times New Roman" w:hAnsi="Times New Roman" w:cs="Times New Roman"/>
          <w:sz w:val="24"/>
          <w:szCs w:val="24"/>
        </w:rPr>
        <w:t xml:space="preserve">intuitive </w:t>
      </w:r>
      <w:r w:rsidR="000B2420">
        <w:rPr>
          <w:rFonts w:ascii="Times New Roman" w:hAnsi="Times New Roman" w:cs="Times New Roman"/>
          <w:sz w:val="24"/>
          <w:szCs w:val="24"/>
        </w:rPr>
        <w:t xml:space="preserve">interpretations </w:t>
      </w:r>
      <w:r w:rsidR="00E0533A">
        <w:rPr>
          <w:rFonts w:ascii="Times New Roman" w:hAnsi="Times New Roman" w:cs="Times New Roman"/>
          <w:sz w:val="24"/>
          <w:szCs w:val="24"/>
        </w:rPr>
        <w:t xml:space="preserve">of such discrepancy scores as measures of self-enhancement. </w:t>
      </w:r>
      <w:r w:rsidR="005A2018">
        <w:rPr>
          <w:rFonts w:ascii="Times New Roman" w:hAnsi="Times New Roman" w:cs="Times New Roman"/>
          <w:sz w:val="24"/>
          <w:szCs w:val="24"/>
        </w:rPr>
        <w:t>S</w:t>
      </w:r>
      <w:r w:rsidR="005D51D6">
        <w:rPr>
          <w:rFonts w:ascii="Times New Roman" w:hAnsi="Times New Roman" w:cs="Times New Roman"/>
          <w:sz w:val="24"/>
          <w:szCs w:val="24"/>
        </w:rPr>
        <w:t>tatistical or numerical discrepancies are eas</w:t>
      </w:r>
      <w:r w:rsidR="00D942CF">
        <w:rPr>
          <w:rFonts w:ascii="Times New Roman" w:hAnsi="Times New Roman" w:cs="Times New Roman"/>
          <w:sz w:val="24"/>
          <w:szCs w:val="24"/>
        </w:rPr>
        <w:t>ily</w:t>
      </w:r>
      <w:r w:rsidR="005D51D6">
        <w:rPr>
          <w:rFonts w:ascii="Times New Roman" w:hAnsi="Times New Roman" w:cs="Times New Roman"/>
          <w:sz w:val="24"/>
          <w:szCs w:val="24"/>
        </w:rPr>
        <w:t xml:space="preserve"> obtain</w:t>
      </w:r>
      <w:r w:rsidR="00D942CF">
        <w:rPr>
          <w:rFonts w:ascii="Times New Roman" w:hAnsi="Times New Roman" w:cs="Times New Roman"/>
          <w:sz w:val="24"/>
          <w:szCs w:val="24"/>
        </w:rPr>
        <w:t>ed</w:t>
      </w:r>
      <w:r w:rsidR="005D51D6">
        <w:rPr>
          <w:rFonts w:ascii="Times New Roman" w:hAnsi="Times New Roman" w:cs="Times New Roman"/>
          <w:sz w:val="24"/>
          <w:szCs w:val="24"/>
        </w:rPr>
        <w:t xml:space="preserve">, </w:t>
      </w:r>
      <w:r w:rsidR="00D942CF">
        <w:rPr>
          <w:rFonts w:ascii="Times New Roman" w:hAnsi="Times New Roman" w:cs="Times New Roman"/>
          <w:sz w:val="24"/>
          <w:szCs w:val="24"/>
        </w:rPr>
        <w:t xml:space="preserve">but </w:t>
      </w:r>
      <w:r w:rsidR="00746B65">
        <w:rPr>
          <w:rFonts w:ascii="Times New Roman" w:hAnsi="Times New Roman" w:cs="Times New Roman"/>
          <w:sz w:val="24"/>
          <w:szCs w:val="24"/>
        </w:rPr>
        <w:t xml:space="preserve">their </w:t>
      </w:r>
      <w:r w:rsidR="00E877EE">
        <w:rPr>
          <w:rFonts w:ascii="Times New Roman" w:hAnsi="Times New Roman" w:cs="Times New Roman"/>
          <w:sz w:val="24"/>
          <w:szCs w:val="24"/>
        </w:rPr>
        <w:t xml:space="preserve">elevation to the status of </w:t>
      </w:r>
      <w:r w:rsidR="006F5D07">
        <w:rPr>
          <w:rFonts w:ascii="Times New Roman" w:hAnsi="Times New Roman" w:cs="Times New Roman"/>
          <w:sz w:val="24"/>
          <w:szCs w:val="24"/>
        </w:rPr>
        <w:t xml:space="preserve">explanatory </w:t>
      </w:r>
      <w:r w:rsidR="00E877EE">
        <w:rPr>
          <w:rFonts w:ascii="Times New Roman" w:hAnsi="Times New Roman" w:cs="Times New Roman"/>
          <w:sz w:val="24"/>
          <w:szCs w:val="24"/>
        </w:rPr>
        <w:t xml:space="preserve">psychological constructs requires </w:t>
      </w:r>
      <w:r w:rsidR="00760419">
        <w:rPr>
          <w:rFonts w:ascii="Times New Roman" w:hAnsi="Times New Roman" w:cs="Times New Roman"/>
          <w:sz w:val="24"/>
          <w:szCs w:val="24"/>
        </w:rPr>
        <w:t>theoretical and empirical work</w:t>
      </w:r>
      <w:r w:rsidR="00405928">
        <w:rPr>
          <w:rFonts w:ascii="Times New Roman" w:hAnsi="Times New Roman" w:cs="Times New Roman"/>
          <w:sz w:val="24"/>
          <w:szCs w:val="24"/>
        </w:rPr>
        <w:t xml:space="preserve"> (</w:t>
      </w:r>
      <w:r w:rsidR="009F0CE0">
        <w:rPr>
          <w:rFonts w:ascii="Times New Roman" w:hAnsi="Times New Roman" w:cs="Times New Roman"/>
          <w:i/>
          <w:sz w:val="24"/>
          <w:szCs w:val="24"/>
        </w:rPr>
        <w:t>cf.</w:t>
      </w:r>
      <w:r w:rsidR="009F0CE0">
        <w:rPr>
          <w:rFonts w:ascii="Times New Roman" w:hAnsi="Times New Roman" w:cs="Times New Roman"/>
          <w:sz w:val="24"/>
          <w:szCs w:val="24"/>
        </w:rPr>
        <w:t xml:space="preserve"> </w:t>
      </w:r>
      <w:r w:rsidR="00405928">
        <w:rPr>
          <w:rFonts w:ascii="Times New Roman" w:hAnsi="Times New Roman" w:cs="Times New Roman"/>
          <w:sz w:val="24"/>
          <w:szCs w:val="24"/>
        </w:rPr>
        <w:t>Wylie</w:t>
      </w:r>
      <w:r w:rsidR="00205C4E">
        <w:rPr>
          <w:rFonts w:ascii="Times New Roman" w:hAnsi="Times New Roman" w:cs="Times New Roman"/>
          <w:sz w:val="24"/>
          <w:szCs w:val="24"/>
        </w:rPr>
        <w:t xml:space="preserve">, </w:t>
      </w:r>
      <w:r w:rsidR="00405928">
        <w:rPr>
          <w:rFonts w:ascii="Times New Roman" w:hAnsi="Times New Roman" w:cs="Times New Roman"/>
          <w:sz w:val="24"/>
          <w:szCs w:val="24"/>
        </w:rPr>
        <w:t>1979)</w:t>
      </w:r>
      <w:r w:rsidR="00760419">
        <w:rPr>
          <w:rFonts w:ascii="Times New Roman" w:hAnsi="Times New Roman" w:cs="Times New Roman"/>
          <w:sz w:val="24"/>
          <w:szCs w:val="24"/>
        </w:rPr>
        <w:t>. Sometimes, the</w:t>
      </w:r>
      <w:r w:rsidR="00384A0D">
        <w:rPr>
          <w:rFonts w:ascii="Times New Roman" w:hAnsi="Times New Roman" w:cs="Times New Roman"/>
          <w:sz w:val="24"/>
          <w:szCs w:val="24"/>
        </w:rPr>
        <w:t xml:space="preserve"> reification of a numerical discrepancy </w:t>
      </w:r>
      <w:r w:rsidR="00A22673">
        <w:rPr>
          <w:rFonts w:ascii="Times New Roman" w:hAnsi="Times New Roman" w:cs="Times New Roman"/>
          <w:sz w:val="24"/>
          <w:szCs w:val="24"/>
        </w:rPr>
        <w:t>reveals</w:t>
      </w:r>
      <w:r w:rsidR="00384A0D">
        <w:rPr>
          <w:rFonts w:ascii="Times New Roman" w:hAnsi="Times New Roman" w:cs="Times New Roman"/>
          <w:sz w:val="24"/>
          <w:szCs w:val="24"/>
        </w:rPr>
        <w:t xml:space="preserve"> a </w:t>
      </w:r>
      <w:r w:rsidR="000C2965">
        <w:rPr>
          <w:rFonts w:ascii="Times New Roman" w:hAnsi="Times New Roman" w:cs="Times New Roman"/>
          <w:sz w:val="24"/>
          <w:szCs w:val="24"/>
        </w:rPr>
        <w:t xml:space="preserve">profound </w:t>
      </w:r>
      <w:r w:rsidR="00384A0D">
        <w:rPr>
          <w:rFonts w:ascii="Times New Roman" w:hAnsi="Times New Roman" w:cs="Times New Roman"/>
          <w:sz w:val="24"/>
          <w:szCs w:val="24"/>
        </w:rPr>
        <w:t>theoretical position</w:t>
      </w:r>
      <w:r w:rsidR="000C2965">
        <w:rPr>
          <w:rFonts w:ascii="Times New Roman" w:hAnsi="Times New Roman" w:cs="Times New Roman"/>
          <w:sz w:val="24"/>
          <w:szCs w:val="24"/>
        </w:rPr>
        <w:t xml:space="preserve">, but </w:t>
      </w:r>
      <w:r w:rsidR="00480769">
        <w:rPr>
          <w:rFonts w:ascii="Times New Roman" w:hAnsi="Times New Roman" w:cs="Times New Roman"/>
          <w:sz w:val="24"/>
          <w:szCs w:val="24"/>
        </w:rPr>
        <w:t xml:space="preserve">it </w:t>
      </w:r>
      <w:r w:rsidR="00E52AA1">
        <w:rPr>
          <w:rFonts w:ascii="Times New Roman" w:hAnsi="Times New Roman" w:cs="Times New Roman"/>
          <w:sz w:val="24"/>
          <w:szCs w:val="24"/>
        </w:rPr>
        <w:t xml:space="preserve">can degenerate into a </w:t>
      </w:r>
      <w:r w:rsidR="00E407B6">
        <w:rPr>
          <w:rFonts w:ascii="Times New Roman" w:hAnsi="Times New Roman" w:cs="Times New Roman"/>
          <w:sz w:val="24"/>
          <w:szCs w:val="24"/>
        </w:rPr>
        <w:t>rhetorical</w:t>
      </w:r>
      <w:r w:rsidR="00D03AB0">
        <w:rPr>
          <w:rFonts w:ascii="Times New Roman" w:hAnsi="Times New Roman" w:cs="Times New Roman"/>
          <w:sz w:val="24"/>
          <w:szCs w:val="24"/>
        </w:rPr>
        <w:t xml:space="preserve"> </w:t>
      </w:r>
      <w:r w:rsidR="000C2965">
        <w:rPr>
          <w:rFonts w:ascii="Times New Roman" w:hAnsi="Times New Roman" w:cs="Times New Roman"/>
          <w:sz w:val="24"/>
          <w:szCs w:val="24"/>
        </w:rPr>
        <w:t xml:space="preserve">maneuver or a </w:t>
      </w:r>
      <w:r w:rsidR="00C00B7E">
        <w:rPr>
          <w:rFonts w:ascii="Times New Roman" w:hAnsi="Times New Roman" w:cs="Times New Roman"/>
          <w:sz w:val="24"/>
          <w:szCs w:val="24"/>
        </w:rPr>
        <w:t>promissory</w:t>
      </w:r>
      <w:r w:rsidR="000C2965">
        <w:rPr>
          <w:rFonts w:ascii="Times New Roman" w:hAnsi="Times New Roman" w:cs="Times New Roman"/>
          <w:sz w:val="24"/>
          <w:szCs w:val="24"/>
        </w:rPr>
        <w:t xml:space="preserve"> note that </w:t>
      </w:r>
      <w:r w:rsidR="00336DEE">
        <w:rPr>
          <w:rFonts w:ascii="Times New Roman" w:hAnsi="Times New Roman" w:cs="Times New Roman"/>
          <w:sz w:val="24"/>
          <w:szCs w:val="24"/>
        </w:rPr>
        <w:t xml:space="preserve">rich theory will soon follow </w:t>
      </w:r>
      <w:r w:rsidR="00D03AB0">
        <w:rPr>
          <w:rFonts w:ascii="Times New Roman" w:hAnsi="Times New Roman" w:cs="Times New Roman"/>
          <w:sz w:val="24"/>
          <w:szCs w:val="24"/>
        </w:rPr>
        <w:t>(</w:t>
      </w:r>
      <w:proofErr w:type="spellStart"/>
      <w:r w:rsidR="00D03AB0" w:rsidRPr="00E81535">
        <w:rPr>
          <w:rFonts w:ascii="Times New Roman" w:hAnsi="Times New Roman" w:cs="Times New Roman"/>
          <w:sz w:val="24"/>
          <w:szCs w:val="24"/>
        </w:rPr>
        <w:t>Gigerenzer</w:t>
      </w:r>
      <w:proofErr w:type="spellEnd"/>
      <w:r w:rsidR="00323D32">
        <w:rPr>
          <w:rFonts w:ascii="Times New Roman" w:hAnsi="Times New Roman" w:cs="Times New Roman"/>
          <w:sz w:val="24"/>
          <w:szCs w:val="24"/>
        </w:rPr>
        <w:t>, 1998</w:t>
      </w:r>
      <w:r w:rsidR="00D03AB0">
        <w:rPr>
          <w:rFonts w:ascii="Times New Roman" w:hAnsi="Times New Roman" w:cs="Times New Roman"/>
          <w:sz w:val="24"/>
          <w:szCs w:val="24"/>
        </w:rPr>
        <w:t>; Krueger et al., 2013)</w:t>
      </w:r>
      <w:r w:rsidR="00E407B6">
        <w:rPr>
          <w:rFonts w:ascii="Times New Roman" w:hAnsi="Times New Roman" w:cs="Times New Roman"/>
          <w:sz w:val="24"/>
          <w:szCs w:val="24"/>
        </w:rPr>
        <w:t xml:space="preserve">. </w:t>
      </w:r>
      <w:r w:rsidR="00141B3C">
        <w:rPr>
          <w:rFonts w:ascii="Times New Roman" w:hAnsi="Times New Roman" w:cs="Times New Roman"/>
          <w:sz w:val="24"/>
          <w:szCs w:val="24"/>
        </w:rPr>
        <w:t>To illustrate, c</w:t>
      </w:r>
      <w:r w:rsidR="002958A9">
        <w:rPr>
          <w:rFonts w:ascii="Times New Roman" w:hAnsi="Times New Roman" w:cs="Times New Roman"/>
          <w:sz w:val="24"/>
          <w:szCs w:val="24"/>
        </w:rPr>
        <w:t xml:space="preserve">onsider </w:t>
      </w:r>
      <w:r w:rsidR="00623032">
        <w:rPr>
          <w:rFonts w:ascii="Times New Roman" w:hAnsi="Times New Roman" w:cs="Times New Roman"/>
          <w:sz w:val="24"/>
          <w:szCs w:val="24"/>
        </w:rPr>
        <w:t xml:space="preserve">a case of a theoretically grounded use of </w:t>
      </w:r>
      <w:r w:rsidR="002958A9">
        <w:rPr>
          <w:rFonts w:ascii="Times New Roman" w:hAnsi="Times New Roman" w:cs="Times New Roman"/>
          <w:sz w:val="24"/>
          <w:szCs w:val="24"/>
        </w:rPr>
        <w:t xml:space="preserve">difference scores. </w:t>
      </w:r>
      <w:r w:rsidR="00E407B6">
        <w:rPr>
          <w:rFonts w:ascii="Times New Roman" w:hAnsi="Times New Roman" w:cs="Times New Roman"/>
          <w:sz w:val="24"/>
          <w:szCs w:val="24"/>
        </w:rPr>
        <w:t xml:space="preserve">Difference scores </w:t>
      </w:r>
      <w:r w:rsidR="003D6F58">
        <w:rPr>
          <w:rFonts w:ascii="Times New Roman" w:hAnsi="Times New Roman" w:cs="Times New Roman"/>
          <w:sz w:val="24"/>
          <w:szCs w:val="24"/>
        </w:rPr>
        <w:t>are</w:t>
      </w:r>
      <w:r w:rsidR="00E407B6">
        <w:rPr>
          <w:rFonts w:ascii="Times New Roman" w:hAnsi="Times New Roman" w:cs="Times New Roman"/>
          <w:sz w:val="24"/>
          <w:szCs w:val="24"/>
        </w:rPr>
        <w:t xml:space="preserve"> appeal</w:t>
      </w:r>
      <w:r w:rsidR="003D6F58">
        <w:rPr>
          <w:rFonts w:ascii="Times New Roman" w:hAnsi="Times New Roman" w:cs="Times New Roman"/>
          <w:sz w:val="24"/>
          <w:szCs w:val="24"/>
        </w:rPr>
        <w:t>ing</w:t>
      </w:r>
      <w:r w:rsidR="00E407B6">
        <w:rPr>
          <w:rFonts w:ascii="Times New Roman" w:hAnsi="Times New Roman" w:cs="Times New Roman"/>
          <w:sz w:val="24"/>
          <w:szCs w:val="24"/>
        </w:rPr>
        <w:t xml:space="preserve"> when they arise from the subtraction of past scores from present scores. These differences can be </w:t>
      </w:r>
      <w:r w:rsidR="007E095B">
        <w:rPr>
          <w:rFonts w:ascii="Times New Roman" w:hAnsi="Times New Roman" w:cs="Times New Roman"/>
          <w:sz w:val="24"/>
          <w:szCs w:val="24"/>
        </w:rPr>
        <w:t xml:space="preserve">taken </w:t>
      </w:r>
      <w:r w:rsidR="00E407B6">
        <w:rPr>
          <w:rFonts w:ascii="Times New Roman" w:hAnsi="Times New Roman" w:cs="Times New Roman"/>
          <w:sz w:val="24"/>
          <w:szCs w:val="24"/>
        </w:rPr>
        <w:t>to represent growth</w:t>
      </w:r>
      <w:r w:rsidR="00AA1E94">
        <w:rPr>
          <w:rFonts w:ascii="Times New Roman" w:hAnsi="Times New Roman" w:cs="Times New Roman"/>
          <w:sz w:val="24"/>
          <w:szCs w:val="24"/>
        </w:rPr>
        <w:t>,</w:t>
      </w:r>
      <w:r w:rsidR="006A3BB9">
        <w:rPr>
          <w:rFonts w:ascii="Times New Roman" w:hAnsi="Times New Roman" w:cs="Times New Roman"/>
          <w:sz w:val="24"/>
          <w:szCs w:val="24"/>
        </w:rPr>
        <w:t xml:space="preserve"> </w:t>
      </w:r>
      <w:r w:rsidR="004832C0">
        <w:rPr>
          <w:rFonts w:ascii="Times New Roman" w:hAnsi="Times New Roman" w:cs="Times New Roman"/>
          <w:sz w:val="24"/>
          <w:szCs w:val="24"/>
        </w:rPr>
        <w:t xml:space="preserve">and </w:t>
      </w:r>
      <w:r w:rsidR="006A3BB9">
        <w:rPr>
          <w:rFonts w:ascii="Times New Roman" w:hAnsi="Times New Roman" w:cs="Times New Roman"/>
          <w:sz w:val="24"/>
          <w:szCs w:val="24"/>
        </w:rPr>
        <w:t xml:space="preserve">to be </w:t>
      </w:r>
      <w:proofErr w:type="gramStart"/>
      <w:r w:rsidR="006A3BB9">
        <w:rPr>
          <w:rFonts w:ascii="Times New Roman" w:hAnsi="Times New Roman" w:cs="Times New Roman"/>
          <w:sz w:val="24"/>
          <w:szCs w:val="24"/>
        </w:rPr>
        <w:t>convincing,</w:t>
      </w:r>
      <w:proofErr w:type="gramEnd"/>
      <w:r w:rsidR="006A3BB9">
        <w:rPr>
          <w:rFonts w:ascii="Times New Roman" w:hAnsi="Times New Roman" w:cs="Times New Roman"/>
          <w:sz w:val="24"/>
          <w:szCs w:val="24"/>
        </w:rPr>
        <w:t xml:space="preserve"> regression effects must be controlled (Fiedler &amp; Krueger, 2012; </w:t>
      </w:r>
      <w:proofErr w:type="spellStart"/>
      <w:r w:rsidR="006A3BB9" w:rsidRPr="00E81535">
        <w:rPr>
          <w:rFonts w:ascii="Times New Roman" w:hAnsi="Times New Roman" w:cs="Times New Roman"/>
          <w:sz w:val="24"/>
          <w:szCs w:val="24"/>
        </w:rPr>
        <w:t>Rulon</w:t>
      </w:r>
      <w:proofErr w:type="spellEnd"/>
      <w:r w:rsidR="000404DC">
        <w:rPr>
          <w:rFonts w:ascii="Times New Roman" w:hAnsi="Times New Roman" w:cs="Times New Roman"/>
          <w:sz w:val="24"/>
          <w:szCs w:val="24"/>
        </w:rPr>
        <w:t>, 1941</w:t>
      </w:r>
      <w:r w:rsidR="006A3BB9">
        <w:rPr>
          <w:rFonts w:ascii="Times New Roman" w:hAnsi="Times New Roman" w:cs="Times New Roman"/>
          <w:sz w:val="24"/>
          <w:szCs w:val="24"/>
        </w:rPr>
        <w:t xml:space="preserve">). The notion of growth </w:t>
      </w:r>
      <w:r w:rsidR="000064B8">
        <w:rPr>
          <w:rFonts w:ascii="Times New Roman" w:hAnsi="Times New Roman" w:cs="Times New Roman"/>
          <w:sz w:val="24"/>
          <w:szCs w:val="24"/>
        </w:rPr>
        <w:t>invokes</w:t>
      </w:r>
      <w:r w:rsidR="006A3BB9">
        <w:rPr>
          <w:rFonts w:ascii="Times New Roman" w:hAnsi="Times New Roman" w:cs="Times New Roman"/>
          <w:sz w:val="24"/>
          <w:szCs w:val="24"/>
        </w:rPr>
        <w:t xml:space="preserve"> causal processes whose results </w:t>
      </w:r>
      <w:r w:rsidR="00B4764F">
        <w:rPr>
          <w:rFonts w:ascii="Times New Roman" w:hAnsi="Times New Roman" w:cs="Times New Roman"/>
          <w:sz w:val="24"/>
          <w:szCs w:val="24"/>
        </w:rPr>
        <w:t>unfold</w:t>
      </w:r>
      <w:r w:rsidR="006A3BB9">
        <w:rPr>
          <w:rFonts w:ascii="Times New Roman" w:hAnsi="Times New Roman" w:cs="Times New Roman"/>
          <w:sz w:val="24"/>
          <w:szCs w:val="24"/>
        </w:rPr>
        <w:t xml:space="preserve"> over time.</w:t>
      </w:r>
      <w:r w:rsidR="00A802E5">
        <w:rPr>
          <w:rFonts w:ascii="Times New Roman" w:hAnsi="Times New Roman" w:cs="Times New Roman"/>
          <w:sz w:val="24"/>
          <w:szCs w:val="24"/>
        </w:rPr>
        <w:t xml:space="preserve"> Adrian’s h</w:t>
      </w:r>
      <w:r w:rsidR="00AA1E94">
        <w:rPr>
          <w:rFonts w:ascii="Times New Roman" w:hAnsi="Times New Roman" w:cs="Times New Roman"/>
          <w:sz w:val="24"/>
          <w:szCs w:val="24"/>
        </w:rPr>
        <w:t>e</w:t>
      </w:r>
      <w:r w:rsidR="00A802E5">
        <w:rPr>
          <w:rFonts w:ascii="Times New Roman" w:hAnsi="Times New Roman" w:cs="Times New Roman"/>
          <w:sz w:val="24"/>
          <w:szCs w:val="24"/>
        </w:rPr>
        <w:t>ight at age 1</w:t>
      </w:r>
      <w:r w:rsidR="00AA1E94">
        <w:rPr>
          <w:rFonts w:ascii="Times New Roman" w:hAnsi="Times New Roman" w:cs="Times New Roman"/>
          <w:sz w:val="24"/>
          <w:szCs w:val="24"/>
        </w:rPr>
        <w:t>2</w:t>
      </w:r>
      <w:r w:rsidR="00A802E5">
        <w:rPr>
          <w:rFonts w:ascii="Times New Roman" w:hAnsi="Times New Roman" w:cs="Times New Roman"/>
          <w:sz w:val="24"/>
          <w:szCs w:val="24"/>
        </w:rPr>
        <w:t xml:space="preserve"> can be subtracted from his height at age 16, and the difference </w:t>
      </w:r>
      <w:r w:rsidR="00A212DF">
        <w:rPr>
          <w:rFonts w:ascii="Times New Roman" w:hAnsi="Times New Roman" w:cs="Times New Roman"/>
          <w:sz w:val="24"/>
          <w:szCs w:val="24"/>
        </w:rPr>
        <w:t>reflects the wor</w:t>
      </w:r>
      <w:r w:rsidR="00DA6527">
        <w:rPr>
          <w:rFonts w:ascii="Times New Roman" w:hAnsi="Times New Roman" w:cs="Times New Roman"/>
          <w:sz w:val="24"/>
          <w:szCs w:val="24"/>
        </w:rPr>
        <w:t xml:space="preserve">kings of good nutrition, </w:t>
      </w:r>
      <w:r w:rsidR="00A212DF">
        <w:rPr>
          <w:rFonts w:ascii="Times New Roman" w:hAnsi="Times New Roman" w:cs="Times New Roman"/>
          <w:sz w:val="24"/>
          <w:szCs w:val="24"/>
        </w:rPr>
        <w:t>the growth hormone</w:t>
      </w:r>
      <w:r w:rsidR="00DA6527">
        <w:rPr>
          <w:rFonts w:ascii="Times New Roman" w:hAnsi="Times New Roman" w:cs="Times New Roman"/>
          <w:sz w:val="24"/>
          <w:szCs w:val="24"/>
        </w:rPr>
        <w:t>, and not having died yet</w:t>
      </w:r>
      <w:r w:rsidR="00A212DF">
        <w:rPr>
          <w:rFonts w:ascii="Times New Roman" w:hAnsi="Times New Roman" w:cs="Times New Roman"/>
          <w:sz w:val="24"/>
          <w:szCs w:val="24"/>
        </w:rPr>
        <w:t xml:space="preserve">. </w:t>
      </w:r>
      <w:r w:rsidR="00E36D36">
        <w:rPr>
          <w:rFonts w:ascii="Times New Roman" w:hAnsi="Times New Roman" w:cs="Times New Roman"/>
          <w:sz w:val="24"/>
          <w:szCs w:val="24"/>
        </w:rPr>
        <w:t xml:space="preserve">There is </w:t>
      </w:r>
      <w:r w:rsidR="00E073F9">
        <w:rPr>
          <w:rFonts w:ascii="Times New Roman" w:hAnsi="Times New Roman" w:cs="Times New Roman"/>
          <w:sz w:val="24"/>
          <w:szCs w:val="24"/>
        </w:rPr>
        <w:t>less</w:t>
      </w:r>
      <w:r w:rsidR="00E36D36">
        <w:rPr>
          <w:rFonts w:ascii="Times New Roman" w:hAnsi="Times New Roman" w:cs="Times New Roman"/>
          <w:sz w:val="24"/>
          <w:szCs w:val="24"/>
        </w:rPr>
        <w:t xml:space="preserve"> </w:t>
      </w:r>
      <w:r w:rsidR="00B709BA">
        <w:rPr>
          <w:rFonts w:ascii="Times New Roman" w:hAnsi="Times New Roman" w:cs="Times New Roman"/>
          <w:sz w:val="24"/>
          <w:szCs w:val="24"/>
        </w:rPr>
        <w:t xml:space="preserve">room for </w:t>
      </w:r>
      <w:r w:rsidR="00E36D36">
        <w:rPr>
          <w:rFonts w:ascii="Times New Roman" w:hAnsi="Times New Roman" w:cs="Times New Roman"/>
          <w:sz w:val="24"/>
          <w:szCs w:val="24"/>
        </w:rPr>
        <w:t>such</w:t>
      </w:r>
      <w:r w:rsidR="00B709BA">
        <w:rPr>
          <w:rFonts w:ascii="Times New Roman" w:hAnsi="Times New Roman" w:cs="Times New Roman"/>
          <w:sz w:val="24"/>
          <w:szCs w:val="24"/>
        </w:rPr>
        <w:t xml:space="preserve"> inferences when Adrian’s </w:t>
      </w:r>
      <w:r w:rsidR="00B709BA" w:rsidRPr="00273723">
        <w:rPr>
          <w:rFonts w:ascii="Times New Roman" w:hAnsi="Times New Roman" w:cs="Times New Roman"/>
          <w:sz w:val="24"/>
          <w:szCs w:val="24"/>
        </w:rPr>
        <w:t>height is subtracted from his father’s height</w:t>
      </w:r>
      <w:r w:rsidR="00297542" w:rsidRPr="002166F4">
        <w:rPr>
          <w:rFonts w:ascii="Times New Roman" w:hAnsi="Times New Roman" w:cs="Times New Roman"/>
          <w:sz w:val="24"/>
          <w:szCs w:val="24"/>
        </w:rPr>
        <w:t xml:space="preserve"> (</w:t>
      </w:r>
      <w:r w:rsidR="00297542" w:rsidRPr="00E81535">
        <w:rPr>
          <w:rFonts w:ascii="Times New Roman" w:hAnsi="Times New Roman" w:cs="Times New Roman"/>
          <w:sz w:val="24"/>
          <w:szCs w:val="24"/>
        </w:rPr>
        <w:t>Galton</w:t>
      </w:r>
      <w:r w:rsidR="00273723" w:rsidRPr="00E81535">
        <w:rPr>
          <w:rFonts w:ascii="Times New Roman" w:hAnsi="Times New Roman" w:cs="Times New Roman"/>
          <w:sz w:val="24"/>
          <w:szCs w:val="24"/>
        </w:rPr>
        <w:t>, 1886</w:t>
      </w:r>
      <w:r w:rsidR="00297542" w:rsidRPr="00273723">
        <w:rPr>
          <w:rFonts w:ascii="Times New Roman" w:hAnsi="Times New Roman" w:cs="Times New Roman"/>
          <w:sz w:val="24"/>
          <w:szCs w:val="24"/>
        </w:rPr>
        <w:t>)</w:t>
      </w:r>
      <w:r w:rsidR="00B709BA" w:rsidRPr="002166F4">
        <w:rPr>
          <w:rFonts w:ascii="Times New Roman" w:hAnsi="Times New Roman" w:cs="Times New Roman"/>
          <w:sz w:val="24"/>
          <w:szCs w:val="24"/>
        </w:rPr>
        <w:t xml:space="preserve">. </w:t>
      </w:r>
      <w:r w:rsidR="00103BA3" w:rsidRPr="00012EEE">
        <w:rPr>
          <w:rFonts w:ascii="Times New Roman" w:hAnsi="Times New Roman" w:cs="Times New Roman"/>
          <w:sz w:val="24"/>
          <w:szCs w:val="24"/>
        </w:rPr>
        <w:t>Although the statistical</w:t>
      </w:r>
      <w:r w:rsidR="00103BA3">
        <w:rPr>
          <w:rFonts w:ascii="Times New Roman" w:hAnsi="Times New Roman" w:cs="Times New Roman"/>
          <w:sz w:val="24"/>
          <w:szCs w:val="24"/>
        </w:rPr>
        <w:t xml:space="preserve"> dependencies (e.g., regression effects) are the same</w:t>
      </w:r>
      <w:r w:rsidR="0078714C">
        <w:rPr>
          <w:rFonts w:ascii="Times New Roman" w:hAnsi="Times New Roman" w:cs="Times New Roman"/>
          <w:sz w:val="24"/>
          <w:szCs w:val="24"/>
        </w:rPr>
        <w:t xml:space="preserve"> in both cases</w:t>
      </w:r>
      <w:r w:rsidR="00103BA3">
        <w:rPr>
          <w:rFonts w:ascii="Times New Roman" w:hAnsi="Times New Roman" w:cs="Times New Roman"/>
          <w:sz w:val="24"/>
          <w:szCs w:val="24"/>
        </w:rPr>
        <w:t xml:space="preserve">, </w:t>
      </w:r>
      <w:r w:rsidR="00545814">
        <w:rPr>
          <w:rFonts w:ascii="Times New Roman" w:hAnsi="Times New Roman" w:cs="Times New Roman"/>
          <w:sz w:val="24"/>
          <w:szCs w:val="24"/>
        </w:rPr>
        <w:t xml:space="preserve">the </w:t>
      </w:r>
      <w:r w:rsidR="00103BA3">
        <w:rPr>
          <w:rFonts w:ascii="Times New Roman" w:hAnsi="Times New Roman" w:cs="Times New Roman"/>
          <w:sz w:val="24"/>
          <w:szCs w:val="24"/>
        </w:rPr>
        <w:t>former</w:t>
      </w:r>
      <w:r w:rsidR="00545814">
        <w:rPr>
          <w:rFonts w:ascii="Times New Roman" w:hAnsi="Times New Roman" w:cs="Times New Roman"/>
          <w:sz w:val="24"/>
          <w:szCs w:val="24"/>
        </w:rPr>
        <w:t xml:space="preserve"> </w:t>
      </w:r>
      <w:r w:rsidR="00103BA3">
        <w:rPr>
          <w:rFonts w:ascii="Times New Roman" w:hAnsi="Times New Roman" w:cs="Times New Roman"/>
          <w:sz w:val="24"/>
          <w:szCs w:val="24"/>
        </w:rPr>
        <w:t>permit</w:t>
      </w:r>
      <w:r w:rsidR="001875F5">
        <w:rPr>
          <w:rFonts w:ascii="Times New Roman" w:hAnsi="Times New Roman" w:cs="Times New Roman"/>
          <w:sz w:val="24"/>
          <w:szCs w:val="24"/>
        </w:rPr>
        <w:t>s</w:t>
      </w:r>
      <w:r w:rsidR="00103BA3">
        <w:rPr>
          <w:rFonts w:ascii="Times New Roman" w:hAnsi="Times New Roman" w:cs="Times New Roman"/>
          <w:sz w:val="24"/>
          <w:szCs w:val="24"/>
        </w:rPr>
        <w:t xml:space="preserve"> </w:t>
      </w:r>
      <w:r w:rsidR="00F6529A">
        <w:rPr>
          <w:rFonts w:ascii="Times New Roman" w:hAnsi="Times New Roman" w:cs="Times New Roman"/>
          <w:sz w:val="24"/>
          <w:szCs w:val="24"/>
        </w:rPr>
        <w:t xml:space="preserve">a </w:t>
      </w:r>
      <w:r w:rsidR="0078714C">
        <w:rPr>
          <w:rFonts w:ascii="Times New Roman" w:hAnsi="Times New Roman" w:cs="Times New Roman"/>
          <w:sz w:val="24"/>
          <w:szCs w:val="24"/>
        </w:rPr>
        <w:t xml:space="preserve">clearer </w:t>
      </w:r>
      <w:r w:rsidR="00F6529A">
        <w:rPr>
          <w:rFonts w:ascii="Times New Roman" w:hAnsi="Times New Roman" w:cs="Times New Roman"/>
          <w:sz w:val="24"/>
          <w:szCs w:val="24"/>
        </w:rPr>
        <w:t xml:space="preserve">causal interpretation. </w:t>
      </w:r>
      <w:r w:rsidR="00D94048">
        <w:rPr>
          <w:rFonts w:ascii="Times New Roman" w:hAnsi="Times New Roman" w:cs="Times New Roman"/>
          <w:sz w:val="24"/>
          <w:szCs w:val="24"/>
        </w:rPr>
        <w:t xml:space="preserve">When </w:t>
      </w:r>
      <w:r w:rsidR="0013671E">
        <w:rPr>
          <w:rFonts w:ascii="Times New Roman" w:hAnsi="Times New Roman" w:cs="Times New Roman"/>
          <w:sz w:val="24"/>
          <w:szCs w:val="24"/>
        </w:rPr>
        <w:t>judgments of others</w:t>
      </w:r>
      <w:r w:rsidR="00C07440">
        <w:rPr>
          <w:rFonts w:ascii="Times New Roman" w:hAnsi="Times New Roman" w:cs="Times New Roman"/>
          <w:sz w:val="24"/>
          <w:szCs w:val="24"/>
        </w:rPr>
        <w:t>, O,</w:t>
      </w:r>
      <w:r w:rsidR="00D31826">
        <w:rPr>
          <w:rFonts w:ascii="Times New Roman" w:hAnsi="Times New Roman" w:cs="Times New Roman"/>
          <w:sz w:val="24"/>
          <w:szCs w:val="24"/>
        </w:rPr>
        <w:t xml:space="preserve"> or performance data</w:t>
      </w:r>
      <w:r w:rsidR="00C07440">
        <w:rPr>
          <w:rFonts w:ascii="Times New Roman" w:hAnsi="Times New Roman" w:cs="Times New Roman"/>
          <w:sz w:val="24"/>
          <w:szCs w:val="24"/>
        </w:rPr>
        <w:t>, T,</w:t>
      </w:r>
      <w:r w:rsidR="00D31826">
        <w:rPr>
          <w:rFonts w:ascii="Times New Roman" w:hAnsi="Times New Roman" w:cs="Times New Roman"/>
          <w:sz w:val="24"/>
          <w:szCs w:val="24"/>
        </w:rPr>
        <w:t xml:space="preserve"> are subt</w:t>
      </w:r>
      <w:r w:rsidR="00376734">
        <w:rPr>
          <w:rFonts w:ascii="Times New Roman" w:hAnsi="Times New Roman" w:cs="Times New Roman"/>
          <w:sz w:val="24"/>
          <w:szCs w:val="24"/>
        </w:rPr>
        <w:t>racted from self-judgments, it might be desirable to show</w:t>
      </w:r>
      <w:r w:rsidR="004140DD">
        <w:rPr>
          <w:rFonts w:ascii="Times New Roman" w:hAnsi="Times New Roman" w:cs="Times New Roman"/>
          <w:sz w:val="24"/>
          <w:szCs w:val="24"/>
        </w:rPr>
        <w:t xml:space="preserve"> that </w:t>
      </w:r>
      <w:r w:rsidR="00E31004">
        <w:rPr>
          <w:rFonts w:ascii="Times New Roman" w:hAnsi="Times New Roman" w:cs="Times New Roman"/>
          <w:sz w:val="24"/>
          <w:szCs w:val="24"/>
        </w:rPr>
        <w:t>jud</w:t>
      </w:r>
      <w:r w:rsidR="00690C2E">
        <w:rPr>
          <w:rFonts w:ascii="Times New Roman" w:hAnsi="Times New Roman" w:cs="Times New Roman"/>
          <w:sz w:val="24"/>
          <w:szCs w:val="24"/>
        </w:rPr>
        <w:t>gments of the average other, O,</w:t>
      </w:r>
      <w:r w:rsidR="004140DD">
        <w:rPr>
          <w:rFonts w:ascii="Times New Roman" w:hAnsi="Times New Roman" w:cs="Times New Roman"/>
          <w:sz w:val="24"/>
          <w:szCs w:val="24"/>
        </w:rPr>
        <w:t xml:space="preserve"> or </w:t>
      </w:r>
      <w:r w:rsidR="00E31004">
        <w:rPr>
          <w:rFonts w:ascii="Times New Roman" w:hAnsi="Times New Roman" w:cs="Times New Roman"/>
          <w:sz w:val="24"/>
          <w:szCs w:val="24"/>
        </w:rPr>
        <w:t xml:space="preserve">own performance or ability, </w:t>
      </w:r>
      <w:r w:rsidR="004140DD">
        <w:rPr>
          <w:rFonts w:ascii="Times New Roman" w:hAnsi="Times New Roman" w:cs="Times New Roman"/>
          <w:sz w:val="24"/>
          <w:szCs w:val="24"/>
        </w:rPr>
        <w:t>T</w:t>
      </w:r>
      <w:r w:rsidR="00E31004">
        <w:rPr>
          <w:rFonts w:ascii="Times New Roman" w:hAnsi="Times New Roman" w:cs="Times New Roman"/>
          <w:sz w:val="24"/>
          <w:szCs w:val="24"/>
        </w:rPr>
        <w:t>,</w:t>
      </w:r>
      <w:r w:rsidR="004140DD">
        <w:rPr>
          <w:rFonts w:ascii="Times New Roman" w:hAnsi="Times New Roman" w:cs="Times New Roman"/>
          <w:sz w:val="24"/>
          <w:szCs w:val="24"/>
        </w:rPr>
        <w:t xml:space="preserve"> cause inflations in </w:t>
      </w:r>
      <w:r w:rsidR="00E31004">
        <w:rPr>
          <w:rFonts w:ascii="Times New Roman" w:hAnsi="Times New Roman" w:cs="Times New Roman"/>
          <w:sz w:val="24"/>
          <w:szCs w:val="24"/>
        </w:rPr>
        <w:t>self-perception,</w:t>
      </w:r>
      <w:r w:rsidR="00690C2E">
        <w:rPr>
          <w:rFonts w:ascii="Times New Roman" w:hAnsi="Times New Roman" w:cs="Times New Roman"/>
          <w:sz w:val="24"/>
          <w:szCs w:val="24"/>
        </w:rPr>
        <w:t xml:space="preserve"> </w:t>
      </w:r>
      <w:r w:rsidR="004140DD">
        <w:rPr>
          <w:rFonts w:ascii="Times New Roman" w:hAnsi="Times New Roman" w:cs="Times New Roman"/>
          <w:sz w:val="24"/>
          <w:szCs w:val="24"/>
        </w:rPr>
        <w:t xml:space="preserve">S, </w:t>
      </w:r>
      <w:r w:rsidR="008D47E0">
        <w:rPr>
          <w:rFonts w:ascii="Times New Roman" w:hAnsi="Times New Roman" w:cs="Times New Roman"/>
          <w:sz w:val="24"/>
          <w:szCs w:val="24"/>
        </w:rPr>
        <w:t xml:space="preserve">but </w:t>
      </w:r>
      <w:r w:rsidR="00642C33">
        <w:rPr>
          <w:rFonts w:ascii="Times New Roman" w:hAnsi="Times New Roman" w:cs="Times New Roman"/>
          <w:sz w:val="24"/>
          <w:szCs w:val="24"/>
        </w:rPr>
        <w:t xml:space="preserve">it has been difficult to </w:t>
      </w:r>
      <w:r w:rsidR="005E400A">
        <w:rPr>
          <w:rFonts w:ascii="Times New Roman" w:hAnsi="Times New Roman" w:cs="Times New Roman"/>
          <w:sz w:val="24"/>
          <w:szCs w:val="24"/>
        </w:rPr>
        <w:t>marshal evidence for this idea</w:t>
      </w:r>
      <w:r w:rsidR="008B3FFD">
        <w:rPr>
          <w:rFonts w:ascii="Times New Roman" w:hAnsi="Times New Roman" w:cs="Times New Roman"/>
          <w:sz w:val="24"/>
          <w:szCs w:val="24"/>
        </w:rPr>
        <w:t xml:space="preserve"> (</w:t>
      </w:r>
      <w:proofErr w:type="spellStart"/>
      <w:r w:rsidR="008B3FFD">
        <w:rPr>
          <w:rFonts w:ascii="Times New Roman" w:hAnsi="Times New Roman" w:cs="Times New Roman"/>
          <w:sz w:val="24"/>
          <w:szCs w:val="24"/>
        </w:rPr>
        <w:t>Alicke</w:t>
      </w:r>
      <w:proofErr w:type="spellEnd"/>
      <w:r w:rsidR="00115483">
        <w:rPr>
          <w:rFonts w:ascii="Times New Roman" w:hAnsi="Times New Roman" w:cs="Times New Roman"/>
          <w:sz w:val="24"/>
          <w:szCs w:val="24"/>
        </w:rPr>
        <w:t>, Zell, &amp; Guenther</w:t>
      </w:r>
      <w:r w:rsidR="008B3FFD">
        <w:rPr>
          <w:rFonts w:ascii="Times New Roman" w:hAnsi="Times New Roman" w:cs="Times New Roman"/>
          <w:sz w:val="24"/>
          <w:szCs w:val="24"/>
        </w:rPr>
        <w:t>, 2013)</w:t>
      </w:r>
      <w:r w:rsidR="005E400A">
        <w:rPr>
          <w:rFonts w:ascii="Times New Roman" w:hAnsi="Times New Roman" w:cs="Times New Roman"/>
          <w:sz w:val="24"/>
          <w:szCs w:val="24"/>
        </w:rPr>
        <w:t>.</w:t>
      </w:r>
      <w:r w:rsidR="00E407B6">
        <w:rPr>
          <w:rFonts w:ascii="Times New Roman" w:hAnsi="Times New Roman" w:cs="Times New Roman"/>
          <w:sz w:val="24"/>
          <w:szCs w:val="24"/>
        </w:rPr>
        <w:t xml:space="preserve"> </w:t>
      </w:r>
      <w:r w:rsidR="00024398">
        <w:rPr>
          <w:rFonts w:ascii="Times New Roman" w:hAnsi="Times New Roman" w:cs="Times New Roman"/>
          <w:sz w:val="24"/>
          <w:szCs w:val="24"/>
        </w:rPr>
        <w:t>In self-enhancement research</w:t>
      </w:r>
      <w:r w:rsidR="00C545FA">
        <w:rPr>
          <w:rFonts w:ascii="Times New Roman" w:hAnsi="Times New Roman" w:cs="Times New Roman"/>
          <w:sz w:val="24"/>
          <w:szCs w:val="24"/>
        </w:rPr>
        <w:t>,</w:t>
      </w:r>
      <w:r w:rsidR="00AA1E94">
        <w:rPr>
          <w:rFonts w:ascii="Times New Roman" w:hAnsi="Times New Roman" w:cs="Times New Roman"/>
          <w:sz w:val="24"/>
          <w:szCs w:val="24"/>
        </w:rPr>
        <w:t xml:space="preserve"> </w:t>
      </w:r>
      <w:r w:rsidR="00024398">
        <w:rPr>
          <w:rFonts w:ascii="Times New Roman" w:hAnsi="Times New Roman" w:cs="Times New Roman"/>
          <w:sz w:val="24"/>
          <w:szCs w:val="24"/>
        </w:rPr>
        <w:t xml:space="preserve">the two variables are </w:t>
      </w:r>
      <w:r w:rsidR="004F0194">
        <w:rPr>
          <w:rFonts w:ascii="Times New Roman" w:hAnsi="Times New Roman" w:cs="Times New Roman"/>
          <w:sz w:val="24"/>
          <w:szCs w:val="24"/>
        </w:rPr>
        <w:t>assessed concurrently</w:t>
      </w:r>
      <w:r w:rsidR="006C6171">
        <w:rPr>
          <w:rFonts w:ascii="Times New Roman" w:hAnsi="Times New Roman" w:cs="Times New Roman"/>
          <w:sz w:val="24"/>
          <w:szCs w:val="24"/>
        </w:rPr>
        <w:t xml:space="preserve">, so the growth argument </w:t>
      </w:r>
      <w:r w:rsidR="00F875BA">
        <w:rPr>
          <w:rFonts w:ascii="Times New Roman" w:hAnsi="Times New Roman" w:cs="Times New Roman"/>
          <w:sz w:val="24"/>
          <w:szCs w:val="24"/>
        </w:rPr>
        <w:t>does not apply</w:t>
      </w:r>
      <w:r w:rsidR="004F0194">
        <w:rPr>
          <w:rFonts w:ascii="Times New Roman" w:hAnsi="Times New Roman" w:cs="Times New Roman"/>
          <w:sz w:val="24"/>
          <w:szCs w:val="24"/>
        </w:rPr>
        <w:t xml:space="preserve">. </w:t>
      </w:r>
      <w:r w:rsidR="006C6171">
        <w:rPr>
          <w:rFonts w:ascii="Times New Roman" w:hAnsi="Times New Roman" w:cs="Times New Roman"/>
          <w:sz w:val="24"/>
          <w:szCs w:val="24"/>
        </w:rPr>
        <w:t xml:space="preserve">Yet, many of the measure’s advocates </w:t>
      </w:r>
      <w:r w:rsidR="00F26B8D">
        <w:rPr>
          <w:rFonts w:ascii="Times New Roman" w:hAnsi="Times New Roman" w:cs="Times New Roman"/>
          <w:sz w:val="24"/>
          <w:szCs w:val="24"/>
        </w:rPr>
        <w:t>assume</w:t>
      </w:r>
      <w:r w:rsidR="006C6171">
        <w:rPr>
          <w:rFonts w:ascii="Times New Roman" w:hAnsi="Times New Roman" w:cs="Times New Roman"/>
          <w:sz w:val="24"/>
          <w:szCs w:val="24"/>
        </w:rPr>
        <w:t xml:space="preserve"> a motivational force that creates the </w:t>
      </w:r>
      <w:r w:rsidR="006C6171">
        <w:rPr>
          <w:rFonts w:ascii="Times New Roman" w:hAnsi="Times New Roman" w:cs="Times New Roman"/>
          <w:sz w:val="24"/>
          <w:szCs w:val="24"/>
        </w:rPr>
        <w:lastRenderedPageBreak/>
        <w:t>differences between S and O and the residuals in S not captured by T</w:t>
      </w:r>
      <w:r w:rsidR="00E449A0">
        <w:rPr>
          <w:rFonts w:ascii="Times New Roman" w:hAnsi="Times New Roman" w:cs="Times New Roman"/>
          <w:sz w:val="24"/>
          <w:szCs w:val="24"/>
        </w:rPr>
        <w:t xml:space="preserve"> (</w:t>
      </w:r>
      <w:proofErr w:type="spellStart"/>
      <w:r w:rsidR="00E449A0">
        <w:rPr>
          <w:rFonts w:ascii="Times New Roman" w:hAnsi="Times New Roman" w:cs="Times New Roman"/>
          <w:sz w:val="24"/>
          <w:szCs w:val="24"/>
        </w:rPr>
        <w:t>Alicke</w:t>
      </w:r>
      <w:proofErr w:type="spellEnd"/>
      <w:r w:rsidR="00E449A0">
        <w:rPr>
          <w:rFonts w:ascii="Times New Roman" w:hAnsi="Times New Roman" w:cs="Times New Roman"/>
          <w:sz w:val="24"/>
          <w:szCs w:val="24"/>
        </w:rPr>
        <w:t xml:space="preserve"> &amp; </w:t>
      </w:r>
      <w:proofErr w:type="spellStart"/>
      <w:r w:rsidR="00E449A0">
        <w:rPr>
          <w:rFonts w:ascii="Times New Roman" w:hAnsi="Times New Roman" w:cs="Times New Roman"/>
          <w:sz w:val="24"/>
          <w:szCs w:val="24"/>
        </w:rPr>
        <w:t>Sedikides</w:t>
      </w:r>
      <w:proofErr w:type="spellEnd"/>
      <w:r w:rsidR="00E449A0">
        <w:rPr>
          <w:rFonts w:ascii="Times New Roman" w:hAnsi="Times New Roman" w:cs="Times New Roman"/>
          <w:sz w:val="24"/>
          <w:szCs w:val="24"/>
        </w:rPr>
        <w:t>,</w:t>
      </w:r>
      <w:r w:rsidR="00E26CED">
        <w:rPr>
          <w:rFonts w:ascii="Times New Roman" w:hAnsi="Times New Roman" w:cs="Times New Roman"/>
          <w:sz w:val="24"/>
          <w:szCs w:val="24"/>
        </w:rPr>
        <w:t xml:space="preserve"> 2011</w:t>
      </w:r>
      <w:r w:rsidR="000C10CA">
        <w:rPr>
          <w:rFonts w:ascii="Times New Roman" w:hAnsi="Times New Roman" w:cs="Times New Roman"/>
          <w:sz w:val="24"/>
          <w:szCs w:val="24"/>
        </w:rPr>
        <w:t>; Brown, 2012</w:t>
      </w:r>
      <w:r w:rsidR="00E26CED">
        <w:rPr>
          <w:rFonts w:ascii="Times New Roman" w:hAnsi="Times New Roman" w:cs="Times New Roman"/>
          <w:sz w:val="24"/>
          <w:szCs w:val="24"/>
        </w:rPr>
        <w:t>)</w:t>
      </w:r>
      <w:r w:rsidR="006C6171">
        <w:rPr>
          <w:rFonts w:ascii="Times New Roman" w:hAnsi="Times New Roman" w:cs="Times New Roman"/>
          <w:sz w:val="24"/>
          <w:szCs w:val="24"/>
        </w:rPr>
        <w:t>.</w:t>
      </w:r>
      <w:r w:rsidR="0006304E">
        <w:rPr>
          <w:rStyle w:val="FootnoteReference"/>
          <w:rFonts w:ascii="Times New Roman" w:hAnsi="Times New Roman" w:cs="Times New Roman"/>
          <w:sz w:val="24"/>
          <w:szCs w:val="24"/>
        </w:rPr>
        <w:footnoteReference w:id="6"/>
      </w:r>
      <w:r w:rsidR="006C6171">
        <w:rPr>
          <w:rFonts w:ascii="Times New Roman" w:hAnsi="Times New Roman" w:cs="Times New Roman"/>
          <w:sz w:val="24"/>
          <w:szCs w:val="24"/>
        </w:rPr>
        <w:t xml:space="preserve"> </w:t>
      </w:r>
    </w:p>
    <w:p w14:paraId="63431859" w14:textId="650D0015" w:rsidR="00950E91" w:rsidRDefault="00E04328" w:rsidP="000773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consider residual scores. </w:t>
      </w:r>
      <w:r w:rsidR="00C86F38" w:rsidRPr="001B675B">
        <w:rPr>
          <w:rFonts w:ascii="Times New Roman" w:hAnsi="Times New Roman" w:cs="Times New Roman"/>
          <w:sz w:val="24"/>
          <w:szCs w:val="24"/>
        </w:rPr>
        <w:t>Residual</w:t>
      </w:r>
      <w:r w:rsidR="00F26B8D" w:rsidRPr="001B675B">
        <w:rPr>
          <w:rFonts w:ascii="Times New Roman" w:hAnsi="Times New Roman" w:cs="Times New Roman"/>
          <w:sz w:val="24"/>
          <w:szCs w:val="24"/>
        </w:rPr>
        <w:t xml:space="preserve"> scores</w:t>
      </w:r>
      <w:r w:rsidR="00661C30">
        <w:rPr>
          <w:rFonts w:ascii="Times New Roman" w:hAnsi="Times New Roman" w:cs="Times New Roman"/>
          <w:sz w:val="24"/>
          <w:szCs w:val="24"/>
        </w:rPr>
        <w:t xml:space="preserve"> (S – </w:t>
      </w:r>
      <m:oMath>
        <m:acc>
          <m:accPr>
            <m:ctrlPr>
              <w:rPr>
                <w:rFonts w:ascii="Cambria Math" w:hAnsi="Cambria Math" w:cs="Times New Roman"/>
                <w:sz w:val="24"/>
                <w:szCs w:val="24"/>
              </w:rPr>
            </m:ctrlPr>
          </m:accPr>
          <m:e>
            <m:r>
              <m:rPr>
                <m:sty m:val="p"/>
              </m:rPr>
              <w:rPr>
                <w:rFonts w:ascii="Cambria Math" w:hAnsi="Cambria Math" w:cs="Times New Roman"/>
                <w:sz w:val="24"/>
                <w:szCs w:val="24"/>
              </w:rPr>
              <m:t>S</m:t>
            </m:r>
          </m:e>
        </m:acc>
      </m:oMath>
      <w:r w:rsidR="00661C30">
        <w:rPr>
          <w:rFonts w:ascii="Times New Roman" w:hAnsi="Times New Roman" w:cs="Times New Roman"/>
          <w:sz w:val="24"/>
          <w:szCs w:val="24"/>
        </w:rPr>
        <w:t>)</w:t>
      </w:r>
      <w:r w:rsidR="00F26B8D">
        <w:rPr>
          <w:rFonts w:ascii="Times New Roman" w:hAnsi="Times New Roman" w:cs="Times New Roman"/>
          <w:sz w:val="24"/>
          <w:szCs w:val="24"/>
        </w:rPr>
        <w:t xml:space="preserve"> </w:t>
      </w:r>
      <w:r w:rsidR="00F26B8D">
        <w:rPr>
          <w:rFonts w:ascii="Times New Roman" w:hAnsi="Times New Roman" w:cs="Times New Roman"/>
          <w:i/>
          <w:sz w:val="24"/>
          <w:szCs w:val="24"/>
        </w:rPr>
        <w:t>are</w:t>
      </w:r>
      <w:r w:rsidR="00F26B8D">
        <w:rPr>
          <w:rFonts w:ascii="Times New Roman" w:hAnsi="Times New Roman" w:cs="Times New Roman"/>
          <w:sz w:val="24"/>
          <w:szCs w:val="24"/>
        </w:rPr>
        <w:t xml:space="preserve"> difference scores. </w:t>
      </w:r>
      <w:r w:rsidR="00F9453D">
        <w:rPr>
          <w:rFonts w:ascii="Times New Roman" w:hAnsi="Times New Roman" w:cs="Times New Roman"/>
          <w:sz w:val="24"/>
          <w:szCs w:val="24"/>
        </w:rPr>
        <w:t xml:space="preserve">They are more complex than </w:t>
      </w:r>
      <w:r w:rsidR="00F42A35">
        <w:rPr>
          <w:rFonts w:ascii="Times New Roman" w:hAnsi="Times New Roman" w:cs="Times New Roman"/>
          <w:sz w:val="24"/>
          <w:szCs w:val="24"/>
        </w:rPr>
        <w:t xml:space="preserve">simple </w:t>
      </w:r>
      <w:r w:rsidR="00F9453D">
        <w:rPr>
          <w:rFonts w:ascii="Times New Roman" w:hAnsi="Times New Roman" w:cs="Times New Roman"/>
          <w:sz w:val="24"/>
          <w:szCs w:val="24"/>
        </w:rPr>
        <w:t>differences because the subtracted variable</w:t>
      </w:r>
      <w:r w:rsidR="00C0350F">
        <w:rPr>
          <w:rFonts w:ascii="Times New Roman" w:hAnsi="Times New Roman" w:cs="Times New Roman"/>
          <w:sz w:val="24"/>
          <w:szCs w:val="24"/>
        </w:rPr>
        <w:t xml:space="preserve">, </w:t>
      </w:r>
      <m:oMath>
        <m:acc>
          <m:accPr>
            <m:ctrlPr>
              <w:rPr>
                <w:rFonts w:ascii="Cambria Math" w:hAnsi="Cambria Math" w:cs="Times New Roman"/>
                <w:sz w:val="24"/>
                <w:szCs w:val="24"/>
              </w:rPr>
            </m:ctrlPr>
          </m:accPr>
          <m:e>
            <m:r>
              <m:rPr>
                <m:sty m:val="p"/>
              </m:rPr>
              <w:rPr>
                <w:rFonts w:ascii="Cambria Math" w:hAnsi="Cambria Math" w:cs="Times New Roman"/>
                <w:sz w:val="24"/>
                <w:szCs w:val="24"/>
              </w:rPr>
              <m:t>S</m:t>
            </m:r>
          </m:e>
        </m:acc>
      </m:oMath>
      <w:r w:rsidR="00C0350F">
        <w:rPr>
          <w:rFonts w:ascii="Times New Roman" w:hAnsi="Times New Roman" w:cs="Times New Roman"/>
          <w:sz w:val="24"/>
          <w:szCs w:val="24"/>
        </w:rPr>
        <w:t>,</w:t>
      </w:r>
      <w:r w:rsidR="00F9453D">
        <w:rPr>
          <w:rFonts w:ascii="Times New Roman" w:hAnsi="Times New Roman" w:cs="Times New Roman"/>
          <w:sz w:val="24"/>
          <w:szCs w:val="24"/>
        </w:rPr>
        <w:t xml:space="preserve"> is not an observed </w:t>
      </w:r>
      <w:r w:rsidR="00F42A35">
        <w:rPr>
          <w:rFonts w:ascii="Times New Roman" w:hAnsi="Times New Roman" w:cs="Times New Roman"/>
          <w:sz w:val="24"/>
          <w:szCs w:val="24"/>
        </w:rPr>
        <w:t xml:space="preserve">individual </w:t>
      </w:r>
      <w:r w:rsidR="00F9453D">
        <w:rPr>
          <w:rFonts w:ascii="Times New Roman" w:hAnsi="Times New Roman" w:cs="Times New Roman"/>
          <w:sz w:val="24"/>
          <w:szCs w:val="24"/>
        </w:rPr>
        <w:t xml:space="preserve">score but a score that is predicted from the correlation between the two source variables and </w:t>
      </w:r>
      <w:r w:rsidR="00661C30">
        <w:rPr>
          <w:rFonts w:ascii="Times New Roman" w:hAnsi="Times New Roman" w:cs="Times New Roman"/>
          <w:sz w:val="24"/>
          <w:szCs w:val="24"/>
        </w:rPr>
        <w:t xml:space="preserve">from the respondent’s </w:t>
      </w:r>
      <w:r w:rsidR="007E4967">
        <w:rPr>
          <w:rFonts w:ascii="Times New Roman" w:hAnsi="Times New Roman" w:cs="Times New Roman"/>
          <w:sz w:val="24"/>
          <w:szCs w:val="24"/>
        </w:rPr>
        <w:t xml:space="preserve">score </w:t>
      </w:r>
      <w:r w:rsidR="0055425F">
        <w:rPr>
          <w:rFonts w:ascii="Times New Roman" w:hAnsi="Times New Roman" w:cs="Times New Roman"/>
          <w:sz w:val="24"/>
          <w:szCs w:val="24"/>
        </w:rPr>
        <w:t xml:space="preserve">on the </w:t>
      </w:r>
      <w:r w:rsidR="00675E03">
        <w:rPr>
          <w:rFonts w:ascii="Times New Roman" w:hAnsi="Times New Roman" w:cs="Times New Roman"/>
          <w:sz w:val="24"/>
          <w:szCs w:val="24"/>
        </w:rPr>
        <w:t xml:space="preserve">first variable, S, </w:t>
      </w:r>
      <w:r w:rsidR="008207CD">
        <w:rPr>
          <w:rFonts w:ascii="Times New Roman" w:hAnsi="Times New Roman" w:cs="Times New Roman"/>
          <w:sz w:val="24"/>
          <w:szCs w:val="24"/>
        </w:rPr>
        <w:t>of th</w:t>
      </w:r>
      <w:r w:rsidR="00AA1E94">
        <w:rPr>
          <w:rFonts w:ascii="Times New Roman" w:hAnsi="Times New Roman" w:cs="Times New Roman"/>
          <w:sz w:val="24"/>
          <w:szCs w:val="24"/>
        </w:rPr>
        <w:t>is very</w:t>
      </w:r>
      <w:r w:rsidR="008207CD">
        <w:rPr>
          <w:rFonts w:ascii="Times New Roman" w:hAnsi="Times New Roman" w:cs="Times New Roman"/>
          <w:sz w:val="24"/>
          <w:szCs w:val="24"/>
        </w:rPr>
        <w:t xml:space="preserve"> difference. </w:t>
      </w:r>
      <w:r w:rsidR="006B4748">
        <w:rPr>
          <w:rFonts w:ascii="Times New Roman" w:hAnsi="Times New Roman" w:cs="Times New Roman"/>
          <w:sz w:val="24"/>
          <w:szCs w:val="24"/>
        </w:rPr>
        <w:t xml:space="preserve">We have </w:t>
      </w:r>
      <w:r w:rsidR="00CB04CE">
        <w:rPr>
          <w:rFonts w:ascii="Times New Roman" w:hAnsi="Times New Roman" w:cs="Times New Roman"/>
          <w:sz w:val="24"/>
          <w:szCs w:val="24"/>
        </w:rPr>
        <w:t xml:space="preserve">counseled </w:t>
      </w:r>
      <w:r w:rsidR="006B4748">
        <w:rPr>
          <w:rFonts w:ascii="Times New Roman" w:hAnsi="Times New Roman" w:cs="Times New Roman"/>
          <w:sz w:val="24"/>
          <w:szCs w:val="24"/>
        </w:rPr>
        <w:t>against the reification of residual scores</w:t>
      </w:r>
      <w:r w:rsidR="00EC47AF">
        <w:rPr>
          <w:rFonts w:ascii="Times New Roman" w:hAnsi="Times New Roman" w:cs="Times New Roman"/>
          <w:sz w:val="24"/>
          <w:szCs w:val="24"/>
        </w:rPr>
        <w:t xml:space="preserve">, and we see no such reification in most uses of </w:t>
      </w:r>
      <w:r w:rsidR="00690C2E">
        <w:rPr>
          <w:rFonts w:ascii="Times New Roman" w:hAnsi="Times New Roman" w:cs="Times New Roman"/>
          <w:sz w:val="24"/>
          <w:szCs w:val="24"/>
        </w:rPr>
        <w:t>multiple</w:t>
      </w:r>
      <w:r w:rsidR="00AA3E9D">
        <w:rPr>
          <w:rFonts w:ascii="Times New Roman" w:hAnsi="Times New Roman" w:cs="Times New Roman"/>
          <w:sz w:val="24"/>
          <w:szCs w:val="24"/>
        </w:rPr>
        <w:t xml:space="preserve"> </w:t>
      </w:r>
      <w:r w:rsidR="00172844">
        <w:rPr>
          <w:rFonts w:ascii="Times New Roman" w:hAnsi="Times New Roman" w:cs="Times New Roman"/>
          <w:sz w:val="24"/>
          <w:szCs w:val="24"/>
        </w:rPr>
        <w:t>regression</w:t>
      </w:r>
      <w:r w:rsidR="00B537A6">
        <w:rPr>
          <w:rFonts w:ascii="Times New Roman" w:hAnsi="Times New Roman" w:cs="Times New Roman"/>
          <w:sz w:val="24"/>
          <w:szCs w:val="24"/>
        </w:rPr>
        <w:t>.</w:t>
      </w:r>
      <w:r w:rsidR="00172844">
        <w:rPr>
          <w:rFonts w:ascii="Times New Roman" w:hAnsi="Times New Roman" w:cs="Times New Roman"/>
          <w:sz w:val="24"/>
          <w:szCs w:val="24"/>
        </w:rPr>
        <w:t xml:space="preserve"> </w:t>
      </w:r>
      <w:r w:rsidR="00012EEE">
        <w:rPr>
          <w:rFonts w:ascii="Times New Roman" w:hAnsi="Times New Roman" w:cs="Times New Roman"/>
          <w:sz w:val="24"/>
          <w:szCs w:val="24"/>
        </w:rPr>
        <w:t>To i</w:t>
      </w:r>
      <w:r w:rsidR="006C5BC6">
        <w:rPr>
          <w:rFonts w:ascii="Times New Roman" w:hAnsi="Times New Roman" w:cs="Times New Roman"/>
          <w:sz w:val="24"/>
          <w:szCs w:val="24"/>
        </w:rPr>
        <w:t>llustrate, consider the finding</w:t>
      </w:r>
      <w:r w:rsidR="00012EEE">
        <w:rPr>
          <w:rFonts w:ascii="Times New Roman" w:hAnsi="Times New Roman" w:cs="Times New Roman"/>
          <w:sz w:val="24"/>
          <w:szCs w:val="24"/>
        </w:rPr>
        <w:t xml:space="preserve"> that both objective and </w:t>
      </w:r>
      <w:r w:rsidR="00690C2E">
        <w:rPr>
          <w:rFonts w:ascii="Times New Roman" w:hAnsi="Times New Roman" w:cs="Times New Roman"/>
          <w:sz w:val="24"/>
          <w:szCs w:val="24"/>
        </w:rPr>
        <w:t>subjective</w:t>
      </w:r>
      <w:r w:rsidR="00012EEE">
        <w:rPr>
          <w:rFonts w:ascii="Times New Roman" w:hAnsi="Times New Roman" w:cs="Times New Roman"/>
          <w:sz w:val="24"/>
          <w:szCs w:val="24"/>
        </w:rPr>
        <w:t xml:space="preserve"> financial status </w:t>
      </w:r>
      <w:r w:rsidR="00AA3E9D">
        <w:rPr>
          <w:rFonts w:ascii="Times New Roman" w:hAnsi="Times New Roman" w:cs="Times New Roman"/>
          <w:sz w:val="24"/>
          <w:szCs w:val="24"/>
        </w:rPr>
        <w:t>predict</w:t>
      </w:r>
      <w:r w:rsidR="006C5BC6">
        <w:rPr>
          <w:rFonts w:ascii="Times New Roman" w:hAnsi="Times New Roman" w:cs="Times New Roman"/>
          <w:sz w:val="24"/>
          <w:szCs w:val="24"/>
        </w:rPr>
        <w:t xml:space="preserve"> subjective </w:t>
      </w:r>
      <w:r w:rsidR="008818E0">
        <w:rPr>
          <w:rFonts w:ascii="Times New Roman" w:hAnsi="Times New Roman" w:cs="Times New Roman"/>
          <w:sz w:val="24"/>
          <w:szCs w:val="24"/>
        </w:rPr>
        <w:t>happiness</w:t>
      </w:r>
      <w:r w:rsidR="009177E4">
        <w:rPr>
          <w:rFonts w:ascii="Times New Roman" w:hAnsi="Times New Roman" w:cs="Times New Roman"/>
          <w:sz w:val="24"/>
          <w:szCs w:val="24"/>
        </w:rPr>
        <w:t xml:space="preserve">. Johnson and </w:t>
      </w:r>
      <w:r w:rsidR="00743D40">
        <w:rPr>
          <w:rFonts w:ascii="Times New Roman" w:hAnsi="Times New Roman" w:cs="Times New Roman"/>
          <w:sz w:val="24"/>
          <w:szCs w:val="24"/>
        </w:rPr>
        <w:t xml:space="preserve">R. F. </w:t>
      </w:r>
      <w:r w:rsidR="009177E4">
        <w:rPr>
          <w:rFonts w:ascii="Times New Roman" w:hAnsi="Times New Roman" w:cs="Times New Roman"/>
          <w:sz w:val="24"/>
          <w:szCs w:val="24"/>
        </w:rPr>
        <w:t>Krueger (</w:t>
      </w:r>
      <w:r w:rsidR="00380355">
        <w:rPr>
          <w:rFonts w:ascii="Times New Roman" w:hAnsi="Times New Roman" w:cs="Times New Roman"/>
          <w:sz w:val="24"/>
          <w:szCs w:val="24"/>
        </w:rPr>
        <w:t>2006)</w:t>
      </w:r>
      <w:r w:rsidR="009177E4">
        <w:rPr>
          <w:rFonts w:ascii="Times New Roman" w:hAnsi="Times New Roman" w:cs="Times New Roman"/>
          <w:sz w:val="24"/>
          <w:szCs w:val="24"/>
        </w:rPr>
        <w:t xml:space="preserve"> found that subjective financial status </w:t>
      </w:r>
      <w:r w:rsidR="007B4221">
        <w:rPr>
          <w:rFonts w:ascii="Times New Roman" w:hAnsi="Times New Roman" w:cs="Times New Roman"/>
          <w:sz w:val="24"/>
          <w:szCs w:val="24"/>
        </w:rPr>
        <w:t xml:space="preserve">predicted happiness even when objective status was controlled. </w:t>
      </w:r>
      <w:r w:rsidR="009177E4">
        <w:rPr>
          <w:rFonts w:ascii="Times New Roman" w:hAnsi="Times New Roman" w:cs="Times New Roman"/>
          <w:sz w:val="24"/>
          <w:szCs w:val="24"/>
        </w:rPr>
        <w:t>The</w:t>
      </w:r>
      <w:r w:rsidR="00950E91">
        <w:rPr>
          <w:rFonts w:ascii="Times New Roman" w:hAnsi="Times New Roman" w:cs="Times New Roman"/>
          <w:sz w:val="24"/>
          <w:szCs w:val="24"/>
        </w:rPr>
        <w:t xml:space="preserve">se authors did not suggest that there is a separate and false kind of subjective financial status that predicts happiness. </w:t>
      </w:r>
      <w:r w:rsidR="00973D1C">
        <w:rPr>
          <w:rFonts w:ascii="Times New Roman" w:hAnsi="Times New Roman" w:cs="Times New Roman"/>
          <w:sz w:val="24"/>
          <w:szCs w:val="24"/>
        </w:rPr>
        <w:t xml:space="preserve">Instead, they </w:t>
      </w:r>
      <w:r w:rsidR="00796E5C">
        <w:rPr>
          <w:rFonts w:ascii="Times New Roman" w:hAnsi="Times New Roman" w:cs="Times New Roman"/>
          <w:sz w:val="24"/>
          <w:szCs w:val="24"/>
        </w:rPr>
        <w:t>concluded that subjective status, as a whole, is a particularly</w:t>
      </w:r>
      <w:r w:rsidR="000F6F9F">
        <w:rPr>
          <w:rFonts w:ascii="Times New Roman" w:hAnsi="Times New Roman" w:cs="Times New Roman"/>
          <w:sz w:val="24"/>
          <w:szCs w:val="24"/>
        </w:rPr>
        <w:t xml:space="preserve"> robust predictor. </w:t>
      </w:r>
      <w:r w:rsidR="00C17052">
        <w:rPr>
          <w:rFonts w:ascii="Times New Roman" w:hAnsi="Times New Roman" w:cs="Times New Roman"/>
          <w:sz w:val="24"/>
          <w:szCs w:val="24"/>
        </w:rPr>
        <w:t xml:space="preserve">This is, we believe, a less problematic use of the regression tool. Once covariates </w:t>
      </w:r>
      <w:r w:rsidR="002F2762">
        <w:rPr>
          <w:rFonts w:ascii="Times New Roman" w:hAnsi="Times New Roman" w:cs="Times New Roman"/>
          <w:sz w:val="24"/>
          <w:szCs w:val="24"/>
        </w:rPr>
        <w:t>are</w:t>
      </w:r>
      <w:r w:rsidR="00C17052">
        <w:rPr>
          <w:rFonts w:ascii="Times New Roman" w:hAnsi="Times New Roman" w:cs="Times New Roman"/>
          <w:sz w:val="24"/>
          <w:szCs w:val="24"/>
        </w:rPr>
        <w:t xml:space="preserve"> controlled, the contribution of the predictor </w:t>
      </w:r>
      <w:r w:rsidR="00C664DA">
        <w:rPr>
          <w:rFonts w:ascii="Times New Roman" w:hAnsi="Times New Roman" w:cs="Times New Roman"/>
          <w:sz w:val="24"/>
          <w:szCs w:val="24"/>
        </w:rPr>
        <w:t xml:space="preserve">variable </w:t>
      </w:r>
      <w:r w:rsidR="00C17052">
        <w:rPr>
          <w:rFonts w:ascii="Times New Roman" w:hAnsi="Times New Roman" w:cs="Times New Roman"/>
          <w:sz w:val="24"/>
          <w:szCs w:val="24"/>
        </w:rPr>
        <w:t xml:space="preserve">of interest has been cleansed as it were. This predictor now shines in a brighter light, and it is not assumed that </w:t>
      </w:r>
      <w:r w:rsidR="00983EED">
        <w:rPr>
          <w:rFonts w:ascii="Times New Roman" w:hAnsi="Times New Roman" w:cs="Times New Roman"/>
          <w:sz w:val="24"/>
          <w:szCs w:val="24"/>
        </w:rPr>
        <w:t xml:space="preserve">one is now dealing with a new, conceptually unique variable representing contamination. </w:t>
      </w:r>
      <w:r w:rsidR="007D2E59">
        <w:rPr>
          <w:rFonts w:ascii="Times New Roman" w:hAnsi="Times New Roman" w:cs="Times New Roman"/>
          <w:sz w:val="24"/>
          <w:szCs w:val="24"/>
        </w:rPr>
        <w:t>In the ordinary usage of regression, incremental predictability is considered a</w:t>
      </w:r>
      <w:r w:rsidR="00713451">
        <w:rPr>
          <w:rFonts w:ascii="Times New Roman" w:hAnsi="Times New Roman" w:cs="Times New Roman"/>
          <w:sz w:val="24"/>
          <w:szCs w:val="24"/>
        </w:rPr>
        <w:t xml:space="preserve">n asset, whereas it is considered a liability </w:t>
      </w:r>
      <w:r w:rsidR="00613286">
        <w:rPr>
          <w:rFonts w:ascii="Times New Roman" w:hAnsi="Times New Roman" w:cs="Times New Roman"/>
          <w:sz w:val="24"/>
          <w:szCs w:val="24"/>
        </w:rPr>
        <w:t xml:space="preserve">in </w:t>
      </w:r>
      <w:r w:rsidR="00861502">
        <w:rPr>
          <w:rFonts w:ascii="Times New Roman" w:hAnsi="Times New Roman" w:cs="Times New Roman"/>
          <w:sz w:val="24"/>
          <w:szCs w:val="24"/>
        </w:rPr>
        <w:t xml:space="preserve">the study of self-perception. </w:t>
      </w:r>
      <w:r w:rsidR="00BA4C59">
        <w:rPr>
          <w:rFonts w:ascii="Times New Roman" w:hAnsi="Times New Roman" w:cs="Times New Roman"/>
          <w:sz w:val="24"/>
          <w:szCs w:val="24"/>
        </w:rPr>
        <w:t xml:space="preserve">Still, researchers should take care to guard against inflating Type I error rates </w:t>
      </w:r>
      <w:r w:rsidR="00D233AE">
        <w:rPr>
          <w:rFonts w:ascii="Times New Roman" w:hAnsi="Times New Roman" w:cs="Times New Roman"/>
          <w:sz w:val="24"/>
          <w:szCs w:val="24"/>
        </w:rPr>
        <w:t>when</w:t>
      </w:r>
      <w:r w:rsidR="00BA4C59">
        <w:rPr>
          <w:rFonts w:ascii="Times New Roman" w:hAnsi="Times New Roman" w:cs="Times New Roman"/>
          <w:sz w:val="24"/>
          <w:szCs w:val="24"/>
        </w:rPr>
        <w:t xml:space="preserve"> pursuing </w:t>
      </w:r>
      <w:r w:rsidR="00A67A0E">
        <w:rPr>
          <w:rFonts w:ascii="Times New Roman" w:hAnsi="Times New Roman" w:cs="Times New Roman"/>
          <w:sz w:val="24"/>
          <w:szCs w:val="24"/>
        </w:rPr>
        <w:t xml:space="preserve">minor increments in validity (Westfall &amp; </w:t>
      </w:r>
      <w:proofErr w:type="spellStart"/>
      <w:r w:rsidR="00A67A0E">
        <w:rPr>
          <w:rFonts w:ascii="Times New Roman" w:hAnsi="Times New Roman" w:cs="Times New Roman"/>
          <w:sz w:val="24"/>
          <w:szCs w:val="24"/>
        </w:rPr>
        <w:t>Yarkoni</w:t>
      </w:r>
      <w:proofErr w:type="spellEnd"/>
      <w:r w:rsidR="00A67A0E">
        <w:rPr>
          <w:rFonts w:ascii="Times New Roman" w:hAnsi="Times New Roman" w:cs="Times New Roman"/>
          <w:sz w:val="24"/>
          <w:szCs w:val="24"/>
        </w:rPr>
        <w:t>, 2016).</w:t>
      </w:r>
    </w:p>
    <w:p w14:paraId="2FA846C6" w14:textId="1CB5A26C" w:rsidR="006F3230" w:rsidRDefault="00431B0F" w:rsidP="00B734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w:t>
      </w:r>
      <w:r w:rsidR="006F3230">
        <w:rPr>
          <w:rFonts w:ascii="Times New Roman" w:hAnsi="Times New Roman" w:cs="Times New Roman"/>
          <w:sz w:val="24"/>
          <w:szCs w:val="24"/>
        </w:rPr>
        <w:t xml:space="preserve">have noted (and </w:t>
      </w:r>
      <w:r w:rsidR="00A426C3">
        <w:rPr>
          <w:rFonts w:ascii="Times New Roman" w:hAnsi="Times New Roman" w:cs="Times New Roman"/>
          <w:sz w:val="24"/>
          <w:szCs w:val="24"/>
        </w:rPr>
        <w:t>lamented</w:t>
      </w:r>
      <w:r w:rsidR="006F3230">
        <w:rPr>
          <w:rFonts w:ascii="Times New Roman" w:hAnsi="Times New Roman" w:cs="Times New Roman"/>
          <w:sz w:val="24"/>
          <w:szCs w:val="24"/>
        </w:rPr>
        <w:t xml:space="preserve">) the proliferation of discrepancy scores dedicated to the assessment of the </w:t>
      </w:r>
      <w:r w:rsidR="008B6524">
        <w:rPr>
          <w:rFonts w:ascii="Times New Roman" w:hAnsi="Times New Roman" w:cs="Times New Roman"/>
          <w:sz w:val="24"/>
          <w:szCs w:val="24"/>
        </w:rPr>
        <w:t xml:space="preserve">same psychological phenomenon. Some researchers </w:t>
      </w:r>
      <w:r w:rsidR="008B6524">
        <w:rPr>
          <w:rFonts w:ascii="Times New Roman" w:hAnsi="Times New Roman" w:cs="Times New Roman"/>
          <w:sz w:val="24"/>
          <w:szCs w:val="24"/>
        </w:rPr>
        <w:lastRenderedPageBreak/>
        <w:t>subtract</w:t>
      </w:r>
      <w:r w:rsidR="00A426C3">
        <w:rPr>
          <w:rFonts w:ascii="Times New Roman" w:hAnsi="Times New Roman" w:cs="Times New Roman"/>
          <w:sz w:val="24"/>
          <w:szCs w:val="24"/>
        </w:rPr>
        <w:t>;</w:t>
      </w:r>
      <w:r w:rsidR="008B6524">
        <w:rPr>
          <w:rFonts w:ascii="Times New Roman" w:hAnsi="Times New Roman" w:cs="Times New Roman"/>
          <w:sz w:val="24"/>
          <w:szCs w:val="24"/>
        </w:rPr>
        <w:t xml:space="preserve"> others residualize. Some correct for one covariate</w:t>
      </w:r>
      <w:r w:rsidR="00A426C3">
        <w:rPr>
          <w:rFonts w:ascii="Times New Roman" w:hAnsi="Times New Roman" w:cs="Times New Roman"/>
          <w:sz w:val="24"/>
          <w:szCs w:val="24"/>
        </w:rPr>
        <w:t>;</w:t>
      </w:r>
      <w:r w:rsidR="008B6524">
        <w:rPr>
          <w:rFonts w:ascii="Times New Roman" w:hAnsi="Times New Roman" w:cs="Times New Roman"/>
          <w:sz w:val="24"/>
          <w:szCs w:val="24"/>
        </w:rPr>
        <w:t xml:space="preserve"> others correct for two. </w:t>
      </w:r>
      <w:r w:rsidR="00F12F70">
        <w:rPr>
          <w:rFonts w:ascii="Times New Roman" w:hAnsi="Times New Roman" w:cs="Times New Roman"/>
          <w:sz w:val="24"/>
          <w:szCs w:val="24"/>
        </w:rPr>
        <w:t xml:space="preserve">The shared dependency of the resulting indices on the simple self-perception, S, unites these measures in family resemblance. </w:t>
      </w:r>
      <w:r w:rsidR="004976F8">
        <w:rPr>
          <w:rFonts w:ascii="Times New Roman" w:hAnsi="Times New Roman" w:cs="Times New Roman"/>
          <w:sz w:val="24"/>
          <w:szCs w:val="24"/>
        </w:rPr>
        <w:t>Some researchers are tempted to claim that their most recent version of corrected S scores is the truest of all. W</w:t>
      </w:r>
      <w:r w:rsidR="00732DBD">
        <w:rPr>
          <w:rFonts w:ascii="Times New Roman" w:hAnsi="Times New Roman" w:cs="Times New Roman"/>
          <w:sz w:val="24"/>
          <w:szCs w:val="24"/>
        </w:rPr>
        <w:t xml:space="preserve">e find </w:t>
      </w:r>
      <w:r w:rsidR="004976F8">
        <w:rPr>
          <w:rFonts w:ascii="Times New Roman" w:hAnsi="Times New Roman" w:cs="Times New Roman"/>
          <w:sz w:val="24"/>
          <w:szCs w:val="24"/>
        </w:rPr>
        <w:t>these claims un</w:t>
      </w:r>
      <w:r w:rsidR="00732DBD">
        <w:rPr>
          <w:rFonts w:ascii="Times New Roman" w:hAnsi="Times New Roman" w:cs="Times New Roman"/>
          <w:sz w:val="24"/>
          <w:szCs w:val="24"/>
        </w:rPr>
        <w:t xml:space="preserve">convincing. </w:t>
      </w:r>
      <w:r w:rsidR="00A316A7">
        <w:rPr>
          <w:rFonts w:ascii="Times New Roman" w:hAnsi="Times New Roman" w:cs="Times New Roman"/>
          <w:sz w:val="24"/>
          <w:szCs w:val="24"/>
        </w:rPr>
        <w:t xml:space="preserve">Even more disturbing is the practice of taking one or the other measure without further discussion of its features or limitations. </w:t>
      </w:r>
      <w:r w:rsidR="004D7F42">
        <w:rPr>
          <w:rFonts w:ascii="Times New Roman" w:hAnsi="Times New Roman" w:cs="Times New Roman"/>
          <w:sz w:val="24"/>
          <w:szCs w:val="24"/>
        </w:rPr>
        <w:t>This approach finds modest justification</w:t>
      </w:r>
      <w:r w:rsidR="00A316A7">
        <w:rPr>
          <w:rFonts w:ascii="Times New Roman" w:hAnsi="Times New Roman" w:cs="Times New Roman"/>
          <w:sz w:val="24"/>
          <w:szCs w:val="24"/>
        </w:rPr>
        <w:t xml:space="preserve"> </w:t>
      </w:r>
      <w:r w:rsidR="004D7F42">
        <w:rPr>
          <w:rFonts w:ascii="Times New Roman" w:hAnsi="Times New Roman" w:cs="Times New Roman"/>
          <w:sz w:val="24"/>
          <w:szCs w:val="24"/>
        </w:rPr>
        <w:t>in the family-resemblance argument</w:t>
      </w:r>
      <w:r w:rsidR="00A31B42">
        <w:rPr>
          <w:rFonts w:ascii="Times New Roman" w:hAnsi="Times New Roman" w:cs="Times New Roman"/>
          <w:sz w:val="24"/>
          <w:szCs w:val="24"/>
        </w:rPr>
        <w:t xml:space="preserve">, but it contributes </w:t>
      </w:r>
      <w:r w:rsidR="00025D28">
        <w:rPr>
          <w:rFonts w:ascii="Times New Roman" w:hAnsi="Times New Roman" w:cs="Times New Roman"/>
          <w:sz w:val="24"/>
          <w:szCs w:val="24"/>
        </w:rPr>
        <w:t xml:space="preserve">to </w:t>
      </w:r>
      <w:r w:rsidR="00731E06">
        <w:rPr>
          <w:rFonts w:ascii="Times New Roman" w:hAnsi="Times New Roman" w:cs="Times New Roman"/>
          <w:sz w:val="24"/>
          <w:szCs w:val="24"/>
        </w:rPr>
        <w:t>a cavalier</w:t>
      </w:r>
      <w:r w:rsidR="00BC7B00">
        <w:rPr>
          <w:rFonts w:ascii="Times New Roman" w:hAnsi="Times New Roman" w:cs="Times New Roman"/>
          <w:sz w:val="24"/>
          <w:szCs w:val="24"/>
        </w:rPr>
        <w:t xml:space="preserve"> </w:t>
      </w:r>
      <w:r w:rsidR="00731E06">
        <w:rPr>
          <w:rFonts w:ascii="Times New Roman" w:hAnsi="Times New Roman" w:cs="Times New Roman"/>
          <w:sz w:val="24"/>
          <w:szCs w:val="24"/>
        </w:rPr>
        <w:t xml:space="preserve">attitude </w:t>
      </w:r>
      <w:r w:rsidR="00BC7B00">
        <w:rPr>
          <w:rFonts w:ascii="Times New Roman" w:hAnsi="Times New Roman" w:cs="Times New Roman"/>
          <w:sz w:val="24"/>
          <w:szCs w:val="24"/>
        </w:rPr>
        <w:t xml:space="preserve">toward </w:t>
      </w:r>
      <w:r w:rsidR="00731E06">
        <w:rPr>
          <w:rFonts w:ascii="Times New Roman" w:hAnsi="Times New Roman" w:cs="Times New Roman"/>
          <w:sz w:val="24"/>
          <w:szCs w:val="24"/>
        </w:rPr>
        <w:t>measurement</w:t>
      </w:r>
      <w:r w:rsidR="004D7F42">
        <w:rPr>
          <w:rFonts w:ascii="Times New Roman" w:hAnsi="Times New Roman" w:cs="Times New Roman"/>
          <w:sz w:val="24"/>
          <w:szCs w:val="24"/>
        </w:rPr>
        <w:t xml:space="preserve">. </w:t>
      </w:r>
    </w:p>
    <w:p w14:paraId="3CAD4301" w14:textId="7D5A3429" w:rsidR="00955BE5" w:rsidRDefault="00DD43BA" w:rsidP="00E52AA1">
      <w:pPr>
        <w:spacing w:after="0" w:line="48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Self-enhancement remains a</w:t>
      </w:r>
      <w:r w:rsidR="00D233A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intriguing and an important social and psychological concept. </w:t>
      </w:r>
      <w:r w:rsidR="00193B96">
        <w:rPr>
          <w:rFonts w:ascii="Times New Roman" w:hAnsi="Times New Roman" w:cs="Times New Roman"/>
          <w:sz w:val="24"/>
          <w:szCs w:val="24"/>
        </w:rPr>
        <w:t>M</w:t>
      </w:r>
      <w:r w:rsidR="00B734E6">
        <w:rPr>
          <w:rFonts w:ascii="Times New Roman" w:hAnsi="Times New Roman" w:cs="Times New Roman"/>
          <w:sz w:val="24"/>
          <w:szCs w:val="24"/>
        </w:rPr>
        <w:t>any</w:t>
      </w:r>
      <w:r w:rsidR="00637862">
        <w:rPr>
          <w:rFonts w:ascii="Times New Roman" w:hAnsi="Times New Roman" w:cs="Times New Roman"/>
          <w:sz w:val="24"/>
          <w:szCs w:val="24"/>
        </w:rPr>
        <w:t xml:space="preserve"> people</w:t>
      </w:r>
      <w:r w:rsidR="00B734E6">
        <w:rPr>
          <w:rFonts w:ascii="Times New Roman" w:hAnsi="Times New Roman" w:cs="Times New Roman"/>
          <w:sz w:val="24"/>
          <w:szCs w:val="24"/>
        </w:rPr>
        <w:t>, like Oscar Wilde</w:t>
      </w:r>
      <w:r w:rsidR="006D6A3E">
        <w:rPr>
          <w:rFonts w:ascii="Times New Roman" w:hAnsi="Times New Roman" w:cs="Times New Roman"/>
          <w:sz w:val="24"/>
          <w:szCs w:val="24"/>
        </w:rPr>
        <w:t xml:space="preserve">’s </w:t>
      </w:r>
      <w:r w:rsidR="006D6A3E" w:rsidRPr="000A61B4">
        <w:rPr>
          <w:rFonts w:ascii="Times New Roman" w:hAnsi="Times New Roman" w:cs="Times New Roman"/>
          <w:i/>
          <w:sz w:val="24"/>
          <w:szCs w:val="24"/>
        </w:rPr>
        <w:t>Remarkable Rocket</w:t>
      </w:r>
      <w:r w:rsidR="00B734E6">
        <w:rPr>
          <w:rFonts w:ascii="Times New Roman" w:hAnsi="Times New Roman" w:cs="Times New Roman"/>
          <w:sz w:val="24"/>
          <w:szCs w:val="24"/>
        </w:rPr>
        <w:t>, culti</w:t>
      </w:r>
      <w:r w:rsidR="00193B96">
        <w:rPr>
          <w:rFonts w:ascii="Times New Roman" w:hAnsi="Times New Roman" w:cs="Times New Roman"/>
          <w:sz w:val="24"/>
          <w:szCs w:val="24"/>
        </w:rPr>
        <w:t xml:space="preserve">vate the notion of </w:t>
      </w:r>
      <w:r w:rsidR="00CE541D">
        <w:rPr>
          <w:rFonts w:ascii="Times New Roman" w:hAnsi="Times New Roman" w:cs="Times New Roman"/>
          <w:sz w:val="24"/>
          <w:szCs w:val="24"/>
        </w:rPr>
        <w:t xml:space="preserve">their own </w:t>
      </w:r>
      <w:r w:rsidR="00193B96">
        <w:rPr>
          <w:rFonts w:ascii="Times New Roman" w:hAnsi="Times New Roman" w:cs="Times New Roman"/>
          <w:sz w:val="24"/>
          <w:szCs w:val="24"/>
        </w:rPr>
        <w:t xml:space="preserve">superiority. </w:t>
      </w:r>
      <w:r w:rsidR="00EF523A">
        <w:rPr>
          <w:rFonts w:ascii="Times New Roman" w:hAnsi="Times New Roman" w:cs="Times New Roman"/>
          <w:sz w:val="24"/>
          <w:szCs w:val="24"/>
        </w:rPr>
        <w:t>Long</w:t>
      </w:r>
      <w:r w:rsidR="0016630E">
        <w:rPr>
          <w:rFonts w:ascii="Times New Roman" w:hAnsi="Times New Roman" w:cs="Times New Roman"/>
          <w:sz w:val="24"/>
          <w:szCs w:val="24"/>
        </w:rPr>
        <w:t xml:space="preserve"> </w:t>
      </w:r>
      <w:r w:rsidR="001D6EA7">
        <w:rPr>
          <w:rFonts w:ascii="Times New Roman" w:hAnsi="Times New Roman" w:cs="Times New Roman"/>
          <w:sz w:val="24"/>
          <w:szCs w:val="24"/>
        </w:rPr>
        <w:t xml:space="preserve">before </w:t>
      </w:r>
      <w:r w:rsidR="001D6EA7" w:rsidRPr="001D6EA7">
        <w:rPr>
          <w:rFonts w:ascii="Times New Roman" w:hAnsi="Times New Roman" w:cs="Times New Roman"/>
          <w:sz w:val="24"/>
          <w:szCs w:val="24"/>
        </w:rPr>
        <w:t>Wilde, Adam Smith</w:t>
      </w:r>
      <w:r w:rsidR="0016630E">
        <w:rPr>
          <w:rFonts w:ascii="Times New Roman" w:hAnsi="Times New Roman" w:cs="Times New Roman"/>
          <w:sz w:val="24"/>
          <w:szCs w:val="24"/>
        </w:rPr>
        <w:t xml:space="preserve"> (1759)</w:t>
      </w:r>
      <w:r w:rsidR="001D6EA7" w:rsidRPr="001D6EA7">
        <w:rPr>
          <w:rFonts w:ascii="Times New Roman" w:hAnsi="Times New Roman" w:cs="Times New Roman"/>
          <w:sz w:val="24"/>
          <w:szCs w:val="24"/>
        </w:rPr>
        <w:t>, the rational Scotsman</w:t>
      </w:r>
      <w:r w:rsidR="00193B96">
        <w:rPr>
          <w:rFonts w:ascii="Times New Roman" w:hAnsi="Times New Roman" w:cs="Times New Roman"/>
          <w:sz w:val="24"/>
          <w:szCs w:val="24"/>
        </w:rPr>
        <w:t>, a</w:t>
      </w:r>
      <w:r w:rsidR="00506ADB">
        <w:rPr>
          <w:rFonts w:ascii="Times New Roman" w:hAnsi="Times New Roman" w:cs="Times New Roman"/>
          <w:sz w:val="24"/>
          <w:szCs w:val="24"/>
        </w:rPr>
        <w:t xml:space="preserve">greed </w:t>
      </w:r>
      <w:r w:rsidR="00637862">
        <w:rPr>
          <w:rFonts w:ascii="Times New Roman" w:hAnsi="Times New Roman" w:cs="Times New Roman"/>
          <w:sz w:val="24"/>
          <w:szCs w:val="24"/>
        </w:rPr>
        <w:t xml:space="preserve">with this assessment </w:t>
      </w:r>
      <w:r w:rsidR="00506ADB">
        <w:rPr>
          <w:rFonts w:ascii="Times New Roman" w:hAnsi="Times New Roman" w:cs="Times New Roman"/>
          <w:sz w:val="24"/>
          <w:szCs w:val="24"/>
        </w:rPr>
        <w:t>and was horrified by what he saw</w:t>
      </w:r>
      <w:r w:rsidR="00193B96">
        <w:rPr>
          <w:rFonts w:ascii="Times New Roman" w:hAnsi="Times New Roman" w:cs="Times New Roman"/>
          <w:sz w:val="24"/>
          <w:szCs w:val="24"/>
        </w:rPr>
        <w:t>. He</w:t>
      </w:r>
      <w:r w:rsidR="001D6EA7" w:rsidRPr="001D6EA7">
        <w:rPr>
          <w:rFonts w:ascii="Times New Roman" w:hAnsi="Times New Roman" w:cs="Times New Roman"/>
          <w:sz w:val="24"/>
          <w:szCs w:val="24"/>
        </w:rPr>
        <w:t xml:space="preserve"> observed that “</w:t>
      </w:r>
      <w:r w:rsidR="00193B96">
        <w:rPr>
          <w:rFonts w:ascii="Times New Roman" w:hAnsi="Times New Roman" w:cs="Times New Roman"/>
          <w:sz w:val="24"/>
          <w:szCs w:val="24"/>
        </w:rPr>
        <w:t>w</w:t>
      </w:r>
      <w:r w:rsidR="001D6EA7" w:rsidRPr="001D6EA7">
        <w:rPr>
          <w:rFonts w:ascii="Times New Roman" w:eastAsia="Times New Roman" w:hAnsi="Times New Roman" w:cs="Times New Roman"/>
          <w:sz w:val="24"/>
          <w:szCs w:val="24"/>
        </w:rPr>
        <w:t>e are but one of the multitude, in no respect better than any other in it; and that when we prefer ourselves so shamefully and so blindly to others, we become the proper objects of resentm</w:t>
      </w:r>
      <w:r w:rsidR="00193B96">
        <w:rPr>
          <w:rFonts w:ascii="Times New Roman" w:eastAsia="Times New Roman" w:hAnsi="Times New Roman" w:cs="Times New Roman"/>
          <w:sz w:val="24"/>
          <w:szCs w:val="24"/>
        </w:rPr>
        <w:t>ent, abhorrence, and execration</w:t>
      </w:r>
      <w:r w:rsidR="001D6EA7" w:rsidRPr="001D6EA7">
        <w:rPr>
          <w:rFonts w:ascii="Times New Roman" w:eastAsia="Times New Roman" w:hAnsi="Times New Roman" w:cs="Times New Roman"/>
          <w:sz w:val="24"/>
          <w:szCs w:val="24"/>
        </w:rPr>
        <w:t>”</w:t>
      </w:r>
      <w:r w:rsidR="00266135">
        <w:rPr>
          <w:rFonts w:ascii="Times New Roman" w:eastAsia="Times New Roman" w:hAnsi="Times New Roman" w:cs="Times New Roman"/>
          <w:sz w:val="24"/>
          <w:szCs w:val="24"/>
        </w:rPr>
        <w:t xml:space="preserve"> (chapter III, On the influence and authority of conscience).</w:t>
      </w:r>
      <w:r w:rsidR="00193B96">
        <w:rPr>
          <w:rFonts w:ascii="Times New Roman" w:eastAsia="Times New Roman" w:hAnsi="Times New Roman" w:cs="Times New Roman"/>
          <w:sz w:val="24"/>
          <w:szCs w:val="24"/>
        </w:rPr>
        <w:t xml:space="preserve"> Wilde sweepingly referred to motivated self-enhancement</w:t>
      </w:r>
      <w:r w:rsidR="00C64496">
        <w:rPr>
          <w:rFonts w:ascii="Times New Roman" w:eastAsia="Times New Roman" w:hAnsi="Times New Roman" w:cs="Times New Roman"/>
          <w:sz w:val="24"/>
          <w:szCs w:val="24"/>
        </w:rPr>
        <w:t xml:space="preserve"> bias</w:t>
      </w:r>
      <w:r w:rsidR="00193B96">
        <w:rPr>
          <w:rFonts w:ascii="Times New Roman" w:eastAsia="Times New Roman" w:hAnsi="Times New Roman" w:cs="Times New Roman"/>
          <w:sz w:val="24"/>
          <w:szCs w:val="24"/>
        </w:rPr>
        <w:t xml:space="preserve">, and Smith added the verdict of error. Empirical research </w:t>
      </w:r>
      <w:r w:rsidR="002C39A6">
        <w:rPr>
          <w:rFonts w:ascii="Times New Roman" w:eastAsia="Times New Roman" w:hAnsi="Times New Roman" w:cs="Times New Roman"/>
          <w:sz w:val="24"/>
          <w:szCs w:val="24"/>
        </w:rPr>
        <w:t>must</w:t>
      </w:r>
      <w:r w:rsidR="00193B96">
        <w:rPr>
          <w:rFonts w:ascii="Times New Roman" w:eastAsia="Times New Roman" w:hAnsi="Times New Roman" w:cs="Times New Roman"/>
          <w:sz w:val="24"/>
          <w:szCs w:val="24"/>
        </w:rPr>
        <w:t xml:space="preserve"> distinguish one from the other, for different individuals and different times. </w:t>
      </w:r>
      <w:r w:rsidR="00955BE5">
        <w:rPr>
          <w:rFonts w:ascii="Times New Roman" w:hAnsi="Times New Roman" w:cs="Times New Roman"/>
          <w:b/>
          <w:sz w:val="24"/>
          <w:szCs w:val="24"/>
        </w:rPr>
        <w:br w:type="page"/>
      </w:r>
    </w:p>
    <w:p w14:paraId="3AC454D4" w14:textId="3AA3E5A2" w:rsidR="00CE3394" w:rsidRPr="00DE0A07" w:rsidRDefault="00CE3394" w:rsidP="00CE3394">
      <w:pPr>
        <w:spacing w:after="0" w:line="480" w:lineRule="auto"/>
        <w:jc w:val="center"/>
        <w:rPr>
          <w:rFonts w:ascii="Times" w:hAnsi="Times" w:cs="Times New Roman"/>
          <w:b/>
          <w:sz w:val="24"/>
          <w:szCs w:val="24"/>
        </w:rPr>
      </w:pPr>
      <w:r w:rsidRPr="00DE0A07">
        <w:rPr>
          <w:rFonts w:ascii="Times" w:hAnsi="Times" w:cs="Times New Roman"/>
          <w:b/>
          <w:sz w:val="24"/>
          <w:szCs w:val="24"/>
        </w:rPr>
        <w:lastRenderedPageBreak/>
        <w:t>References</w:t>
      </w:r>
    </w:p>
    <w:p w14:paraId="36CF232C" w14:textId="492B2875"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spellStart"/>
      <w:r w:rsidRPr="00DE0A07">
        <w:rPr>
          <w:rFonts w:ascii="Times" w:eastAsia="Times New Roman" w:hAnsi="Times" w:cs="Times New Roman"/>
          <w:color w:val="000000" w:themeColor="text1"/>
          <w:sz w:val="24"/>
          <w:szCs w:val="24"/>
        </w:rPr>
        <w:t>Alicke</w:t>
      </w:r>
      <w:proofErr w:type="spellEnd"/>
      <w:r w:rsidRPr="00DE0A07">
        <w:rPr>
          <w:rFonts w:ascii="Times" w:eastAsia="Times New Roman" w:hAnsi="Times" w:cs="Times New Roman"/>
          <w:color w:val="000000" w:themeColor="text1"/>
          <w:sz w:val="24"/>
          <w:szCs w:val="24"/>
        </w:rPr>
        <w:t xml:space="preserve">, M. D. (1985). </w:t>
      </w:r>
      <w:proofErr w:type="gramStart"/>
      <w:r w:rsidRPr="00DE0A07">
        <w:rPr>
          <w:rFonts w:ascii="Times" w:eastAsia="Times New Roman" w:hAnsi="Times" w:cs="Times New Roman"/>
          <w:color w:val="000000" w:themeColor="text1"/>
          <w:sz w:val="24"/>
          <w:szCs w:val="24"/>
        </w:rPr>
        <w:t>Global self-evaluation as determined by the desirability and controllability of trait adjectives.</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i/>
          <w:iCs/>
          <w:color w:val="000000" w:themeColor="text1"/>
          <w:sz w:val="24"/>
          <w:szCs w:val="24"/>
        </w:rPr>
        <w:t>Journal of Personality and Social Psychology</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49</w:t>
      </w:r>
      <w:r w:rsidRPr="00DE0A07">
        <w:rPr>
          <w:rFonts w:ascii="Times" w:eastAsia="Times New Roman" w:hAnsi="Times" w:cs="Times New Roman"/>
          <w:color w:val="000000" w:themeColor="text1"/>
          <w:sz w:val="24"/>
          <w:szCs w:val="24"/>
        </w:rPr>
        <w:t>, 1621</w:t>
      </w:r>
      <w:r w:rsidR="00813552" w:rsidRPr="00DE0A07">
        <w:rPr>
          <w:rFonts w:ascii="Times" w:eastAsia="Times New Roman" w:hAnsi="Times" w:cs="Times New Roman"/>
          <w:color w:val="000000" w:themeColor="text1"/>
          <w:sz w:val="24"/>
          <w:szCs w:val="24"/>
        </w:rPr>
        <w:t>-</w:t>
      </w:r>
      <w:r w:rsidRPr="00DE0A07">
        <w:rPr>
          <w:rFonts w:ascii="Times" w:eastAsia="Times New Roman" w:hAnsi="Times" w:cs="Times New Roman"/>
          <w:color w:val="000000" w:themeColor="text1"/>
          <w:sz w:val="24"/>
          <w:szCs w:val="24"/>
        </w:rPr>
        <w:t>1630.</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color w:val="000000" w:themeColor="text1"/>
          <w:sz w:val="24"/>
          <w:szCs w:val="24"/>
        </w:rPr>
        <w:t>doi:10.1037</w:t>
      </w:r>
      <w:proofErr w:type="gramEnd"/>
      <w:r w:rsidRPr="00DE0A07">
        <w:rPr>
          <w:rFonts w:ascii="Times" w:eastAsia="Times New Roman" w:hAnsi="Times" w:cs="Times New Roman"/>
          <w:color w:val="000000" w:themeColor="text1"/>
          <w:sz w:val="24"/>
          <w:szCs w:val="24"/>
        </w:rPr>
        <w:t>/0022-3514.49.6.1621</w:t>
      </w:r>
    </w:p>
    <w:p w14:paraId="0D9C8E60" w14:textId="589CF914" w:rsidR="00EA7109"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spellStart"/>
      <w:r w:rsidRPr="00DE0A07">
        <w:rPr>
          <w:rFonts w:ascii="Times" w:eastAsia="Times New Roman" w:hAnsi="Times" w:cs="Times New Roman"/>
          <w:color w:val="000000" w:themeColor="text1"/>
          <w:sz w:val="24"/>
          <w:szCs w:val="24"/>
        </w:rPr>
        <w:t>Alicke</w:t>
      </w:r>
      <w:proofErr w:type="spellEnd"/>
      <w:r w:rsidRPr="00DE0A07">
        <w:rPr>
          <w:rFonts w:ascii="Times" w:eastAsia="Times New Roman" w:hAnsi="Times" w:cs="Times New Roman"/>
          <w:color w:val="000000" w:themeColor="text1"/>
          <w:sz w:val="24"/>
          <w:szCs w:val="24"/>
        </w:rPr>
        <w:t xml:space="preserve">, M. D., &amp; </w:t>
      </w:r>
      <w:proofErr w:type="spellStart"/>
      <w:r w:rsidRPr="00DE0A07">
        <w:rPr>
          <w:rFonts w:ascii="Times" w:eastAsia="Times New Roman" w:hAnsi="Times" w:cs="Times New Roman"/>
          <w:color w:val="000000" w:themeColor="text1"/>
          <w:sz w:val="24"/>
          <w:szCs w:val="24"/>
        </w:rPr>
        <w:t>Sedikides</w:t>
      </w:r>
      <w:proofErr w:type="spellEnd"/>
      <w:r w:rsidRPr="00DE0A07">
        <w:rPr>
          <w:rFonts w:ascii="Times" w:eastAsia="Times New Roman" w:hAnsi="Times" w:cs="Times New Roman"/>
          <w:color w:val="000000" w:themeColor="text1"/>
          <w:sz w:val="24"/>
          <w:szCs w:val="24"/>
        </w:rPr>
        <w:t xml:space="preserve">, C. (2011). </w:t>
      </w:r>
      <w:proofErr w:type="gramStart"/>
      <w:r w:rsidRPr="00DE0A07">
        <w:rPr>
          <w:rFonts w:ascii="Times" w:eastAsia="Times New Roman" w:hAnsi="Times" w:cs="Times New Roman"/>
          <w:i/>
          <w:iCs/>
          <w:color w:val="000000" w:themeColor="text1"/>
          <w:sz w:val="24"/>
          <w:szCs w:val="24"/>
        </w:rPr>
        <w:t>Handbook of self-enhancement and self-protection</w:t>
      </w:r>
      <w:r w:rsidRPr="00DE0A07">
        <w:rPr>
          <w:rFonts w:ascii="Times" w:eastAsia="Times New Roman" w:hAnsi="Times" w:cs="Times New Roman"/>
          <w:color w:val="000000" w:themeColor="text1"/>
          <w:sz w:val="24"/>
          <w:szCs w:val="24"/>
        </w:rPr>
        <w:t>.</w:t>
      </w:r>
      <w:proofErr w:type="gramEnd"/>
      <w:r w:rsidRPr="00DE0A07">
        <w:rPr>
          <w:rFonts w:ascii="Times" w:eastAsia="Times New Roman" w:hAnsi="Times" w:cs="Times New Roman"/>
          <w:color w:val="000000" w:themeColor="text1"/>
          <w:sz w:val="24"/>
          <w:szCs w:val="24"/>
        </w:rPr>
        <w:t xml:space="preserve"> New York, NY: Guilford Press.</w:t>
      </w:r>
    </w:p>
    <w:p w14:paraId="4A0EA263" w14:textId="194E4DEC" w:rsidR="00EA7109" w:rsidRPr="00DE0A07" w:rsidRDefault="00EA7109" w:rsidP="00461143">
      <w:pPr>
        <w:widowControl w:val="0"/>
        <w:autoSpaceDE w:val="0"/>
        <w:autoSpaceDN w:val="0"/>
        <w:adjustRightInd w:val="0"/>
        <w:spacing w:after="0" w:line="480" w:lineRule="auto"/>
        <w:ind w:left="720" w:hanging="720"/>
        <w:rPr>
          <w:rFonts w:ascii="Times" w:hAnsi="Times" w:cs="Times New Roman"/>
          <w:color w:val="000000" w:themeColor="text1"/>
          <w:sz w:val="24"/>
          <w:szCs w:val="24"/>
        </w:rPr>
      </w:pPr>
      <w:proofErr w:type="spellStart"/>
      <w:r w:rsidRPr="00DE0A07">
        <w:rPr>
          <w:rFonts w:ascii="Times" w:hAnsi="Times" w:cs="Times New Roman"/>
          <w:sz w:val="24"/>
          <w:szCs w:val="24"/>
        </w:rPr>
        <w:t>Alicke</w:t>
      </w:r>
      <w:proofErr w:type="spellEnd"/>
      <w:r w:rsidRPr="00DE0A07">
        <w:rPr>
          <w:rFonts w:ascii="Times" w:hAnsi="Times" w:cs="Times New Roman"/>
          <w:sz w:val="24"/>
          <w:szCs w:val="24"/>
        </w:rPr>
        <w:t xml:space="preserve">, M. D., Zell, E., &amp; Guenther, C. L. (2013). Social self-analysis: Constructing, protecting, and enhancing the self. </w:t>
      </w:r>
      <w:proofErr w:type="gramStart"/>
      <w:r w:rsidRPr="00DE0A07">
        <w:rPr>
          <w:rFonts w:ascii="Times" w:hAnsi="Times" w:cs="Times New Roman"/>
          <w:i/>
          <w:iCs/>
          <w:sz w:val="24"/>
          <w:szCs w:val="24"/>
        </w:rPr>
        <w:t>Advances in Experimental Social Psychology, 48</w:t>
      </w:r>
      <w:r w:rsidRPr="00DE0A07">
        <w:rPr>
          <w:rFonts w:ascii="Times" w:hAnsi="Times" w:cs="Times New Roman"/>
          <w:sz w:val="24"/>
          <w:szCs w:val="24"/>
        </w:rPr>
        <w:t>, 173-234.</w:t>
      </w:r>
      <w:proofErr w:type="gramEnd"/>
    </w:p>
    <w:p w14:paraId="659EA248" w14:textId="17BBFAD4" w:rsidR="008613DC" w:rsidRPr="00DE0A07" w:rsidRDefault="008613DC" w:rsidP="008613DC">
      <w:pPr>
        <w:spacing w:after="0" w:line="480" w:lineRule="auto"/>
        <w:ind w:left="720" w:hanging="720"/>
        <w:rPr>
          <w:rFonts w:ascii="Times" w:eastAsia="Times New Roman" w:hAnsi="Times" w:cs="Times New Roman"/>
          <w:sz w:val="24"/>
          <w:szCs w:val="24"/>
        </w:rPr>
      </w:pPr>
      <w:proofErr w:type="gramStart"/>
      <w:r w:rsidRPr="00DE0A07">
        <w:rPr>
          <w:rFonts w:ascii="Times" w:eastAsia="Times New Roman" w:hAnsi="Times" w:cs="Times New Roman"/>
          <w:color w:val="000000" w:themeColor="text1"/>
          <w:sz w:val="24"/>
          <w:szCs w:val="24"/>
        </w:rPr>
        <w:t xml:space="preserve">Anderson, C., </w:t>
      </w:r>
      <w:proofErr w:type="spellStart"/>
      <w:r w:rsidRPr="00DE0A07">
        <w:rPr>
          <w:rFonts w:ascii="Times" w:eastAsia="Times New Roman" w:hAnsi="Times" w:cs="Times New Roman"/>
          <w:color w:val="000000" w:themeColor="text1"/>
          <w:sz w:val="24"/>
          <w:szCs w:val="24"/>
        </w:rPr>
        <w:t>Brion</w:t>
      </w:r>
      <w:proofErr w:type="spellEnd"/>
      <w:r w:rsidRPr="00DE0A07">
        <w:rPr>
          <w:rFonts w:ascii="Times" w:eastAsia="Times New Roman" w:hAnsi="Times" w:cs="Times New Roman"/>
          <w:color w:val="000000" w:themeColor="text1"/>
          <w:sz w:val="24"/>
          <w:szCs w:val="24"/>
        </w:rPr>
        <w:t>, S., Moore, D. A., &amp; Kennedy, J. A. (2012).</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sz w:val="24"/>
          <w:szCs w:val="24"/>
        </w:rPr>
        <w:t>A status-enhancement account of overconfidence.</w:t>
      </w:r>
      <w:proofErr w:type="gramEnd"/>
      <w:r w:rsidRPr="00DE0A07">
        <w:rPr>
          <w:rFonts w:ascii="Times" w:eastAsia="Times New Roman" w:hAnsi="Times" w:cs="Times New Roman"/>
          <w:sz w:val="24"/>
          <w:szCs w:val="24"/>
        </w:rPr>
        <w:t xml:space="preserve"> </w:t>
      </w:r>
      <w:proofErr w:type="gramStart"/>
      <w:r w:rsidRPr="00DE0A07">
        <w:rPr>
          <w:rFonts w:ascii="Times" w:eastAsia="Times New Roman" w:hAnsi="Times" w:cs="Times New Roman"/>
          <w:i/>
          <w:sz w:val="24"/>
          <w:szCs w:val="24"/>
        </w:rPr>
        <w:t>Journal of Personality and Social Psychology, 103</w:t>
      </w:r>
      <w:r w:rsidRPr="00DE0A07">
        <w:rPr>
          <w:rFonts w:ascii="Times" w:eastAsia="Times New Roman" w:hAnsi="Times" w:cs="Times New Roman"/>
          <w:sz w:val="24"/>
          <w:szCs w:val="24"/>
        </w:rPr>
        <w:t>, 718-735.</w:t>
      </w:r>
      <w:proofErr w:type="gramEnd"/>
      <w:r w:rsidRPr="00DE0A07">
        <w:rPr>
          <w:rFonts w:ascii="Times" w:eastAsia="Times New Roman" w:hAnsi="Times" w:cs="Times New Roman"/>
          <w:sz w:val="24"/>
          <w:szCs w:val="24"/>
        </w:rPr>
        <w:t xml:space="preserve"> </w:t>
      </w:r>
      <w:proofErr w:type="spellStart"/>
      <w:proofErr w:type="gramStart"/>
      <w:r w:rsidR="00813552" w:rsidRPr="00DE0A07">
        <w:rPr>
          <w:rFonts w:ascii="Times" w:eastAsia="Times New Roman" w:hAnsi="Times" w:cs="Times New Roman"/>
          <w:sz w:val="24"/>
          <w:szCs w:val="24"/>
        </w:rPr>
        <w:t>doi</w:t>
      </w:r>
      <w:proofErr w:type="spellEnd"/>
      <w:proofErr w:type="gramEnd"/>
      <w:r w:rsidR="00813552" w:rsidRPr="00DE0A07">
        <w:rPr>
          <w:rFonts w:ascii="Times" w:eastAsia="Times New Roman" w:hAnsi="Times" w:cs="Times New Roman"/>
          <w:sz w:val="24"/>
          <w:szCs w:val="24"/>
        </w:rPr>
        <w:t xml:space="preserve">: </w:t>
      </w:r>
      <w:r w:rsidRPr="00DE0A07">
        <w:rPr>
          <w:rFonts w:ascii="Times" w:eastAsia="Times New Roman" w:hAnsi="Times" w:cs="Times New Roman"/>
          <w:sz w:val="24"/>
          <w:szCs w:val="24"/>
        </w:rPr>
        <w:t xml:space="preserve">http://dx.doi.org/10.1037/a0029395 </w:t>
      </w:r>
    </w:p>
    <w:p w14:paraId="11C487F7" w14:textId="4ACCD88B" w:rsidR="008613DC" w:rsidRDefault="008613DC" w:rsidP="008613DC">
      <w:pPr>
        <w:spacing w:after="0" w:line="480" w:lineRule="auto"/>
        <w:ind w:left="720" w:hanging="720"/>
        <w:rPr>
          <w:rFonts w:ascii="Times" w:eastAsia="Times New Roman" w:hAnsi="Times" w:cs="Times New Roman"/>
          <w:sz w:val="24"/>
          <w:szCs w:val="24"/>
        </w:rPr>
      </w:pPr>
      <w:proofErr w:type="spellStart"/>
      <w:r w:rsidRPr="00DE0A07">
        <w:rPr>
          <w:rFonts w:ascii="Times" w:eastAsia="Times New Roman" w:hAnsi="Times" w:cs="Times New Roman"/>
          <w:color w:val="000000" w:themeColor="text1"/>
          <w:sz w:val="24"/>
          <w:szCs w:val="24"/>
        </w:rPr>
        <w:t>Asendorpf</w:t>
      </w:r>
      <w:proofErr w:type="spellEnd"/>
      <w:r w:rsidRPr="00DE0A07">
        <w:rPr>
          <w:rFonts w:ascii="Times" w:eastAsia="Times New Roman" w:hAnsi="Times" w:cs="Times New Roman"/>
          <w:color w:val="000000" w:themeColor="text1"/>
          <w:sz w:val="24"/>
          <w:szCs w:val="24"/>
        </w:rPr>
        <w:t xml:space="preserve">, J. B., &amp; </w:t>
      </w:r>
      <w:proofErr w:type="spellStart"/>
      <w:r w:rsidRPr="00DE0A07">
        <w:rPr>
          <w:rFonts w:ascii="Times" w:eastAsia="Times New Roman" w:hAnsi="Times" w:cs="Times New Roman"/>
          <w:color w:val="000000" w:themeColor="text1"/>
          <w:sz w:val="24"/>
          <w:szCs w:val="24"/>
        </w:rPr>
        <w:t>Ostendorf</w:t>
      </w:r>
      <w:proofErr w:type="spellEnd"/>
      <w:r w:rsidRPr="00DE0A07">
        <w:rPr>
          <w:rFonts w:ascii="Times" w:eastAsia="Times New Roman" w:hAnsi="Times" w:cs="Times New Roman"/>
          <w:color w:val="000000" w:themeColor="text1"/>
          <w:sz w:val="24"/>
          <w:szCs w:val="24"/>
        </w:rPr>
        <w:t xml:space="preserve">, F. (1998). Is self-enhancement healthy? </w:t>
      </w:r>
      <w:proofErr w:type="gramStart"/>
      <w:r w:rsidRPr="00DE0A07">
        <w:rPr>
          <w:rFonts w:ascii="Times" w:eastAsia="Times New Roman" w:hAnsi="Times" w:cs="Times New Roman"/>
          <w:color w:val="000000" w:themeColor="text1"/>
          <w:sz w:val="24"/>
          <w:szCs w:val="24"/>
        </w:rPr>
        <w:t>Conceptual, psychometric, and empirical analysis.</w:t>
      </w:r>
      <w:proofErr w:type="gramEnd"/>
      <w:r w:rsidRPr="00DE0A07">
        <w:rPr>
          <w:rFonts w:ascii="Times" w:eastAsia="Times New Roman" w:hAnsi="Times" w:cs="Times New Roman"/>
          <w:color w:val="000000" w:themeColor="text1"/>
          <w:sz w:val="24"/>
          <w:szCs w:val="24"/>
        </w:rPr>
        <w:t> </w:t>
      </w:r>
      <w:proofErr w:type="gramStart"/>
      <w:r w:rsidRPr="00DE0A07">
        <w:rPr>
          <w:rFonts w:ascii="Times" w:eastAsia="Times New Roman" w:hAnsi="Times" w:cs="Times New Roman"/>
          <w:i/>
          <w:iCs/>
          <w:color w:val="000000" w:themeColor="text1"/>
          <w:sz w:val="24"/>
          <w:szCs w:val="24"/>
        </w:rPr>
        <w:t>Journal of Personality and Social Psychology</w:t>
      </w:r>
      <w:r w:rsidRPr="00DE0A07">
        <w:rPr>
          <w:rFonts w:ascii="Times" w:eastAsia="Times New Roman" w:hAnsi="Times" w:cs="Times New Roman"/>
          <w:color w:val="000000" w:themeColor="text1"/>
          <w:sz w:val="24"/>
          <w:szCs w:val="24"/>
        </w:rPr>
        <w:t>, </w:t>
      </w:r>
      <w:r w:rsidRPr="00DE0A07">
        <w:rPr>
          <w:rFonts w:ascii="Times" w:eastAsia="Times New Roman" w:hAnsi="Times" w:cs="Times New Roman"/>
          <w:i/>
          <w:iCs/>
          <w:color w:val="000000" w:themeColor="text1"/>
          <w:sz w:val="24"/>
          <w:szCs w:val="24"/>
        </w:rPr>
        <w:t>74</w:t>
      </w:r>
      <w:r w:rsidR="009C3992">
        <w:rPr>
          <w:rFonts w:ascii="Times" w:eastAsia="Times New Roman" w:hAnsi="Times" w:cs="Times New Roman"/>
          <w:color w:val="000000" w:themeColor="text1"/>
          <w:sz w:val="24"/>
          <w:szCs w:val="24"/>
        </w:rPr>
        <w:t>, 955-966.</w:t>
      </w:r>
      <w:proofErr w:type="gramEnd"/>
      <w:r w:rsidRPr="00DE0A07">
        <w:rPr>
          <w:rFonts w:ascii="Times" w:eastAsia="Times New Roman" w:hAnsi="Times" w:cs="Times New Roman"/>
          <w:color w:val="000000" w:themeColor="text1"/>
          <w:sz w:val="24"/>
          <w:szCs w:val="24"/>
        </w:rPr>
        <w:t xml:space="preserve"> </w:t>
      </w:r>
      <w:hyperlink r:id="rId30" w:history="1">
        <w:r w:rsidR="0018680F" w:rsidRPr="0028303C">
          <w:rPr>
            <w:rStyle w:val="Hyperlink"/>
            <w:rFonts w:ascii="Times" w:eastAsia="Times New Roman" w:hAnsi="Times" w:cs="Times New Roman"/>
            <w:sz w:val="24"/>
            <w:szCs w:val="24"/>
          </w:rPr>
          <w:t>http://dx.doi.org/10.1037/0022-3514.74.4.955</w:t>
        </w:r>
      </w:hyperlink>
    </w:p>
    <w:p w14:paraId="5CEF7E09" w14:textId="2CE211B2" w:rsidR="0018680F" w:rsidRDefault="0018680F" w:rsidP="008613DC">
      <w:pPr>
        <w:spacing w:after="0" w:line="480" w:lineRule="auto"/>
        <w:ind w:left="720" w:hanging="720"/>
        <w:rPr>
          <w:rFonts w:ascii="Times" w:eastAsia="Times New Roman" w:hAnsi="Times" w:cs="Times New Roman"/>
          <w:color w:val="000000" w:themeColor="text1"/>
          <w:sz w:val="24"/>
          <w:szCs w:val="24"/>
        </w:rPr>
      </w:pPr>
      <w:proofErr w:type="spellStart"/>
      <w:proofErr w:type="gramStart"/>
      <w:r w:rsidRPr="0018680F">
        <w:rPr>
          <w:rFonts w:ascii="Times" w:eastAsia="Times New Roman" w:hAnsi="Times" w:cs="Times New Roman"/>
          <w:color w:val="000000" w:themeColor="text1"/>
          <w:sz w:val="24"/>
          <w:szCs w:val="24"/>
        </w:rPr>
        <w:t>Babyak</w:t>
      </w:r>
      <w:proofErr w:type="spellEnd"/>
      <w:r w:rsidRPr="0018680F">
        <w:rPr>
          <w:rFonts w:ascii="Times" w:eastAsia="Times New Roman" w:hAnsi="Times" w:cs="Times New Roman"/>
          <w:color w:val="000000" w:themeColor="text1"/>
          <w:sz w:val="24"/>
          <w:szCs w:val="24"/>
        </w:rPr>
        <w:t>, M. A. (2004).</w:t>
      </w:r>
      <w:proofErr w:type="gramEnd"/>
      <w:r w:rsidRPr="0018680F">
        <w:rPr>
          <w:rFonts w:ascii="Times" w:eastAsia="Times New Roman" w:hAnsi="Times" w:cs="Times New Roman"/>
          <w:color w:val="000000" w:themeColor="text1"/>
          <w:sz w:val="24"/>
          <w:szCs w:val="24"/>
        </w:rPr>
        <w:t xml:space="preserve"> What you see may not be what you get: a brief, nontechnical introduction to </w:t>
      </w:r>
      <w:proofErr w:type="spellStart"/>
      <w:r w:rsidRPr="0018680F">
        <w:rPr>
          <w:rFonts w:ascii="Times" w:eastAsia="Times New Roman" w:hAnsi="Times" w:cs="Times New Roman"/>
          <w:color w:val="000000" w:themeColor="text1"/>
          <w:sz w:val="24"/>
          <w:szCs w:val="24"/>
        </w:rPr>
        <w:t>overfitting</w:t>
      </w:r>
      <w:proofErr w:type="spellEnd"/>
      <w:r w:rsidRPr="0018680F">
        <w:rPr>
          <w:rFonts w:ascii="Times" w:eastAsia="Times New Roman" w:hAnsi="Times" w:cs="Times New Roman"/>
          <w:color w:val="000000" w:themeColor="text1"/>
          <w:sz w:val="24"/>
          <w:szCs w:val="24"/>
        </w:rPr>
        <w:t xml:space="preserve"> in regression-type models. </w:t>
      </w:r>
      <w:proofErr w:type="gramStart"/>
      <w:r w:rsidRPr="0018680F">
        <w:rPr>
          <w:rFonts w:ascii="Times" w:eastAsia="Times New Roman" w:hAnsi="Times" w:cs="Times New Roman"/>
          <w:i/>
          <w:color w:val="000000" w:themeColor="text1"/>
          <w:sz w:val="24"/>
          <w:szCs w:val="24"/>
        </w:rPr>
        <w:t xml:space="preserve">Psychosomatic </w:t>
      </w:r>
      <w:r>
        <w:rPr>
          <w:rFonts w:ascii="Times" w:eastAsia="Times New Roman" w:hAnsi="Times" w:cs="Times New Roman"/>
          <w:i/>
          <w:color w:val="000000" w:themeColor="text1"/>
          <w:sz w:val="24"/>
          <w:szCs w:val="24"/>
        </w:rPr>
        <w:t>M</w:t>
      </w:r>
      <w:r w:rsidRPr="0018680F">
        <w:rPr>
          <w:rFonts w:ascii="Times" w:eastAsia="Times New Roman" w:hAnsi="Times" w:cs="Times New Roman"/>
          <w:i/>
          <w:color w:val="000000" w:themeColor="text1"/>
          <w:sz w:val="24"/>
          <w:szCs w:val="24"/>
        </w:rPr>
        <w:t>edicine</w:t>
      </w:r>
      <w:r>
        <w:rPr>
          <w:rFonts w:ascii="Times" w:eastAsia="Times New Roman" w:hAnsi="Times" w:cs="Times New Roman"/>
          <w:color w:val="000000" w:themeColor="text1"/>
          <w:sz w:val="24"/>
          <w:szCs w:val="24"/>
        </w:rPr>
        <w:t>, 66</w:t>
      </w:r>
      <w:r w:rsidRPr="0018680F">
        <w:rPr>
          <w:rFonts w:ascii="Times" w:eastAsia="Times New Roman" w:hAnsi="Times" w:cs="Times New Roman"/>
          <w:color w:val="000000" w:themeColor="text1"/>
          <w:sz w:val="24"/>
          <w:szCs w:val="24"/>
        </w:rPr>
        <w:t>, 411-421.</w:t>
      </w:r>
      <w:proofErr w:type="gramEnd"/>
      <w:r>
        <w:rPr>
          <w:rFonts w:ascii="Times" w:eastAsia="Times New Roman" w:hAnsi="Times" w:cs="Times New Roman"/>
          <w:color w:val="000000" w:themeColor="text1"/>
          <w:sz w:val="24"/>
          <w:szCs w:val="24"/>
        </w:rPr>
        <w:t xml:space="preserve"> </w:t>
      </w:r>
      <w:proofErr w:type="spellStart"/>
      <w:proofErr w:type="gramStart"/>
      <w:r>
        <w:rPr>
          <w:rFonts w:ascii="Times" w:eastAsia="Times New Roman" w:hAnsi="Times" w:cs="Times New Roman"/>
          <w:color w:val="000000" w:themeColor="text1"/>
          <w:sz w:val="24"/>
          <w:szCs w:val="24"/>
        </w:rPr>
        <w:t>doi</w:t>
      </w:r>
      <w:proofErr w:type="spellEnd"/>
      <w:proofErr w:type="gramEnd"/>
      <w:r>
        <w:rPr>
          <w:rFonts w:ascii="Times" w:eastAsia="Times New Roman" w:hAnsi="Times" w:cs="Times New Roman"/>
          <w:color w:val="000000" w:themeColor="text1"/>
          <w:sz w:val="24"/>
          <w:szCs w:val="24"/>
        </w:rPr>
        <w:t xml:space="preserve">: </w:t>
      </w:r>
      <w:r w:rsidRPr="0018680F">
        <w:rPr>
          <w:rFonts w:ascii="Times" w:eastAsia="Times New Roman" w:hAnsi="Times" w:cs="Times New Roman"/>
          <w:color w:val="000000" w:themeColor="text1"/>
          <w:sz w:val="24"/>
          <w:szCs w:val="24"/>
        </w:rPr>
        <w:t>10.1097/01.psy.0000127692.23278.a9</w:t>
      </w:r>
    </w:p>
    <w:p w14:paraId="38328F76" w14:textId="30646A59" w:rsidR="009C3992" w:rsidRPr="00D233AE" w:rsidRDefault="009C3992" w:rsidP="009C3992">
      <w:pPr>
        <w:spacing w:after="0" w:line="480" w:lineRule="auto"/>
        <w:ind w:left="720" w:hanging="720"/>
        <w:rPr>
          <w:rFonts w:ascii="Times" w:eastAsia="Times New Roman" w:hAnsi="Times" w:cs="Times New Roman"/>
          <w:color w:val="000000" w:themeColor="text1"/>
          <w:sz w:val="24"/>
          <w:szCs w:val="24"/>
        </w:rPr>
      </w:pPr>
      <w:proofErr w:type="spellStart"/>
      <w:r>
        <w:rPr>
          <w:rFonts w:ascii="Times" w:eastAsia="Times New Roman" w:hAnsi="Times" w:cs="Times New Roman"/>
          <w:color w:val="000000" w:themeColor="text1"/>
          <w:sz w:val="24"/>
          <w:szCs w:val="24"/>
        </w:rPr>
        <w:t>Barranti</w:t>
      </w:r>
      <w:proofErr w:type="spellEnd"/>
      <w:r>
        <w:rPr>
          <w:rFonts w:ascii="Times" w:eastAsia="Times New Roman" w:hAnsi="Times" w:cs="Times New Roman"/>
          <w:color w:val="000000" w:themeColor="text1"/>
          <w:sz w:val="24"/>
          <w:szCs w:val="24"/>
        </w:rPr>
        <w:t xml:space="preserve">, M., Carlson, E. N., &amp; </w:t>
      </w:r>
      <w:proofErr w:type="spellStart"/>
      <w:r>
        <w:rPr>
          <w:rFonts w:ascii="Times" w:eastAsia="Times New Roman" w:hAnsi="Times" w:cs="Times New Roman"/>
          <w:color w:val="000000" w:themeColor="text1"/>
          <w:sz w:val="24"/>
          <w:szCs w:val="24"/>
        </w:rPr>
        <w:t>Côté</w:t>
      </w:r>
      <w:proofErr w:type="spellEnd"/>
      <w:r>
        <w:rPr>
          <w:rFonts w:ascii="Times" w:eastAsia="Times New Roman" w:hAnsi="Times" w:cs="Times New Roman"/>
          <w:color w:val="000000" w:themeColor="text1"/>
          <w:sz w:val="24"/>
          <w:szCs w:val="24"/>
        </w:rPr>
        <w:t xml:space="preserve">, S. (2017). How to test questions about similarity in personality and social psychological research: Description and empirical demonstration of Response Surface Analysis. </w:t>
      </w:r>
      <w:r w:rsidRPr="00D233AE">
        <w:rPr>
          <w:rFonts w:ascii="Times" w:eastAsia="Times New Roman" w:hAnsi="Times" w:cs="Times New Roman"/>
          <w:i/>
          <w:color w:val="000000" w:themeColor="text1"/>
          <w:sz w:val="24"/>
          <w:szCs w:val="24"/>
        </w:rPr>
        <w:t>Social Psychological and Personality Science, 8</w:t>
      </w:r>
      <w:r>
        <w:rPr>
          <w:rFonts w:ascii="Times" w:eastAsia="Times New Roman" w:hAnsi="Times" w:cs="Times New Roman"/>
          <w:color w:val="000000" w:themeColor="text1"/>
          <w:sz w:val="24"/>
          <w:szCs w:val="24"/>
        </w:rPr>
        <w:t xml:space="preserve">, 465-475. </w:t>
      </w:r>
      <w:proofErr w:type="spellStart"/>
      <w:proofErr w:type="gramStart"/>
      <w:r>
        <w:rPr>
          <w:rFonts w:ascii="Times" w:hAnsi="Times" w:cs="Times"/>
          <w:color w:val="000000"/>
          <w:sz w:val="24"/>
          <w:szCs w:val="24"/>
        </w:rPr>
        <w:t>doi</w:t>
      </w:r>
      <w:proofErr w:type="spellEnd"/>
      <w:proofErr w:type="gramEnd"/>
      <w:r w:rsidRPr="00D233AE">
        <w:rPr>
          <w:rFonts w:ascii="Times" w:hAnsi="Times" w:cs="Times"/>
          <w:color w:val="000000"/>
          <w:sz w:val="24"/>
          <w:szCs w:val="24"/>
        </w:rPr>
        <w:t>: 10.1177/1948550617698204</w:t>
      </w:r>
    </w:p>
    <w:p w14:paraId="1427068A" w14:textId="77777777" w:rsidR="009C3992" w:rsidRPr="00DE0A07" w:rsidRDefault="009C3992" w:rsidP="008613DC">
      <w:pPr>
        <w:spacing w:after="0" w:line="480" w:lineRule="auto"/>
        <w:ind w:left="720" w:hanging="720"/>
        <w:rPr>
          <w:rFonts w:ascii="Times" w:eastAsia="Times New Roman" w:hAnsi="Times" w:cs="Times New Roman"/>
          <w:color w:val="000000" w:themeColor="text1"/>
          <w:sz w:val="24"/>
          <w:szCs w:val="24"/>
        </w:rPr>
      </w:pPr>
    </w:p>
    <w:p w14:paraId="3F2D05A3" w14:textId="6254CB07" w:rsidR="002D26C5" w:rsidRPr="00DE0A07" w:rsidRDefault="002D26C5" w:rsidP="00DE0A07">
      <w:pPr>
        <w:spacing w:after="0" w:line="480" w:lineRule="auto"/>
        <w:ind w:left="720" w:hanging="720"/>
        <w:rPr>
          <w:rFonts w:ascii="Times" w:hAnsi="Times" w:cs="Times"/>
          <w:sz w:val="24"/>
          <w:szCs w:val="24"/>
        </w:rPr>
      </w:pPr>
      <w:r w:rsidRPr="00DE0A07">
        <w:rPr>
          <w:rFonts w:ascii="Times" w:hAnsi="Times" w:cs="Times"/>
          <w:sz w:val="24"/>
          <w:szCs w:val="24"/>
        </w:rPr>
        <w:lastRenderedPageBreak/>
        <w:t xml:space="preserve">Blanton, H., &amp; </w:t>
      </w:r>
      <w:proofErr w:type="spellStart"/>
      <w:r w:rsidRPr="00DE0A07">
        <w:rPr>
          <w:rFonts w:ascii="Times" w:hAnsi="Times" w:cs="Times"/>
          <w:sz w:val="24"/>
          <w:szCs w:val="24"/>
        </w:rPr>
        <w:t>Jaccard</w:t>
      </w:r>
      <w:proofErr w:type="spellEnd"/>
      <w:r w:rsidRPr="00DE0A07">
        <w:rPr>
          <w:rFonts w:ascii="Times" w:hAnsi="Times" w:cs="Times"/>
          <w:sz w:val="24"/>
          <w:szCs w:val="24"/>
        </w:rPr>
        <w:t xml:space="preserve">, J. (2006). </w:t>
      </w:r>
      <w:proofErr w:type="gramStart"/>
      <w:r w:rsidRPr="00DE0A07">
        <w:rPr>
          <w:rFonts w:ascii="Times" w:hAnsi="Times" w:cs="Times"/>
          <w:sz w:val="24"/>
          <w:szCs w:val="24"/>
        </w:rPr>
        <w:t>Arbitrary metrics in psychology.</w:t>
      </w:r>
      <w:proofErr w:type="gramEnd"/>
      <w:r w:rsidRPr="00DE0A07">
        <w:rPr>
          <w:rFonts w:ascii="Times" w:hAnsi="Times" w:cs="Times"/>
          <w:sz w:val="24"/>
          <w:szCs w:val="24"/>
        </w:rPr>
        <w:t xml:space="preserve"> </w:t>
      </w:r>
      <w:proofErr w:type="gramStart"/>
      <w:r w:rsidRPr="00DE0A07">
        <w:rPr>
          <w:rFonts w:ascii="Times" w:hAnsi="Times" w:cs="Times"/>
          <w:i/>
          <w:sz w:val="24"/>
          <w:szCs w:val="24"/>
        </w:rPr>
        <w:t>American Psychologist, 61</w:t>
      </w:r>
      <w:r w:rsidRPr="00DE0A07">
        <w:rPr>
          <w:rFonts w:ascii="Times" w:hAnsi="Times" w:cs="Times"/>
          <w:sz w:val="24"/>
          <w:szCs w:val="24"/>
        </w:rPr>
        <w:t>, 27-41.</w:t>
      </w:r>
      <w:proofErr w:type="gramEnd"/>
      <w:r w:rsidRPr="00DE0A07">
        <w:rPr>
          <w:rFonts w:ascii="Times" w:hAnsi="Times" w:cs="Times"/>
          <w:sz w:val="24"/>
          <w:szCs w:val="24"/>
        </w:rPr>
        <w:t xml:space="preserve"> </w:t>
      </w:r>
      <w:proofErr w:type="spellStart"/>
      <w:proofErr w:type="gramStart"/>
      <w:r w:rsidR="00DE0A07">
        <w:rPr>
          <w:rFonts w:ascii="Times" w:hAnsi="Times" w:cs="Times New Roman"/>
          <w:sz w:val="24"/>
          <w:szCs w:val="24"/>
        </w:rPr>
        <w:t>doi</w:t>
      </w:r>
      <w:proofErr w:type="spellEnd"/>
      <w:proofErr w:type="gramEnd"/>
      <w:r w:rsidRPr="00DE0A07">
        <w:rPr>
          <w:rFonts w:ascii="Times" w:hAnsi="Times" w:cs="Times New Roman"/>
          <w:sz w:val="24"/>
          <w:szCs w:val="24"/>
        </w:rPr>
        <w:t>: 10.1037/0003-066X.61.1.27</w:t>
      </w:r>
    </w:p>
    <w:p w14:paraId="20F6C08D"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Brown, J. D. (1986). Evaluations of self and others: Self-enhancement biases in social judgments. </w:t>
      </w:r>
      <w:proofErr w:type="gramStart"/>
      <w:r w:rsidRPr="00DE0A07">
        <w:rPr>
          <w:rFonts w:ascii="Times" w:eastAsia="Times New Roman" w:hAnsi="Times" w:cs="Times New Roman"/>
          <w:i/>
          <w:iCs/>
          <w:color w:val="000000" w:themeColor="text1"/>
          <w:sz w:val="24"/>
          <w:szCs w:val="24"/>
        </w:rPr>
        <w:t>Social Cognition</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4</w:t>
      </w:r>
      <w:r w:rsidRPr="00DE0A07">
        <w:rPr>
          <w:rFonts w:ascii="Times" w:eastAsia="Times New Roman" w:hAnsi="Times" w:cs="Times New Roman"/>
          <w:color w:val="000000" w:themeColor="text1"/>
          <w:sz w:val="24"/>
          <w:szCs w:val="24"/>
        </w:rPr>
        <w:t>, 353–376.</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color w:val="000000" w:themeColor="text1"/>
          <w:sz w:val="24"/>
          <w:szCs w:val="24"/>
        </w:rPr>
        <w:t>doi:10.1521</w:t>
      </w:r>
      <w:proofErr w:type="gramEnd"/>
      <w:r w:rsidRPr="00DE0A07">
        <w:rPr>
          <w:rFonts w:ascii="Times" w:eastAsia="Times New Roman" w:hAnsi="Times" w:cs="Times New Roman"/>
          <w:color w:val="000000" w:themeColor="text1"/>
          <w:sz w:val="24"/>
          <w:szCs w:val="24"/>
        </w:rPr>
        <w:t>/soco.1986.4.4.353</w:t>
      </w:r>
    </w:p>
    <w:p w14:paraId="3545948D" w14:textId="69FDAD79"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Brown, J. D. (2012). Understanding the better than average effect: Motives (still) matter. </w:t>
      </w:r>
      <w:proofErr w:type="gramStart"/>
      <w:r w:rsidRPr="00DE0A07">
        <w:rPr>
          <w:rFonts w:ascii="Times" w:eastAsia="Times New Roman" w:hAnsi="Times" w:cs="Times New Roman"/>
          <w:i/>
          <w:iCs/>
          <w:color w:val="000000" w:themeColor="text1"/>
          <w:sz w:val="24"/>
          <w:szCs w:val="24"/>
        </w:rPr>
        <w:t>Personality and Social Psychology Bulletin</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38</w:t>
      </w:r>
      <w:r w:rsidRPr="00DE0A07">
        <w:rPr>
          <w:rFonts w:ascii="Times" w:eastAsia="Times New Roman" w:hAnsi="Times" w:cs="Times New Roman"/>
          <w:color w:val="000000" w:themeColor="text1"/>
          <w:sz w:val="24"/>
          <w:szCs w:val="24"/>
        </w:rPr>
        <w:t>, 209–219.</w:t>
      </w:r>
      <w:proofErr w:type="gramEnd"/>
      <w:r w:rsidRPr="00DE0A07">
        <w:rPr>
          <w:rFonts w:ascii="Times" w:eastAsia="Times New Roman" w:hAnsi="Times" w:cs="Times New Roman"/>
          <w:color w:val="000000" w:themeColor="text1"/>
          <w:sz w:val="24"/>
          <w:szCs w:val="24"/>
        </w:rPr>
        <w:t xml:space="preserve">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w:t>
      </w:r>
      <w:r w:rsid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color w:val="000000" w:themeColor="text1"/>
          <w:sz w:val="24"/>
          <w:szCs w:val="24"/>
        </w:rPr>
        <w:t>10.1177/0146167211432763</w:t>
      </w:r>
    </w:p>
    <w:p w14:paraId="4960A8F5"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Chung, J., </w:t>
      </w:r>
      <w:proofErr w:type="spellStart"/>
      <w:r w:rsidRPr="00DE0A07">
        <w:rPr>
          <w:rFonts w:ascii="Times" w:eastAsia="Times New Roman" w:hAnsi="Times" w:cs="Times New Roman"/>
          <w:color w:val="000000" w:themeColor="text1"/>
          <w:sz w:val="24"/>
          <w:szCs w:val="24"/>
        </w:rPr>
        <w:t>Schriber</w:t>
      </w:r>
      <w:proofErr w:type="spellEnd"/>
      <w:r w:rsidRPr="00DE0A07">
        <w:rPr>
          <w:rFonts w:ascii="Times" w:eastAsia="Times New Roman" w:hAnsi="Times" w:cs="Times New Roman"/>
          <w:color w:val="000000" w:themeColor="text1"/>
          <w:sz w:val="24"/>
          <w:szCs w:val="24"/>
        </w:rPr>
        <w:t>, R. A., &amp; Robins, R. W. (2016). Positive illusions in the academic context: a longitudinal study of academic self-enhancement in college. </w:t>
      </w:r>
      <w:proofErr w:type="gramStart"/>
      <w:r w:rsidRPr="00DE0A07">
        <w:rPr>
          <w:rFonts w:ascii="Times" w:eastAsia="Times New Roman" w:hAnsi="Times" w:cs="Times New Roman"/>
          <w:i/>
          <w:iCs/>
          <w:color w:val="000000" w:themeColor="text1"/>
          <w:sz w:val="24"/>
          <w:szCs w:val="24"/>
        </w:rPr>
        <w:t>Personality and Social Psychology Bulletin</w:t>
      </w:r>
      <w:r w:rsidRPr="00DE0A07">
        <w:rPr>
          <w:rFonts w:ascii="Times" w:eastAsia="Times New Roman" w:hAnsi="Times" w:cs="Times New Roman"/>
          <w:color w:val="000000" w:themeColor="text1"/>
          <w:sz w:val="24"/>
          <w:szCs w:val="24"/>
        </w:rPr>
        <w:t>, </w:t>
      </w:r>
      <w:r w:rsidRPr="00DE0A07">
        <w:rPr>
          <w:rFonts w:ascii="Times" w:eastAsia="Times New Roman" w:hAnsi="Times" w:cs="Times New Roman"/>
          <w:i/>
          <w:iCs/>
          <w:color w:val="000000" w:themeColor="text1"/>
          <w:sz w:val="24"/>
          <w:szCs w:val="24"/>
        </w:rPr>
        <w:t>42</w:t>
      </w:r>
      <w:r w:rsidRPr="00DE0A07">
        <w:rPr>
          <w:rFonts w:ascii="Times" w:eastAsia="Times New Roman" w:hAnsi="Times" w:cs="Times New Roman"/>
          <w:color w:val="000000" w:themeColor="text1"/>
          <w:sz w:val="24"/>
          <w:szCs w:val="24"/>
        </w:rPr>
        <w:t>, 1384-1401.</w:t>
      </w:r>
      <w:proofErr w:type="gramEnd"/>
      <w:r w:rsidRPr="00DE0A07">
        <w:rPr>
          <w:rFonts w:ascii="Times" w:eastAsia="Times New Roman" w:hAnsi="Times" w:cs="Times New Roman"/>
          <w:color w:val="000000" w:themeColor="text1"/>
          <w:sz w:val="24"/>
          <w:szCs w:val="24"/>
        </w:rPr>
        <w:t xml:space="preserve">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10.1177/0146167216662866</w:t>
      </w:r>
    </w:p>
    <w:p w14:paraId="1C3EA0A3" w14:textId="24E76D03"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Dawes, R. M., &amp; </w:t>
      </w:r>
      <w:proofErr w:type="spellStart"/>
      <w:r w:rsidRPr="00DE0A07">
        <w:rPr>
          <w:rFonts w:ascii="Times" w:eastAsia="Times New Roman" w:hAnsi="Times" w:cs="Times New Roman"/>
          <w:color w:val="000000" w:themeColor="text1"/>
          <w:sz w:val="24"/>
          <w:szCs w:val="24"/>
        </w:rPr>
        <w:t>Mulford</w:t>
      </w:r>
      <w:proofErr w:type="spellEnd"/>
      <w:r w:rsidRPr="00DE0A07">
        <w:rPr>
          <w:rFonts w:ascii="Times" w:eastAsia="Times New Roman" w:hAnsi="Times" w:cs="Times New Roman"/>
          <w:color w:val="000000" w:themeColor="text1"/>
          <w:sz w:val="24"/>
          <w:szCs w:val="24"/>
        </w:rPr>
        <w:t>, M. (1996). The false consensus effect and overconfidence: Flaws in judgment or flaws in how we study judgment? </w:t>
      </w:r>
      <w:r w:rsidRPr="00DE0A07">
        <w:rPr>
          <w:rFonts w:ascii="Times" w:eastAsia="Times New Roman" w:hAnsi="Times" w:cs="Times New Roman"/>
          <w:i/>
          <w:iCs/>
          <w:color w:val="000000" w:themeColor="text1"/>
          <w:sz w:val="24"/>
          <w:szCs w:val="24"/>
        </w:rPr>
        <w:t>Organizational Behavior and Human Decision Processes</w:t>
      </w:r>
      <w:r w:rsidRPr="00DE0A07">
        <w:rPr>
          <w:rFonts w:ascii="Times" w:eastAsia="Times New Roman" w:hAnsi="Times" w:cs="Times New Roman"/>
          <w:color w:val="000000" w:themeColor="text1"/>
          <w:sz w:val="24"/>
          <w:szCs w:val="24"/>
        </w:rPr>
        <w:t>, </w:t>
      </w:r>
      <w:r w:rsidRPr="00DE0A07">
        <w:rPr>
          <w:rFonts w:ascii="Times" w:eastAsia="Times New Roman" w:hAnsi="Times" w:cs="Times New Roman"/>
          <w:i/>
          <w:iCs/>
          <w:color w:val="000000" w:themeColor="text1"/>
          <w:sz w:val="24"/>
          <w:szCs w:val="24"/>
        </w:rPr>
        <w:t>65</w:t>
      </w:r>
      <w:r w:rsidR="00DE0A07">
        <w:rPr>
          <w:rFonts w:ascii="Times" w:eastAsia="Times New Roman" w:hAnsi="Times" w:cs="Times New Roman"/>
          <w:color w:val="000000" w:themeColor="text1"/>
          <w:sz w:val="24"/>
          <w:szCs w:val="24"/>
        </w:rPr>
        <w:t xml:space="preserve">, 201-211. </w:t>
      </w:r>
      <w:proofErr w:type="spellStart"/>
      <w:proofErr w:type="gramStart"/>
      <w:r w:rsidR="00DE0A07">
        <w:rPr>
          <w:rFonts w:ascii="Times" w:eastAsia="Times New Roman" w:hAnsi="Times" w:cs="Times New Roman"/>
          <w:color w:val="000000" w:themeColor="text1"/>
          <w:sz w:val="24"/>
          <w:szCs w:val="24"/>
        </w:rPr>
        <w:t>doi</w:t>
      </w:r>
      <w:proofErr w:type="spellEnd"/>
      <w:proofErr w:type="gramEnd"/>
      <w:r w:rsid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color w:val="000000" w:themeColor="text1"/>
          <w:sz w:val="24"/>
          <w:szCs w:val="24"/>
        </w:rPr>
        <w:t>http://dx.doi.org/10.1006/obhd.1996.0020</w:t>
      </w:r>
    </w:p>
    <w:p w14:paraId="59A7627D" w14:textId="239901C6" w:rsidR="006125E2" w:rsidRPr="00D233AE" w:rsidRDefault="006125E2" w:rsidP="00EE158F">
      <w:pPr>
        <w:widowControl w:val="0"/>
        <w:autoSpaceDE w:val="0"/>
        <w:autoSpaceDN w:val="0"/>
        <w:adjustRightInd w:val="0"/>
        <w:spacing w:after="0" w:line="480" w:lineRule="auto"/>
        <w:ind w:left="720" w:hanging="720"/>
        <w:rPr>
          <w:rFonts w:ascii="Times" w:hAnsi="Times" w:cs="Times"/>
          <w:color w:val="000000"/>
          <w:sz w:val="24"/>
          <w:szCs w:val="24"/>
        </w:rPr>
      </w:pPr>
      <w:r>
        <w:rPr>
          <w:rFonts w:ascii="Times" w:hAnsi="Times" w:cs="Times"/>
          <w:color w:val="000000"/>
          <w:sz w:val="24"/>
          <w:szCs w:val="24"/>
        </w:rPr>
        <w:t xml:space="preserve">Edwards, J. R. (1994). </w:t>
      </w:r>
      <w:proofErr w:type="gramStart"/>
      <w:r>
        <w:rPr>
          <w:rFonts w:ascii="Times" w:hAnsi="Times" w:cs="Times"/>
          <w:color w:val="000000"/>
          <w:sz w:val="24"/>
          <w:szCs w:val="24"/>
        </w:rPr>
        <w:t>Regression analysis as an alternative to difference scores.</w:t>
      </w:r>
      <w:proofErr w:type="gramEnd"/>
      <w:r>
        <w:rPr>
          <w:rFonts w:ascii="Times" w:hAnsi="Times" w:cs="Times"/>
          <w:color w:val="000000"/>
          <w:sz w:val="24"/>
          <w:szCs w:val="24"/>
        </w:rPr>
        <w:t xml:space="preserve"> </w:t>
      </w:r>
      <w:proofErr w:type="gramStart"/>
      <w:r w:rsidRPr="00D233AE">
        <w:rPr>
          <w:rFonts w:ascii="Times" w:hAnsi="Times" w:cs="Times"/>
          <w:i/>
          <w:color w:val="000000"/>
          <w:sz w:val="24"/>
          <w:szCs w:val="24"/>
        </w:rPr>
        <w:t>Journal of Management, 20</w:t>
      </w:r>
      <w:r>
        <w:rPr>
          <w:rFonts w:ascii="Times" w:hAnsi="Times" w:cs="Times"/>
          <w:color w:val="000000"/>
          <w:sz w:val="24"/>
          <w:szCs w:val="24"/>
        </w:rPr>
        <w:t>, 683–689.</w:t>
      </w:r>
      <w:proofErr w:type="gramEnd"/>
      <w:r>
        <w:rPr>
          <w:rFonts w:ascii="Times" w:hAnsi="Times" w:cs="Times"/>
          <w:color w:val="000000"/>
          <w:sz w:val="24"/>
          <w:szCs w:val="24"/>
        </w:rPr>
        <w:t xml:space="preserve"> </w:t>
      </w:r>
      <w:proofErr w:type="gramStart"/>
      <w:r>
        <w:rPr>
          <w:rFonts w:ascii="Times" w:hAnsi="Times" w:cs="Times"/>
          <w:color w:val="000000"/>
          <w:sz w:val="24"/>
          <w:szCs w:val="24"/>
        </w:rPr>
        <w:t>doi:10.1177</w:t>
      </w:r>
      <w:proofErr w:type="gramEnd"/>
      <w:r>
        <w:rPr>
          <w:rFonts w:ascii="Times" w:hAnsi="Times" w:cs="Times"/>
          <w:color w:val="000000"/>
          <w:sz w:val="24"/>
          <w:szCs w:val="24"/>
        </w:rPr>
        <w:t xml:space="preserve">/ 014920639402000311 </w:t>
      </w:r>
    </w:p>
    <w:p w14:paraId="29A55AB1" w14:textId="77777777" w:rsidR="008613DC" w:rsidRPr="00DE0A07" w:rsidRDefault="008613DC" w:rsidP="008613DC">
      <w:pPr>
        <w:spacing w:after="0" w:line="480" w:lineRule="auto"/>
        <w:ind w:left="720" w:hanging="720"/>
        <w:rPr>
          <w:rFonts w:ascii="Times" w:eastAsia="Times New Roman" w:hAnsi="Times" w:cs="Times New Roman"/>
          <w:b/>
          <w:color w:val="000000" w:themeColor="text1"/>
          <w:sz w:val="24"/>
          <w:szCs w:val="24"/>
        </w:rPr>
      </w:pPr>
      <w:proofErr w:type="spellStart"/>
      <w:r w:rsidRPr="00DE0A07">
        <w:rPr>
          <w:rFonts w:ascii="Times" w:eastAsia="Times New Roman" w:hAnsi="Times" w:cs="Times New Roman"/>
          <w:color w:val="000000" w:themeColor="text1"/>
          <w:sz w:val="24"/>
          <w:szCs w:val="24"/>
        </w:rPr>
        <w:t>Erev</w:t>
      </w:r>
      <w:proofErr w:type="spellEnd"/>
      <w:r w:rsidRPr="00DE0A07">
        <w:rPr>
          <w:rFonts w:ascii="Times" w:eastAsia="Times New Roman" w:hAnsi="Times" w:cs="Times New Roman"/>
          <w:color w:val="000000" w:themeColor="text1"/>
          <w:sz w:val="24"/>
          <w:szCs w:val="24"/>
        </w:rPr>
        <w:t xml:space="preserve">, I., </w:t>
      </w:r>
      <w:proofErr w:type="spellStart"/>
      <w:r w:rsidRPr="00DE0A07">
        <w:rPr>
          <w:rFonts w:ascii="Times" w:eastAsia="Times New Roman" w:hAnsi="Times" w:cs="Times New Roman"/>
          <w:color w:val="000000" w:themeColor="text1"/>
          <w:sz w:val="24"/>
          <w:szCs w:val="24"/>
        </w:rPr>
        <w:t>Wallsten</w:t>
      </w:r>
      <w:proofErr w:type="spellEnd"/>
      <w:r w:rsidRPr="00DE0A07">
        <w:rPr>
          <w:rFonts w:ascii="Times" w:eastAsia="Times New Roman" w:hAnsi="Times" w:cs="Times New Roman"/>
          <w:color w:val="000000" w:themeColor="text1"/>
          <w:sz w:val="24"/>
          <w:szCs w:val="24"/>
        </w:rPr>
        <w:t xml:space="preserve">, T. S., &amp; </w:t>
      </w:r>
      <w:proofErr w:type="spellStart"/>
      <w:r w:rsidRPr="00DE0A07">
        <w:rPr>
          <w:rFonts w:ascii="Times" w:eastAsia="Times New Roman" w:hAnsi="Times" w:cs="Times New Roman"/>
          <w:color w:val="000000" w:themeColor="text1"/>
          <w:sz w:val="24"/>
          <w:szCs w:val="24"/>
        </w:rPr>
        <w:t>Budescu</w:t>
      </w:r>
      <w:proofErr w:type="spellEnd"/>
      <w:r w:rsidRPr="00DE0A07">
        <w:rPr>
          <w:rFonts w:ascii="Times" w:eastAsia="Times New Roman" w:hAnsi="Times" w:cs="Times New Roman"/>
          <w:color w:val="000000" w:themeColor="text1"/>
          <w:sz w:val="24"/>
          <w:szCs w:val="24"/>
        </w:rPr>
        <w:t xml:space="preserve">, D. V. (1994). Simultaneous over-and </w:t>
      </w:r>
      <w:proofErr w:type="spellStart"/>
      <w:r w:rsidRPr="00DE0A07">
        <w:rPr>
          <w:rFonts w:ascii="Times" w:eastAsia="Times New Roman" w:hAnsi="Times" w:cs="Times New Roman"/>
          <w:color w:val="000000" w:themeColor="text1"/>
          <w:sz w:val="24"/>
          <w:szCs w:val="24"/>
        </w:rPr>
        <w:t>underconfidence</w:t>
      </w:r>
      <w:proofErr w:type="spellEnd"/>
      <w:r w:rsidRPr="00DE0A07">
        <w:rPr>
          <w:rFonts w:ascii="Times" w:eastAsia="Times New Roman" w:hAnsi="Times" w:cs="Times New Roman"/>
          <w:color w:val="000000" w:themeColor="text1"/>
          <w:sz w:val="24"/>
          <w:szCs w:val="24"/>
        </w:rPr>
        <w:t>: The role of</w:t>
      </w:r>
      <w:r w:rsidRPr="00DE0A07">
        <w:rPr>
          <w:rFonts w:ascii="Times" w:eastAsia="Times New Roman" w:hAnsi="Times" w:cs="Times New Roman"/>
          <w:b/>
          <w:color w:val="000000" w:themeColor="text1"/>
          <w:sz w:val="24"/>
          <w:szCs w:val="24"/>
        </w:rPr>
        <w:t xml:space="preserve"> </w:t>
      </w:r>
      <w:r w:rsidRPr="00DE0A07">
        <w:rPr>
          <w:rFonts w:ascii="Times" w:eastAsia="Times New Roman" w:hAnsi="Times" w:cs="Times New Roman"/>
          <w:color w:val="000000" w:themeColor="text1"/>
          <w:sz w:val="24"/>
          <w:szCs w:val="24"/>
        </w:rPr>
        <w:t>error in judgment processes. </w:t>
      </w:r>
      <w:proofErr w:type="gramStart"/>
      <w:r w:rsidRPr="00DE0A07">
        <w:rPr>
          <w:rFonts w:ascii="Times" w:eastAsia="Times New Roman" w:hAnsi="Times" w:cs="Times New Roman"/>
          <w:i/>
          <w:iCs/>
          <w:color w:val="000000" w:themeColor="text1"/>
          <w:sz w:val="24"/>
          <w:szCs w:val="24"/>
        </w:rPr>
        <w:t>Psychological Review</w:t>
      </w:r>
      <w:r w:rsidRPr="00DE0A07">
        <w:rPr>
          <w:rFonts w:ascii="Times" w:eastAsia="Times New Roman" w:hAnsi="Times" w:cs="Times New Roman"/>
          <w:color w:val="000000" w:themeColor="text1"/>
          <w:sz w:val="24"/>
          <w:szCs w:val="24"/>
        </w:rPr>
        <w:t>, </w:t>
      </w:r>
      <w:r w:rsidRPr="00DE0A07">
        <w:rPr>
          <w:rFonts w:ascii="Times" w:eastAsia="Times New Roman" w:hAnsi="Times" w:cs="Times New Roman"/>
          <w:i/>
          <w:iCs/>
          <w:color w:val="000000" w:themeColor="text1"/>
          <w:sz w:val="24"/>
          <w:szCs w:val="24"/>
        </w:rPr>
        <w:t>101</w:t>
      </w:r>
      <w:r w:rsidRPr="00DE0A07">
        <w:rPr>
          <w:rFonts w:ascii="Times" w:eastAsia="Times New Roman" w:hAnsi="Times" w:cs="Times New Roman"/>
          <w:color w:val="000000" w:themeColor="text1"/>
          <w:sz w:val="24"/>
          <w:szCs w:val="24"/>
        </w:rPr>
        <w:t>, 519-527.</w:t>
      </w:r>
      <w:proofErr w:type="gramEnd"/>
      <w:r w:rsidRPr="00DE0A07">
        <w:rPr>
          <w:rFonts w:ascii="Times" w:eastAsia="Times New Roman" w:hAnsi="Times" w:cs="Times New Roman"/>
          <w:color w:val="000000" w:themeColor="text1"/>
          <w:sz w:val="24"/>
          <w:szCs w:val="24"/>
        </w:rPr>
        <w:t xml:space="preserve">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http://dx.doi.org/10.1037/0033-295X.101.3.519</w:t>
      </w:r>
    </w:p>
    <w:p w14:paraId="47950B19" w14:textId="77777777" w:rsidR="008613DC" w:rsidRPr="00DE0A07" w:rsidRDefault="008613DC" w:rsidP="008613DC">
      <w:pPr>
        <w:spacing w:after="0" w:line="480" w:lineRule="auto"/>
        <w:ind w:left="720" w:hanging="720"/>
        <w:rPr>
          <w:rFonts w:ascii="Times" w:eastAsia="Times New Roman" w:hAnsi="Times" w:cs="Times New Roman"/>
          <w:b/>
          <w:sz w:val="24"/>
          <w:szCs w:val="24"/>
        </w:rPr>
      </w:pPr>
      <w:r w:rsidRPr="00DE0A07">
        <w:rPr>
          <w:rFonts w:ascii="Times" w:eastAsia="Times New Roman" w:hAnsi="Times" w:cs="Times New Roman"/>
          <w:sz w:val="24"/>
          <w:szCs w:val="24"/>
        </w:rPr>
        <w:t xml:space="preserve">Fiedler, K., &amp; Krueger, J. I. (2012). More than an artifact: Regression as a theoretical construct. In J. I. Krueger (Ed.). </w:t>
      </w:r>
      <w:proofErr w:type="gramStart"/>
      <w:r w:rsidRPr="00DE0A07">
        <w:rPr>
          <w:rFonts w:ascii="Times" w:eastAsia="Times New Roman" w:hAnsi="Times" w:cs="Times New Roman"/>
          <w:i/>
          <w:sz w:val="24"/>
          <w:szCs w:val="24"/>
        </w:rPr>
        <w:t>Social judgment and decision-making</w:t>
      </w:r>
      <w:r w:rsidRPr="00DE0A07">
        <w:rPr>
          <w:rFonts w:ascii="Times" w:eastAsia="Times New Roman" w:hAnsi="Times" w:cs="Times New Roman"/>
          <w:sz w:val="24"/>
          <w:szCs w:val="24"/>
        </w:rPr>
        <w:t xml:space="preserve"> (pp. 171-189).</w:t>
      </w:r>
      <w:proofErr w:type="gramEnd"/>
      <w:r w:rsidRPr="00DE0A07">
        <w:rPr>
          <w:rFonts w:ascii="Times" w:eastAsia="Times New Roman" w:hAnsi="Times" w:cs="Times New Roman"/>
          <w:sz w:val="24"/>
          <w:szCs w:val="24"/>
        </w:rPr>
        <w:t xml:space="preserve"> New York, NY: Psychology Press. </w:t>
      </w:r>
    </w:p>
    <w:p w14:paraId="3BD78CE8"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spellStart"/>
      <w:r w:rsidRPr="00DE0A07">
        <w:rPr>
          <w:rFonts w:ascii="Times" w:eastAsia="Times New Roman" w:hAnsi="Times" w:cs="Times New Roman"/>
          <w:color w:val="000000" w:themeColor="text1"/>
          <w:sz w:val="24"/>
          <w:szCs w:val="24"/>
        </w:rPr>
        <w:lastRenderedPageBreak/>
        <w:t>Fischhoff</w:t>
      </w:r>
      <w:proofErr w:type="spellEnd"/>
      <w:r w:rsidRPr="00DE0A07">
        <w:rPr>
          <w:rFonts w:ascii="Times" w:eastAsia="Times New Roman" w:hAnsi="Times" w:cs="Times New Roman"/>
          <w:color w:val="000000" w:themeColor="text1"/>
          <w:sz w:val="24"/>
          <w:szCs w:val="24"/>
        </w:rPr>
        <w:t xml:space="preserve">, B., </w:t>
      </w:r>
      <w:proofErr w:type="spellStart"/>
      <w:r w:rsidRPr="00DE0A07">
        <w:rPr>
          <w:rFonts w:ascii="Times" w:eastAsia="Times New Roman" w:hAnsi="Times" w:cs="Times New Roman"/>
          <w:color w:val="000000" w:themeColor="text1"/>
          <w:sz w:val="24"/>
          <w:szCs w:val="24"/>
        </w:rPr>
        <w:t>Slovic</w:t>
      </w:r>
      <w:proofErr w:type="spellEnd"/>
      <w:r w:rsidRPr="00DE0A07">
        <w:rPr>
          <w:rFonts w:ascii="Times" w:eastAsia="Times New Roman" w:hAnsi="Times" w:cs="Times New Roman"/>
          <w:color w:val="000000" w:themeColor="text1"/>
          <w:sz w:val="24"/>
          <w:szCs w:val="24"/>
        </w:rPr>
        <w:t>, P., &amp; Lichtenstein, S. (1977). Knowing with certainty: The appropriateness of extreme confidence. </w:t>
      </w:r>
      <w:r w:rsidRPr="00DE0A07">
        <w:rPr>
          <w:rFonts w:ascii="Times" w:eastAsia="Times New Roman" w:hAnsi="Times" w:cs="Times New Roman"/>
          <w:i/>
          <w:iCs/>
          <w:color w:val="000000" w:themeColor="text1"/>
          <w:sz w:val="24"/>
          <w:szCs w:val="24"/>
        </w:rPr>
        <w:t>Journal of Experimental Psychology: Human Perception and Performance</w:t>
      </w:r>
      <w:r w:rsidRPr="00DE0A07">
        <w:rPr>
          <w:rFonts w:ascii="Times" w:eastAsia="Times New Roman" w:hAnsi="Times" w:cs="Times New Roman"/>
          <w:color w:val="000000" w:themeColor="text1"/>
          <w:sz w:val="24"/>
          <w:szCs w:val="24"/>
        </w:rPr>
        <w:t>, </w:t>
      </w:r>
      <w:r w:rsidRPr="00DE0A07">
        <w:rPr>
          <w:rFonts w:ascii="Times" w:eastAsia="Times New Roman" w:hAnsi="Times" w:cs="Times New Roman"/>
          <w:i/>
          <w:iCs/>
          <w:color w:val="000000" w:themeColor="text1"/>
          <w:sz w:val="24"/>
          <w:szCs w:val="24"/>
        </w:rPr>
        <w:t>3</w:t>
      </w:r>
      <w:r w:rsidRPr="00DE0A07">
        <w:rPr>
          <w:rFonts w:ascii="Times" w:eastAsia="Times New Roman" w:hAnsi="Times" w:cs="Times New Roman"/>
          <w:color w:val="000000" w:themeColor="text1"/>
          <w:sz w:val="24"/>
          <w:szCs w:val="24"/>
        </w:rPr>
        <w:t xml:space="preserve">, 552-564.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http://dx.doi.org/10.1037/0096-1523.3.4.552</w:t>
      </w:r>
    </w:p>
    <w:p w14:paraId="0CDFA256" w14:textId="77777777" w:rsidR="00813552" w:rsidRPr="00DE0A07" w:rsidRDefault="008613DC" w:rsidP="008613DC">
      <w:pPr>
        <w:spacing w:after="0" w:line="480" w:lineRule="auto"/>
        <w:ind w:left="720" w:hanging="720"/>
        <w:rPr>
          <w:rFonts w:ascii="Times" w:hAnsi="Times" w:cs="Times New Roman"/>
          <w:sz w:val="24"/>
          <w:szCs w:val="24"/>
        </w:rPr>
      </w:pPr>
      <w:proofErr w:type="gramStart"/>
      <w:r w:rsidRPr="00DE0A07">
        <w:rPr>
          <w:rFonts w:ascii="Times" w:hAnsi="Times" w:cs="Times New Roman"/>
          <w:sz w:val="24"/>
          <w:szCs w:val="24"/>
        </w:rPr>
        <w:t>Funder, D. C. (1995).</w:t>
      </w:r>
      <w:proofErr w:type="gramEnd"/>
      <w:r w:rsidRPr="00DE0A07">
        <w:rPr>
          <w:rFonts w:ascii="Times" w:hAnsi="Times" w:cs="Times New Roman"/>
          <w:sz w:val="24"/>
          <w:szCs w:val="24"/>
        </w:rPr>
        <w:t xml:space="preserve"> On the accuracy of pe</w:t>
      </w:r>
      <w:r w:rsidR="00813552" w:rsidRPr="00DE0A07">
        <w:rPr>
          <w:rFonts w:ascii="Times" w:hAnsi="Times" w:cs="Times New Roman"/>
          <w:sz w:val="24"/>
          <w:szCs w:val="24"/>
        </w:rPr>
        <w:t xml:space="preserve">rsonality judgment: a realistic approach. </w:t>
      </w:r>
      <w:r w:rsidRPr="00DE0A07">
        <w:rPr>
          <w:rFonts w:ascii="Times" w:hAnsi="Times" w:cs="Times New Roman"/>
          <w:sz w:val="24"/>
          <w:szCs w:val="24"/>
        </w:rPr>
        <w:t> </w:t>
      </w:r>
    </w:p>
    <w:p w14:paraId="57457D6B" w14:textId="5F855E4A" w:rsidR="008613DC" w:rsidRPr="00DE0A07" w:rsidRDefault="00813552" w:rsidP="008613DC">
      <w:pPr>
        <w:spacing w:after="0" w:line="480" w:lineRule="auto"/>
        <w:ind w:left="720" w:hanging="720"/>
        <w:rPr>
          <w:rFonts w:ascii="Times" w:hAnsi="Times" w:cs="Times New Roman"/>
          <w:sz w:val="24"/>
          <w:szCs w:val="24"/>
        </w:rPr>
      </w:pPr>
      <w:r w:rsidRPr="00DE0A07">
        <w:rPr>
          <w:rFonts w:ascii="Times" w:hAnsi="Times" w:cs="Times New Roman"/>
          <w:sz w:val="24"/>
          <w:szCs w:val="24"/>
        </w:rPr>
        <w:tab/>
      </w:r>
      <w:proofErr w:type="gramStart"/>
      <w:r w:rsidR="008613DC" w:rsidRPr="00DE0A07">
        <w:rPr>
          <w:rFonts w:ascii="Times" w:hAnsi="Times" w:cs="Times New Roman"/>
          <w:i/>
          <w:iCs/>
          <w:sz w:val="24"/>
          <w:szCs w:val="24"/>
        </w:rPr>
        <w:t>Psychological Review</w:t>
      </w:r>
      <w:r w:rsidR="008613DC" w:rsidRPr="00DE0A07">
        <w:rPr>
          <w:rFonts w:ascii="Times" w:hAnsi="Times" w:cs="Times New Roman"/>
          <w:sz w:val="24"/>
          <w:szCs w:val="24"/>
        </w:rPr>
        <w:t>, </w:t>
      </w:r>
      <w:r w:rsidR="008613DC" w:rsidRPr="00DE0A07">
        <w:rPr>
          <w:rFonts w:ascii="Times" w:hAnsi="Times" w:cs="Times New Roman"/>
          <w:i/>
          <w:iCs/>
          <w:sz w:val="24"/>
          <w:szCs w:val="24"/>
        </w:rPr>
        <w:t>102</w:t>
      </w:r>
      <w:r w:rsidR="008613DC" w:rsidRPr="00DE0A07">
        <w:rPr>
          <w:rFonts w:ascii="Times" w:hAnsi="Times" w:cs="Times New Roman"/>
          <w:sz w:val="24"/>
          <w:szCs w:val="24"/>
        </w:rPr>
        <w:t>, 652-670.</w:t>
      </w:r>
      <w:proofErr w:type="gramEnd"/>
      <w:r w:rsidR="008613DC" w:rsidRPr="00DE0A07">
        <w:rPr>
          <w:rFonts w:ascii="Times" w:hAnsi="Times" w:cs="Times New Roman"/>
          <w:sz w:val="24"/>
          <w:szCs w:val="24"/>
        </w:rPr>
        <w:t xml:space="preserve"> </w:t>
      </w:r>
      <w:proofErr w:type="spellStart"/>
      <w:proofErr w:type="gramStart"/>
      <w:r w:rsidR="008613DC" w:rsidRPr="00DE0A07">
        <w:rPr>
          <w:rFonts w:ascii="Times" w:hAnsi="Times" w:cs="Times New Roman"/>
          <w:sz w:val="24"/>
          <w:szCs w:val="24"/>
        </w:rPr>
        <w:t>doi</w:t>
      </w:r>
      <w:proofErr w:type="spellEnd"/>
      <w:proofErr w:type="gramEnd"/>
      <w:r w:rsidR="008613DC" w:rsidRPr="00DE0A07">
        <w:rPr>
          <w:rFonts w:ascii="Times" w:hAnsi="Times" w:cs="Times New Roman"/>
          <w:sz w:val="24"/>
          <w:szCs w:val="24"/>
        </w:rPr>
        <w:t>: http://dx.doi.org/10.1037/0033-295X.102.4.652</w:t>
      </w:r>
    </w:p>
    <w:p w14:paraId="1FE9433F" w14:textId="77777777" w:rsidR="008613DC" w:rsidRPr="00DE0A07" w:rsidRDefault="008613DC" w:rsidP="008613DC">
      <w:pPr>
        <w:spacing w:after="0" w:line="480" w:lineRule="auto"/>
        <w:ind w:left="720" w:hanging="720"/>
        <w:rPr>
          <w:rFonts w:ascii="Times" w:hAnsi="Times" w:cs="Times New Roman"/>
          <w:sz w:val="24"/>
          <w:szCs w:val="24"/>
        </w:rPr>
      </w:pPr>
      <w:r w:rsidRPr="00DE0A07">
        <w:rPr>
          <w:rFonts w:ascii="Times" w:hAnsi="Times" w:cs="Times New Roman"/>
          <w:sz w:val="24"/>
          <w:szCs w:val="24"/>
        </w:rPr>
        <w:t xml:space="preserve">Galton, F. (1886). </w:t>
      </w:r>
      <w:proofErr w:type="gramStart"/>
      <w:r w:rsidRPr="00DE0A07">
        <w:rPr>
          <w:rFonts w:ascii="Times" w:hAnsi="Times" w:cs="Times New Roman"/>
          <w:sz w:val="24"/>
          <w:szCs w:val="24"/>
        </w:rPr>
        <w:t>Regression towards mediocrity in hereditary stature.</w:t>
      </w:r>
      <w:proofErr w:type="gramEnd"/>
      <w:r w:rsidRPr="00DE0A07">
        <w:rPr>
          <w:rFonts w:ascii="Times" w:hAnsi="Times" w:cs="Times New Roman"/>
          <w:sz w:val="24"/>
          <w:szCs w:val="24"/>
        </w:rPr>
        <w:t> </w:t>
      </w:r>
      <w:proofErr w:type="gramStart"/>
      <w:r w:rsidRPr="00DE0A07">
        <w:rPr>
          <w:rFonts w:ascii="Times" w:hAnsi="Times" w:cs="Times New Roman"/>
          <w:i/>
          <w:iCs/>
          <w:sz w:val="24"/>
          <w:szCs w:val="24"/>
        </w:rPr>
        <w:t>The Journal of the Anthropological Institute of Great Britain and Ireland</w:t>
      </w:r>
      <w:r w:rsidRPr="00DE0A07">
        <w:rPr>
          <w:rFonts w:ascii="Times" w:hAnsi="Times" w:cs="Times New Roman"/>
          <w:sz w:val="24"/>
          <w:szCs w:val="24"/>
        </w:rPr>
        <w:t>, </w:t>
      </w:r>
      <w:r w:rsidRPr="00DE0A07">
        <w:rPr>
          <w:rFonts w:ascii="Times" w:hAnsi="Times" w:cs="Times New Roman"/>
          <w:i/>
          <w:iCs/>
          <w:sz w:val="24"/>
          <w:szCs w:val="24"/>
        </w:rPr>
        <w:t>15</w:t>
      </w:r>
      <w:r w:rsidRPr="00DE0A07">
        <w:rPr>
          <w:rFonts w:ascii="Times" w:hAnsi="Times" w:cs="Times New Roman"/>
          <w:sz w:val="24"/>
          <w:szCs w:val="24"/>
        </w:rPr>
        <w:t>, 246-263.</w:t>
      </w:r>
      <w:proofErr w:type="gramEnd"/>
      <w:r w:rsidRPr="00DE0A07">
        <w:rPr>
          <w:rFonts w:ascii="Times" w:hAnsi="Times" w:cs="Times New Roman"/>
          <w:sz w:val="24"/>
          <w:szCs w:val="24"/>
        </w:rPr>
        <w:t xml:space="preserve"> </w:t>
      </w:r>
      <w:proofErr w:type="gramStart"/>
      <w:r w:rsidRPr="00DE0A07">
        <w:rPr>
          <w:rFonts w:ascii="Times" w:hAnsi="Times" w:cs="Times New Roman"/>
          <w:sz w:val="24"/>
          <w:szCs w:val="24"/>
        </w:rPr>
        <w:t>doi:10.2307</w:t>
      </w:r>
      <w:proofErr w:type="gramEnd"/>
      <w:r w:rsidRPr="00DE0A07">
        <w:rPr>
          <w:rFonts w:ascii="Times" w:hAnsi="Times" w:cs="Times New Roman"/>
          <w:sz w:val="24"/>
          <w:szCs w:val="24"/>
        </w:rPr>
        <w:t>/2841583.</w:t>
      </w:r>
    </w:p>
    <w:p w14:paraId="52C58567" w14:textId="77777777" w:rsidR="008613DC" w:rsidRPr="00DE0A07" w:rsidRDefault="008613DC" w:rsidP="008613DC">
      <w:pPr>
        <w:spacing w:after="0" w:line="480" w:lineRule="auto"/>
        <w:ind w:left="720" w:hanging="720"/>
        <w:rPr>
          <w:rFonts w:ascii="Times" w:hAnsi="Times" w:cs="Times New Roman"/>
          <w:sz w:val="24"/>
          <w:szCs w:val="24"/>
        </w:rPr>
      </w:pPr>
      <w:proofErr w:type="spellStart"/>
      <w:r w:rsidRPr="00DE0A07">
        <w:rPr>
          <w:rFonts w:ascii="Times" w:hAnsi="Times" w:cs="Times New Roman"/>
          <w:sz w:val="24"/>
          <w:szCs w:val="24"/>
        </w:rPr>
        <w:t>Gigerenzer</w:t>
      </w:r>
      <w:proofErr w:type="spellEnd"/>
      <w:r w:rsidRPr="00DE0A07">
        <w:rPr>
          <w:rFonts w:ascii="Times" w:hAnsi="Times" w:cs="Times New Roman"/>
          <w:sz w:val="24"/>
          <w:szCs w:val="24"/>
        </w:rPr>
        <w:t>, G. (1998). Ecological intelligence: An adaptation for frequencies. In D.D. Cummins &amp; C. Allen (Eds.). </w:t>
      </w:r>
      <w:proofErr w:type="gramStart"/>
      <w:r w:rsidRPr="00DE0A07">
        <w:rPr>
          <w:rFonts w:ascii="Times" w:hAnsi="Times" w:cs="Times New Roman"/>
          <w:i/>
          <w:iCs/>
          <w:sz w:val="24"/>
          <w:szCs w:val="24"/>
        </w:rPr>
        <w:t>The evolution of mind</w:t>
      </w:r>
      <w:r w:rsidRPr="00DE0A07">
        <w:rPr>
          <w:rFonts w:ascii="Times" w:hAnsi="Times" w:cs="Times New Roman"/>
          <w:sz w:val="24"/>
          <w:szCs w:val="24"/>
        </w:rPr>
        <w:t> (pp. 9-29).</w:t>
      </w:r>
      <w:proofErr w:type="gramEnd"/>
      <w:r w:rsidRPr="00DE0A07">
        <w:rPr>
          <w:rFonts w:ascii="Times" w:hAnsi="Times" w:cs="Times New Roman"/>
          <w:sz w:val="24"/>
          <w:szCs w:val="24"/>
        </w:rPr>
        <w:t xml:space="preserve"> New York, NY: Oxford University Press.</w:t>
      </w:r>
    </w:p>
    <w:p w14:paraId="7E9B9F20" w14:textId="6C21EF03"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spellStart"/>
      <w:r w:rsidRPr="00DE0A07">
        <w:rPr>
          <w:rFonts w:ascii="Times" w:eastAsia="Times New Roman" w:hAnsi="Times" w:cs="Times New Roman"/>
          <w:color w:val="000000" w:themeColor="text1"/>
          <w:sz w:val="24"/>
          <w:szCs w:val="24"/>
        </w:rPr>
        <w:t>Gigerenzer</w:t>
      </w:r>
      <w:proofErr w:type="spellEnd"/>
      <w:r w:rsidRPr="00DE0A07">
        <w:rPr>
          <w:rFonts w:ascii="Times" w:eastAsia="Times New Roman" w:hAnsi="Times" w:cs="Times New Roman"/>
          <w:color w:val="000000" w:themeColor="text1"/>
          <w:sz w:val="24"/>
          <w:szCs w:val="24"/>
        </w:rPr>
        <w:t xml:space="preserve">, G., </w:t>
      </w:r>
      <w:proofErr w:type="spellStart"/>
      <w:r w:rsidRPr="00DE0A07">
        <w:rPr>
          <w:rFonts w:ascii="Times" w:eastAsia="Times New Roman" w:hAnsi="Times" w:cs="Times New Roman"/>
          <w:color w:val="000000" w:themeColor="text1"/>
          <w:sz w:val="24"/>
          <w:szCs w:val="24"/>
        </w:rPr>
        <w:t>Hoffrage</w:t>
      </w:r>
      <w:proofErr w:type="spellEnd"/>
      <w:r w:rsidRPr="00DE0A07">
        <w:rPr>
          <w:rFonts w:ascii="Times" w:eastAsia="Times New Roman" w:hAnsi="Times" w:cs="Times New Roman"/>
          <w:color w:val="000000" w:themeColor="text1"/>
          <w:sz w:val="24"/>
          <w:szCs w:val="24"/>
        </w:rPr>
        <w:t xml:space="preserve">, U., &amp; </w:t>
      </w:r>
      <w:proofErr w:type="spellStart"/>
      <w:r w:rsidRPr="00DE0A07">
        <w:rPr>
          <w:rFonts w:ascii="Times" w:eastAsia="Times New Roman" w:hAnsi="Times" w:cs="Times New Roman"/>
          <w:color w:val="000000" w:themeColor="text1"/>
          <w:sz w:val="24"/>
          <w:szCs w:val="24"/>
        </w:rPr>
        <w:t>Kleinbölting</w:t>
      </w:r>
      <w:proofErr w:type="spellEnd"/>
      <w:r w:rsidRPr="00DE0A07">
        <w:rPr>
          <w:rFonts w:ascii="Times" w:eastAsia="Times New Roman" w:hAnsi="Times" w:cs="Times New Roman"/>
          <w:color w:val="000000" w:themeColor="text1"/>
          <w:sz w:val="24"/>
          <w:szCs w:val="24"/>
        </w:rPr>
        <w:t xml:space="preserve">, H. (1991). Probabilistic mental models: a </w:t>
      </w:r>
      <w:proofErr w:type="spellStart"/>
      <w:r w:rsidRPr="00DE0A07">
        <w:rPr>
          <w:rFonts w:ascii="Times" w:eastAsia="Times New Roman" w:hAnsi="Times" w:cs="Times New Roman"/>
          <w:color w:val="000000" w:themeColor="text1"/>
          <w:sz w:val="24"/>
          <w:szCs w:val="24"/>
        </w:rPr>
        <w:t>Brunswikian</w:t>
      </w:r>
      <w:proofErr w:type="spellEnd"/>
      <w:r w:rsidRPr="00DE0A07">
        <w:rPr>
          <w:rFonts w:ascii="Times" w:eastAsia="Times New Roman" w:hAnsi="Times" w:cs="Times New Roman"/>
          <w:color w:val="000000" w:themeColor="text1"/>
          <w:sz w:val="24"/>
          <w:szCs w:val="24"/>
        </w:rPr>
        <w:t xml:space="preserve"> theory of confidence. </w:t>
      </w:r>
      <w:proofErr w:type="gramStart"/>
      <w:r w:rsidRPr="00DE0A07">
        <w:rPr>
          <w:rFonts w:ascii="Times" w:eastAsia="Times New Roman" w:hAnsi="Times" w:cs="Times New Roman"/>
          <w:i/>
          <w:iCs/>
          <w:color w:val="000000" w:themeColor="text1"/>
          <w:sz w:val="24"/>
          <w:szCs w:val="24"/>
        </w:rPr>
        <w:t xml:space="preserve">Psychological </w:t>
      </w:r>
      <w:r w:rsidR="0029482B" w:rsidRPr="00DE0A07">
        <w:rPr>
          <w:rFonts w:ascii="Times" w:eastAsia="Times New Roman" w:hAnsi="Times" w:cs="Times New Roman"/>
          <w:i/>
          <w:iCs/>
          <w:color w:val="000000" w:themeColor="text1"/>
          <w:sz w:val="24"/>
          <w:szCs w:val="24"/>
        </w:rPr>
        <w:t>R</w:t>
      </w:r>
      <w:r w:rsidRPr="00DE0A07">
        <w:rPr>
          <w:rFonts w:ascii="Times" w:eastAsia="Times New Roman" w:hAnsi="Times" w:cs="Times New Roman"/>
          <w:i/>
          <w:iCs/>
          <w:color w:val="000000" w:themeColor="text1"/>
          <w:sz w:val="24"/>
          <w:szCs w:val="24"/>
        </w:rPr>
        <w:t>eview</w:t>
      </w:r>
      <w:r w:rsidRPr="00DE0A07">
        <w:rPr>
          <w:rFonts w:ascii="Times" w:eastAsia="Times New Roman" w:hAnsi="Times" w:cs="Times New Roman"/>
          <w:color w:val="000000" w:themeColor="text1"/>
          <w:sz w:val="24"/>
          <w:szCs w:val="24"/>
        </w:rPr>
        <w:t>, </w:t>
      </w:r>
      <w:r w:rsidRPr="00DE0A07">
        <w:rPr>
          <w:rFonts w:ascii="Times" w:eastAsia="Times New Roman" w:hAnsi="Times" w:cs="Times New Roman"/>
          <w:i/>
          <w:iCs/>
          <w:color w:val="000000" w:themeColor="text1"/>
          <w:sz w:val="24"/>
          <w:szCs w:val="24"/>
        </w:rPr>
        <w:t>98</w:t>
      </w:r>
      <w:r w:rsidRPr="00DE0A07">
        <w:rPr>
          <w:rFonts w:ascii="Times" w:eastAsia="Times New Roman" w:hAnsi="Times" w:cs="Times New Roman"/>
          <w:color w:val="000000" w:themeColor="text1"/>
          <w:sz w:val="24"/>
          <w:szCs w:val="24"/>
        </w:rPr>
        <w:t>, 506-528.</w:t>
      </w:r>
      <w:proofErr w:type="gramEnd"/>
      <w:r w:rsidRPr="00DE0A07">
        <w:rPr>
          <w:rFonts w:ascii="Times" w:eastAsia="Times New Roman" w:hAnsi="Times" w:cs="Times New Roman"/>
          <w:color w:val="000000" w:themeColor="text1"/>
          <w:sz w:val="24"/>
          <w:szCs w:val="24"/>
        </w:rPr>
        <w:t xml:space="preserve"> http://dx.doi.org/10.1037/0033-295X.98.4.506</w:t>
      </w:r>
    </w:p>
    <w:p w14:paraId="33347F3E" w14:textId="246FB28F"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Heck, P.</w:t>
      </w:r>
      <w:r w:rsidR="002B4256"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color w:val="000000" w:themeColor="text1"/>
          <w:sz w:val="24"/>
          <w:szCs w:val="24"/>
        </w:rPr>
        <w:t>R., &amp; Krueger, J.</w:t>
      </w:r>
      <w:r w:rsidR="002B4256"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color w:val="000000" w:themeColor="text1"/>
          <w:sz w:val="24"/>
          <w:szCs w:val="24"/>
        </w:rPr>
        <w:t xml:space="preserve">I. (2015). Self-enhancement diminished. </w:t>
      </w:r>
      <w:r w:rsidRPr="00DE0A07">
        <w:rPr>
          <w:rFonts w:ascii="Times" w:eastAsia="Times New Roman" w:hAnsi="Times" w:cs="Times New Roman"/>
          <w:i/>
          <w:color w:val="000000" w:themeColor="text1"/>
          <w:sz w:val="24"/>
          <w:szCs w:val="24"/>
        </w:rPr>
        <w:t xml:space="preserve">Journal of Experimental Psychology: General, 144, </w:t>
      </w:r>
      <w:r w:rsidR="009C3992">
        <w:rPr>
          <w:rFonts w:ascii="Times" w:eastAsia="Times New Roman" w:hAnsi="Times" w:cs="Times New Roman"/>
          <w:color w:val="000000" w:themeColor="text1"/>
          <w:sz w:val="24"/>
          <w:szCs w:val="24"/>
        </w:rPr>
        <w:t>1003-1020.</w:t>
      </w:r>
      <w:r w:rsidRPr="00DE0A07">
        <w:rPr>
          <w:rFonts w:ascii="Times" w:eastAsia="Times New Roman" w:hAnsi="Times" w:cs="Times New Roman"/>
          <w:color w:val="000000" w:themeColor="text1"/>
          <w:sz w:val="24"/>
          <w:szCs w:val="24"/>
        </w:rPr>
        <w:t xml:space="preserve"> </w:t>
      </w:r>
      <w:r w:rsidR="00FB6F64" w:rsidRPr="00620CA2">
        <w:rPr>
          <w:rFonts w:ascii="Times" w:eastAsia="Times New Roman" w:hAnsi="Times" w:cs="Times New Roman"/>
          <w:sz w:val="24"/>
          <w:szCs w:val="24"/>
        </w:rPr>
        <w:t>http://dx.doi.org/10.1037/xge0000105</w:t>
      </w:r>
    </w:p>
    <w:p w14:paraId="31447548" w14:textId="6381B2B1" w:rsidR="00FB6F64" w:rsidRPr="00DE0A07" w:rsidRDefault="00FB6F64"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hAnsi="Times" w:cs="Times New Roman"/>
          <w:sz w:val="24"/>
          <w:szCs w:val="24"/>
        </w:rPr>
        <w:t xml:space="preserve">Heck, P. R., &amp; Krueger, J. I. (2016). </w:t>
      </w:r>
      <w:proofErr w:type="gramStart"/>
      <w:r w:rsidRPr="00DE0A07">
        <w:rPr>
          <w:rFonts w:ascii="Times" w:hAnsi="Times" w:cs="Times New Roman"/>
          <w:sz w:val="24"/>
          <w:szCs w:val="24"/>
        </w:rPr>
        <w:t>Social perception of self-enhancement bias and error.</w:t>
      </w:r>
      <w:proofErr w:type="gramEnd"/>
      <w:r w:rsidRPr="00DE0A07">
        <w:rPr>
          <w:rFonts w:ascii="Times" w:hAnsi="Times" w:cs="Times New Roman"/>
          <w:sz w:val="24"/>
          <w:szCs w:val="24"/>
        </w:rPr>
        <w:t xml:space="preserve"> </w:t>
      </w:r>
      <w:proofErr w:type="gramStart"/>
      <w:r w:rsidRPr="00DE0A07">
        <w:rPr>
          <w:rFonts w:ascii="Times" w:hAnsi="Times" w:cs="Times New Roman"/>
          <w:i/>
          <w:sz w:val="24"/>
          <w:szCs w:val="24"/>
        </w:rPr>
        <w:t>Social Psychology, 47,</w:t>
      </w:r>
      <w:r w:rsidR="00620CA2">
        <w:rPr>
          <w:rFonts w:ascii="Times" w:hAnsi="Times" w:cs="Times New Roman"/>
          <w:sz w:val="24"/>
          <w:szCs w:val="24"/>
        </w:rPr>
        <w:t xml:space="preserve"> 327-339.</w:t>
      </w:r>
      <w:proofErr w:type="gramEnd"/>
      <w:r w:rsidR="00620CA2">
        <w:rPr>
          <w:rFonts w:ascii="Times" w:hAnsi="Times" w:cs="Times New Roman"/>
          <w:sz w:val="24"/>
          <w:szCs w:val="24"/>
        </w:rPr>
        <w:t xml:space="preserve"> </w:t>
      </w:r>
      <w:proofErr w:type="spellStart"/>
      <w:proofErr w:type="gramStart"/>
      <w:r w:rsidR="00620CA2">
        <w:rPr>
          <w:rFonts w:ascii="Times" w:hAnsi="Times" w:cs="Times New Roman"/>
          <w:sz w:val="24"/>
          <w:szCs w:val="24"/>
        </w:rPr>
        <w:t>doi</w:t>
      </w:r>
      <w:proofErr w:type="spellEnd"/>
      <w:proofErr w:type="gramEnd"/>
      <w:r w:rsidRPr="00DE0A07">
        <w:rPr>
          <w:rFonts w:ascii="Times" w:hAnsi="Times" w:cs="Times New Roman"/>
          <w:sz w:val="24"/>
          <w:szCs w:val="24"/>
        </w:rPr>
        <w:t>: 10.1027/1864-9335/a000287</w:t>
      </w:r>
    </w:p>
    <w:p w14:paraId="000247AB" w14:textId="7E8841F1"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spellStart"/>
      <w:r w:rsidRPr="00DE0A07">
        <w:rPr>
          <w:rFonts w:ascii="Times" w:eastAsia="Times New Roman" w:hAnsi="Times" w:cs="Times New Roman"/>
          <w:color w:val="000000" w:themeColor="text1"/>
          <w:sz w:val="24"/>
          <w:szCs w:val="24"/>
        </w:rPr>
        <w:t>Humberg</w:t>
      </w:r>
      <w:proofErr w:type="spellEnd"/>
      <w:r w:rsidRPr="00DE0A07">
        <w:rPr>
          <w:rFonts w:ascii="Times" w:eastAsia="Times New Roman" w:hAnsi="Times" w:cs="Times New Roman"/>
          <w:color w:val="000000" w:themeColor="text1"/>
          <w:sz w:val="24"/>
          <w:szCs w:val="24"/>
        </w:rPr>
        <w:t xml:space="preserve">, S., </w:t>
      </w:r>
      <w:proofErr w:type="spellStart"/>
      <w:r w:rsidRPr="00DE0A07">
        <w:rPr>
          <w:rFonts w:ascii="Times" w:eastAsia="Times New Roman" w:hAnsi="Times" w:cs="Times New Roman"/>
          <w:color w:val="000000" w:themeColor="text1"/>
          <w:sz w:val="24"/>
          <w:szCs w:val="24"/>
        </w:rPr>
        <w:t>Dufner</w:t>
      </w:r>
      <w:proofErr w:type="spellEnd"/>
      <w:r w:rsidRPr="00DE0A07">
        <w:rPr>
          <w:rFonts w:ascii="Times" w:eastAsia="Times New Roman" w:hAnsi="Times" w:cs="Times New Roman"/>
          <w:color w:val="000000" w:themeColor="text1"/>
          <w:sz w:val="24"/>
          <w:szCs w:val="24"/>
        </w:rPr>
        <w:t xml:space="preserve">, M., </w:t>
      </w:r>
      <w:proofErr w:type="spellStart"/>
      <w:r w:rsidRPr="00DE0A07">
        <w:rPr>
          <w:rFonts w:ascii="Times" w:eastAsia="Times New Roman" w:hAnsi="Times" w:cs="Times New Roman"/>
          <w:color w:val="000000" w:themeColor="text1"/>
          <w:sz w:val="24"/>
          <w:szCs w:val="24"/>
        </w:rPr>
        <w:t>Schönbrodt</w:t>
      </w:r>
      <w:proofErr w:type="spellEnd"/>
      <w:r w:rsidRPr="00DE0A07">
        <w:rPr>
          <w:rFonts w:ascii="Times" w:eastAsia="Times New Roman" w:hAnsi="Times" w:cs="Times New Roman"/>
          <w:color w:val="000000" w:themeColor="text1"/>
          <w:sz w:val="24"/>
          <w:szCs w:val="24"/>
        </w:rPr>
        <w:t xml:space="preserve">, F. D., </w:t>
      </w:r>
      <w:proofErr w:type="spellStart"/>
      <w:r w:rsidRPr="00DE0A07">
        <w:rPr>
          <w:rFonts w:ascii="Times" w:eastAsia="Times New Roman" w:hAnsi="Times" w:cs="Times New Roman"/>
          <w:color w:val="000000" w:themeColor="text1"/>
          <w:sz w:val="24"/>
          <w:szCs w:val="24"/>
        </w:rPr>
        <w:t>Geukes</w:t>
      </w:r>
      <w:proofErr w:type="spellEnd"/>
      <w:r w:rsidRPr="00DE0A07">
        <w:rPr>
          <w:rFonts w:ascii="Times" w:eastAsia="Times New Roman" w:hAnsi="Times" w:cs="Times New Roman"/>
          <w:color w:val="000000" w:themeColor="text1"/>
          <w:sz w:val="24"/>
          <w:szCs w:val="24"/>
        </w:rPr>
        <w:t xml:space="preserve">, K., </w:t>
      </w:r>
      <w:proofErr w:type="spellStart"/>
      <w:r w:rsidRPr="00DE0A07">
        <w:rPr>
          <w:rFonts w:ascii="Times" w:eastAsia="Times New Roman" w:hAnsi="Times" w:cs="Times New Roman"/>
          <w:color w:val="000000" w:themeColor="text1"/>
          <w:sz w:val="24"/>
          <w:szCs w:val="24"/>
        </w:rPr>
        <w:t>Hutteman</w:t>
      </w:r>
      <w:proofErr w:type="spellEnd"/>
      <w:r w:rsidRPr="00DE0A07">
        <w:rPr>
          <w:rFonts w:ascii="Times" w:eastAsia="Times New Roman" w:hAnsi="Times" w:cs="Times New Roman"/>
          <w:color w:val="000000" w:themeColor="text1"/>
          <w:sz w:val="24"/>
          <w:szCs w:val="24"/>
        </w:rPr>
        <w:t xml:space="preserve">, R., van </w:t>
      </w:r>
      <w:proofErr w:type="spellStart"/>
      <w:r w:rsidRPr="00DE0A07">
        <w:rPr>
          <w:rFonts w:ascii="Times" w:eastAsia="Times New Roman" w:hAnsi="Times" w:cs="Times New Roman"/>
          <w:color w:val="000000" w:themeColor="text1"/>
          <w:sz w:val="24"/>
          <w:szCs w:val="24"/>
        </w:rPr>
        <w:t>Zalk</w:t>
      </w:r>
      <w:proofErr w:type="spellEnd"/>
      <w:r w:rsidRPr="00DE0A07">
        <w:rPr>
          <w:rFonts w:ascii="Times" w:eastAsia="Times New Roman" w:hAnsi="Times" w:cs="Times New Roman"/>
          <w:color w:val="000000" w:themeColor="text1"/>
          <w:sz w:val="24"/>
          <w:szCs w:val="24"/>
        </w:rPr>
        <w:t xml:space="preserve">, M. H., </w:t>
      </w:r>
      <w:proofErr w:type="spellStart"/>
      <w:r w:rsidRPr="00DE0A07">
        <w:rPr>
          <w:rFonts w:ascii="Times" w:eastAsia="Times New Roman" w:hAnsi="Times" w:cs="Times New Roman"/>
          <w:color w:val="000000" w:themeColor="text1"/>
          <w:sz w:val="24"/>
          <w:szCs w:val="24"/>
        </w:rPr>
        <w:t>Denissen</w:t>
      </w:r>
      <w:proofErr w:type="spellEnd"/>
      <w:r w:rsidRPr="00DE0A07">
        <w:rPr>
          <w:rFonts w:ascii="Times" w:eastAsia="Times New Roman" w:hAnsi="Times" w:cs="Times New Roman"/>
          <w:color w:val="000000" w:themeColor="text1"/>
          <w:sz w:val="24"/>
          <w:szCs w:val="24"/>
        </w:rPr>
        <w:t xml:space="preserve">, J. J., </w:t>
      </w:r>
      <w:proofErr w:type="spellStart"/>
      <w:r w:rsidRPr="00DE0A07">
        <w:rPr>
          <w:rFonts w:ascii="Times" w:eastAsia="Times New Roman" w:hAnsi="Times" w:cs="Times New Roman"/>
          <w:color w:val="000000" w:themeColor="text1"/>
          <w:sz w:val="24"/>
          <w:szCs w:val="24"/>
        </w:rPr>
        <w:t>Nestler</w:t>
      </w:r>
      <w:proofErr w:type="spellEnd"/>
      <w:r w:rsidRPr="00DE0A07">
        <w:rPr>
          <w:rFonts w:ascii="Times" w:eastAsia="Times New Roman" w:hAnsi="Times" w:cs="Times New Roman"/>
          <w:color w:val="000000" w:themeColor="text1"/>
          <w:sz w:val="24"/>
          <w:szCs w:val="24"/>
        </w:rPr>
        <w:t>, S., &amp; Back, M. D. (</w:t>
      </w:r>
      <w:r w:rsidR="009C3992">
        <w:rPr>
          <w:rFonts w:ascii="Times" w:eastAsia="Times New Roman" w:hAnsi="Times" w:cs="Times New Roman"/>
          <w:color w:val="000000" w:themeColor="text1"/>
          <w:sz w:val="24"/>
          <w:szCs w:val="24"/>
        </w:rPr>
        <w:t>2017</w:t>
      </w:r>
      <w:r w:rsidRPr="00DE0A07">
        <w:rPr>
          <w:rFonts w:ascii="Times" w:eastAsia="Times New Roman" w:hAnsi="Times" w:cs="Times New Roman"/>
          <w:color w:val="000000" w:themeColor="text1"/>
          <w:sz w:val="24"/>
          <w:szCs w:val="24"/>
        </w:rPr>
        <w:t xml:space="preserve">). Enhanced versus simply positive: A new condition-based regression analysis to disentangle effects of self-enhancement </w:t>
      </w:r>
      <w:r w:rsidRPr="00DE0A07">
        <w:rPr>
          <w:rFonts w:ascii="Times" w:eastAsia="Times New Roman" w:hAnsi="Times" w:cs="Times New Roman"/>
          <w:color w:val="000000" w:themeColor="text1"/>
          <w:sz w:val="24"/>
          <w:szCs w:val="24"/>
        </w:rPr>
        <w:lastRenderedPageBreak/>
        <w:t xml:space="preserve">from effects of positivity of self-view. </w:t>
      </w:r>
      <w:proofErr w:type="gramStart"/>
      <w:r w:rsidRPr="00DE0A07">
        <w:rPr>
          <w:rFonts w:ascii="Times" w:eastAsia="Times New Roman" w:hAnsi="Times" w:cs="Times New Roman"/>
          <w:i/>
          <w:color w:val="000000" w:themeColor="text1"/>
          <w:sz w:val="24"/>
          <w:szCs w:val="24"/>
        </w:rPr>
        <w:t>Journal of Personality and Social Psychology</w:t>
      </w:r>
      <w:r w:rsidRPr="00DE0A07">
        <w:rPr>
          <w:rFonts w:ascii="Times" w:eastAsia="Times New Roman" w:hAnsi="Times" w:cs="Times New Roman"/>
          <w:color w:val="000000" w:themeColor="text1"/>
          <w:sz w:val="24"/>
          <w:szCs w:val="24"/>
        </w:rPr>
        <w:t>.</w:t>
      </w:r>
      <w:proofErr w:type="gramEnd"/>
      <w:r w:rsidR="009C3992">
        <w:rPr>
          <w:rFonts w:ascii="Times" w:eastAsia="Times New Roman" w:hAnsi="Times" w:cs="Times New Roman"/>
          <w:color w:val="000000" w:themeColor="text1"/>
          <w:sz w:val="24"/>
          <w:szCs w:val="24"/>
        </w:rPr>
        <w:t xml:space="preserve"> </w:t>
      </w:r>
      <w:r w:rsidR="00856803">
        <w:rPr>
          <w:rFonts w:ascii="Times" w:eastAsia="Times New Roman" w:hAnsi="Times" w:cs="Times New Roman"/>
          <w:color w:val="000000" w:themeColor="text1"/>
          <w:sz w:val="24"/>
          <w:szCs w:val="24"/>
        </w:rPr>
        <w:t xml:space="preserve">Advance online publication. </w:t>
      </w:r>
      <w:r w:rsidR="009C3992" w:rsidRPr="009C3992">
        <w:rPr>
          <w:rFonts w:ascii="Times" w:eastAsia="Times New Roman" w:hAnsi="Times" w:cs="Times New Roman"/>
          <w:color w:val="000000" w:themeColor="text1"/>
          <w:sz w:val="24"/>
          <w:szCs w:val="24"/>
        </w:rPr>
        <w:t>http://dx.doi.org/10.1037/pspp0000134</w:t>
      </w:r>
    </w:p>
    <w:p w14:paraId="72840BF0" w14:textId="77777777" w:rsidR="008613DC" w:rsidRPr="00DE0A07" w:rsidRDefault="008613DC" w:rsidP="008613DC">
      <w:pPr>
        <w:tabs>
          <w:tab w:val="left" w:pos="90"/>
        </w:tabs>
        <w:autoSpaceDE w:val="0"/>
        <w:autoSpaceDN w:val="0"/>
        <w:adjustRightInd w:val="0"/>
        <w:spacing w:after="0" w:line="480" w:lineRule="auto"/>
        <w:ind w:left="720" w:hanging="720"/>
        <w:rPr>
          <w:rFonts w:ascii="Times" w:hAnsi="Times" w:cs="Times New Roman"/>
          <w:color w:val="000000" w:themeColor="text1"/>
          <w:sz w:val="24"/>
          <w:szCs w:val="24"/>
        </w:rPr>
      </w:pPr>
      <w:r w:rsidRPr="00DE0A07">
        <w:rPr>
          <w:rFonts w:ascii="Times" w:hAnsi="Times" w:cs="Times New Roman"/>
          <w:color w:val="000000" w:themeColor="text1"/>
          <w:sz w:val="24"/>
          <w:szCs w:val="24"/>
        </w:rPr>
        <w:t xml:space="preserve">John, O. P., &amp; Robins, R. W. (1994). Accuracy and bias in self-perception: Individual differences in self-enhancement and the role of narcissism. </w:t>
      </w:r>
      <w:proofErr w:type="gramStart"/>
      <w:r w:rsidRPr="00DE0A07">
        <w:rPr>
          <w:rFonts w:ascii="Times" w:hAnsi="Times" w:cs="Times New Roman"/>
          <w:i/>
          <w:iCs/>
          <w:color w:val="000000" w:themeColor="text1"/>
          <w:sz w:val="24"/>
          <w:szCs w:val="24"/>
        </w:rPr>
        <w:t xml:space="preserve">Journal of Personality and Social Psychology, 66, </w:t>
      </w:r>
      <w:r w:rsidRPr="00DE0A07">
        <w:rPr>
          <w:rFonts w:ascii="Times" w:hAnsi="Times" w:cs="Times New Roman"/>
          <w:color w:val="000000" w:themeColor="text1"/>
          <w:sz w:val="24"/>
          <w:szCs w:val="24"/>
        </w:rPr>
        <w:t>206-219.</w:t>
      </w:r>
      <w:proofErr w:type="gramEnd"/>
      <w:r w:rsidRPr="00DE0A07">
        <w:rPr>
          <w:rFonts w:ascii="Times" w:hAnsi="Times" w:cs="Times New Roman"/>
          <w:color w:val="000000" w:themeColor="text1"/>
          <w:sz w:val="24"/>
          <w:szCs w:val="24"/>
        </w:rPr>
        <w:t xml:space="preserve"> </w:t>
      </w:r>
      <w:proofErr w:type="spellStart"/>
      <w:proofErr w:type="gramStart"/>
      <w:r w:rsidRPr="00DE0A07">
        <w:rPr>
          <w:rFonts w:ascii="Times" w:hAnsi="Times" w:cs="Times New Roman"/>
          <w:color w:val="000000" w:themeColor="text1"/>
          <w:sz w:val="24"/>
          <w:szCs w:val="24"/>
        </w:rPr>
        <w:t>doi</w:t>
      </w:r>
      <w:proofErr w:type="spellEnd"/>
      <w:proofErr w:type="gramEnd"/>
      <w:r w:rsidRPr="00DE0A07">
        <w:rPr>
          <w:rFonts w:ascii="Times" w:hAnsi="Times" w:cs="Times New Roman"/>
          <w:color w:val="000000" w:themeColor="text1"/>
          <w:sz w:val="24"/>
          <w:szCs w:val="24"/>
        </w:rPr>
        <w:t>: 10.1037/0022-3514.66.1.206</w:t>
      </w:r>
    </w:p>
    <w:p w14:paraId="4ECAE575" w14:textId="23F2AD83" w:rsidR="008613DC" w:rsidRPr="00DE0A07" w:rsidRDefault="008613DC" w:rsidP="008613DC">
      <w:pPr>
        <w:spacing w:after="0" w:line="480" w:lineRule="auto"/>
        <w:ind w:left="720" w:hanging="720"/>
        <w:rPr>
          <w:rFonts w:ascii="Times" w:hAnsi="Times" w:cs="Times New Roman"/>
          <w:sz w:val="24"/>
          <w:szCs w:val="24"/>
        </w:rPr>
      </w:pPr>
      <w:proofErr w:type="gramStart"/>
      <w:r w:rsidRPr="00DE0A07">
        <w:rPr>
          <w:rFonts w:ascii="Times" w:hAnsi="Times" w:cs="Times New Roman"/>
          <w:sz w:val="24"/>
          <w:szCs w:val="24"/>
        </w:rPr>
        <w:t>Johnson, W., &amp; Krueger, R. F. (2006).</w:t>
      </w:r>
      <w:proofErr w:type="gramEnd"/>
      <w:r w:rsidRPr="00DE0A07">
        <w:rPr>
          <w:rFonts w:ascii="Times" w:hAnsi="Times" w:cs="Times New Roman"/>
          <w:sz w:val="24"/>
          <w:szCs w:val="24"/>
        </w:rPr>
        <w:t xml:space="preserve"> How money buys happiness: genetic and environmental processes linking finances and life satisfaction. </w:t>
      </w:r>
      <w:proofErr w:type="gramStart"/>
      <w:r w:rsidRPr="00DE0A07">
        <w:rPr>
          <w:rFonts w:ascii="Times" w:hAnsi="Times" w:cs="Times New Roman"/>
          <w:i/>
          <w:iCs/>
          <w:sz w:val="24"/>
          <w:szCs w:val="24"/>
        </w:rPr>
        <w:t>Journal of Personality and Social Psychology</w:t>
      </w:r>
      <w:r w:rsidRPr="00DE0A07">
        <w:rPr>
          <w:rFonts w:ascii="Times" w:hAnsi="Times" w:cs="Times New Roman"/>
          <w:sz w:val="24"/>
          <w:szCs w:val="24"/>
        </w:rPr>
        <w:t>, </w:t>
      </w:r>
      <w:r w:rsidRPr="00DE0A07">
        <w:rPr>
          <w:rFonts w:ascii="Times" w:hAnsi="Times" w:cs="Times New Roman"/>
          <w:i/>
          <w:iCs/>
          <w:sz w:val="24"/>
          <w:szCs w:val="24"/>
        </w:rPr>
        <w:t>90</w:t>
      </w:r>
      <w:r w:rsidRPr="00DE0A07">
        <w:rPr>
          <w:rFonts w:ascii="Times" w:hAnsi="Times" w:cs="Times New Roman"/>
          <w:sz w:val="24"/>
          <w:szCs w:val="24"/>
        </w:rPr>
        <w:t>, 680-691.</w:t>
      </w:r>
      <w:proofErr w:type="gramEnd"/>
      <w:r w:rsidRPr="00DE0A07">
        <w:rPr>
          <w:rFonts w:ascii="Times" w:hAnsi="Times" w:cs="Times New Roman"/>
          <w:sz w:val="24"/>
          <w:szCs w:val="24"/>
        </w:rPr>
        <w:t xml:space="preserve"> http://dx.doi.org/10.1037/0022-3514.90.4.680</w:t>
      </w:r>
    </w:p>
    <w:p w14:paraId="58D19717"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lang w:val="de-DE"/>
        </w:rPr>
        <w:t xml:space="preserve">Klar, Y., &amp; </w:t>
      </w:r>
      <w:proofErr w:type="spellStart"/>
      <w:r w:rsidRPr="00DE0A07">
        <w:rPr>
          <w:rFonts w:ascii="Times" w:eastAsia="Times New Roman" w:hAnsi="Times" w:cs="Times New Roman"/>
          <w:color w:val="000000" w:themeColor="text1"/>
          <w:sz w:val="24"/>
          <w:szCs w:val="24"/>
          <w:lang w:val="de-DE"/>
        </w:rPr>
        <w:t>Giladi</w:t>
      </w:r>
      <w:proofErr w:type="spellEnd"/>
      <w:r w:rsidRPr="00DE0A07">
        <w:rPr>
          <w:rFonts w:ascii="Times" w:eastAsia="Times New Roman" w:hAnsi="Times" w:cs="Times New Roman"/>
          <w:color w:val="000000" w:themeColor="text1"/>
          <w:sz w:val="24"/>
          <w:szCs w:val="24"/>
          <w:lang w:val="de-DE"/>
        </w:rPr>
        <w:t xml:space="preserve">, E. E. (1999). </w:t>
      </w:r>
      <w:r w:rsidRPr="00DE0A07">
        <w:rPr>
          <w:rFonts w:ascii="Times" w:eastAsia="Times New Roman" w:hAnsi="Times" w:cs="Times New Roman"/>
          <w:color w:val="000000" w:themeColor="text1"/>
          <w:sz w:val="24"/>
          <w:szCs w:val="24"/>
        </w:rPr>
        <w:t xml:space="preserve">Are most people happier than their peers, or are they just happy? </w:t>
      </w:r>
      <w:proofErr w:type="gramStart"/>
      <w:r w:rsidRPr="00DE0A07">
        <w:rPr>
          <w:rFonts w:ascii="Times" w:eastAsia="Times New Roman" w:hAnsi="Times" w:cs="Times New Roman"/>
          <w:i/>
          <w:iCs/>
          <w:color w:val="000000" w:themeColor="text1"/>
          <w:sz w:val="24"/>
          <w:szCs w:val="24"/>
        </w:rPr>
        <w:t>Personality and Social Psychology Bulletin</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25</w:t>
      </w:r>
      <w:r w:rsidRPr="00DE0A07">
        <w:rPr>
          <w:rFonts w:ascii="Times" w:eastAsia="Times New Roman" w:hAnsi="Times" w:cs="Times New Roman"/>
          <w:color w:val="000000" w:themeColor="text1"/>
          <w:sz w:val="24"/>
          <w:szCs w:val="24"/>
        </w:rPr>
        <w:t>, 586–595.</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color w:val="000000" w:themeColor="text1"/>
          <w:sz w:val="24"/>
          <w:szCs w:val="24"/>
        </w:rPr>
        <w:t>doi:10.1177</w:t>
      </w:r>
      <w:proofErr w:type="gramEnd"/>
      <w:r w:rsidRPr="00DE0A07">
        <w:rPr>
          <w:rFonts w:ascii="Times" w:eastAsia="Times New Roman" w:hAnsi="Times" w:cs="Times New Roman"/>
          <w:color w:val="000000" w:themeColor="text1"/>
          <w:sz w:val="24"/>
          <w:szCs w:val="24"/>
        </w:rPr>
        <w:t>/0146167299025005004</w:t>
      </w:r>
    </w:p>
    <w:p w14:paraId="7B9E222C" w14:textId="0563713D" w:rsidR="008613DC" w:rsidRDefault="008613DC" w:rsidP="008613DC">
      <w:pPr>
        <w:spacing w:after="0" w:line="480" w:lineRule="auto"/>
        <w:ind w:left="720" w:hanging="720"/>
        <w:rPr>
          <w:rFonts w:ascii="Times" w:eastAsia="Times New Roman" w:hAnsi="Times" w:cs="Times New Roman"/>
          <w:sz w:val="24"/>
          <w:szCs w:val="24"/>
        </w:rPr>
      </w:pPr>
      <w:r w:rsidRPr="00DE0A07">
        <w:rPr>
          <w:rFonts w:ascii="Times" w:eastAsia="Times New Roman" w:hAnsi="Times" w:cs="Times New Roman"/>
          <w:color w:val="000000" w:themeColor="text1"/>
          <w:sz w:val="24"/>
          <w:szCs w:val="24"/>
        </w:rPr>
        <w:t xml:space="preserve">Krueger, J. I. (1998). </w:t>
      </w:r>
      <w:proofErr w:type="gramStart"/>
      <w:r w:rsidRPr="00DE0A07">
        <w:rPr>
          <w:rFonts w:ascii="Times" w:eastAsia="Times New Roman" w:hAnsi="Times" w:cs="Times New Roman"/>
          <w:color w:val="000000" w:themeColor="text1"/>
          <w:sz w:val="24"/>
          <w:szCs w:val="24"/>
        </w:rPr>
        <w:t>Enhancement bias in the description of self and others.</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i/>
          <w:color w:val="000000" w:themeColor="text1"/>
          <w:sz w:val="24"/>
          <w:szCs w:val="24"/>
        </w:rPr>
        <w:t>Personality and Social Psychology Bulletin</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color w:val="000000" w:themeColor="text1"/>
          <w:sz w:val="24"/>
          <w:szCs w:val="24"/>
        </w:rPr>
        <w:t>24,</w:t>
      </w:r>
      <w:r w:rsidRPr="00DE0A07">
        <w:rPr>
          <w:rFonts w:ascii="Times" w:eastAsia="Times New Roman" w:hAnsi="Times" w:cs="Times New Roman"/>
          <w:color w:val="000000" w:themeColor="text1"/>
          <w:sz w:val="24"/>
          <w:szCs w:val="24"/>
        </w:rPr>
        <w:t xml:space="preserve"> 505-516.</w:t>
      </w:r>
      <w:proofErr w:type="gramEnd"/>
      <w:r w:rsidR="00B677C5">
        <w:rPr>
          <w:rFonts w:ascii="Times" w:eastAsia="Times New Roman" w:hAnsi="Times" w:cs="Times New Roman"/>
          <w:color w:val="000000" w:themeColor="text1"/>
          <w:sz w:val="24"/>
          <w:szCs w:val="24"/>
        </w:rPr>
        <w:t xml:space="preserve"> </w:t>
      </w:r>
      <w:r w:rsidR="00597B12" w:rsidRPr="00B677C5">
        <w:rPr>
          <w:rFonts w:ascii="Times" w:eastAsia="Times New Roman" w:hAnsi="Times" w:cs="Times New Roman"/>
          <w:sz w:val="24"/>
          <w:szCs w:val="24"/>
        </w:rPr>
        <w:t>http://dx.doi.org/10.1177/0146167298245006</w:t>
      </w:r>
    </w:p>
    <w:p w14:paraId="6C67F105" w14:textId="12CE0446" w:rsidR="00597B12" w:rsidRPr="00597B12" w:rsidRDefault="00597B12" w:rsidP="008613DC">
      <w:pPr>
        <w:spacing w:after="0" w:line="480" w:lineRule="auto"/>
        <w:ind w:left="720" w:hanging="720"/>
        <w:rPr>
          <w:rFonts w:ascii="Times" w:eastAsia="Times New Roman" w:hAnsi="Times" w:cs="Times New Roman"/>
          <w:color w:val="000000" w:themeColor="text1"/>
          <w:sz w:val="24"/>
          <w:szCs w:val="24"/>
        </w:rPr>
      </w:pPr>
      <w:r w:rsidRPr="00213236">
        <w:rPr>
          <w:rFonts w:ascii="Times" w:hAnsi="Times"/>
          <w:sz w:val="24"/>
          <w:szCs w:val="24"/>
        </w:rPr>
        <w:t xml:space="preserve">Krueger, J. I., &amp; Chen, L. J. (2014). The first cut is the deepest: Effects of social projection and dialectical bootstrapping on judgmental accuracy. </w:t>
      </w:r>
      <w:proofErr w:type="gramStart"/>
      <w:r w:rsidRPr="00213236">
        <w:rPr>
          <w:rFonts w:ascii="Times" w:hAnsi="Times"/>
          <w:i/>
          <w:sz w:val="24"/>
          <w:szCs w:val="24"/>
        </w:rPr>
        <w:t>Social Cognition, 32</w:t>
      </w:r>
      <w:r w:rsidRPr="00213236">
        <w:rPr>
          <w:rFonts w:ascii="Times" w:hAnsi="Times"/>
          <w:sz w:val="24"/>
          <w:szCs w:val="24"/>
        </w:rPr>
        <w:t>, 315-335.</w:t>
      </w:r>
      <w:proofErr w:type="gramEnd"/>
      <w:r w:rsidRPr="00213236">
        <w:rPr>
          <w:rFonts w:ascii="Times" w:hAnsi="Times"/>
          <w:sz w:val="24"/>
          <w:szCs w:val="24"/>
        </w:rPr>
        <w:t xml:space="preserve"> </w:t>
      </w:r>
      <w:proofErr w:type="spellStart"/>
      <w:proofErr w:type="gramStart"/>
      <w:r w:rsidRPr="00213236">
        <w:rPr>
          <w:rFonts w:ascii="Times" w:hAnsi="Times"/>
          <w:sz w:val="24"/>
          <w:szCs w:val="24"/>
        </w:rPr>
        <w:t>doi</w:t>
      </w:r>
      <w:proofErr w:type="spellEnd"/>
      <w:proofErr w:type="gramEnd"/>
      <w:r w:rsidRPr="00213236">
        <w:rPr>
          <w:rFonts w:ascii="Times" w:hAnsi="Times"/>
          <w:sz w:val="24"/>
          <w:szCs w:val="24"/>
        </w:rPr>
        <w:t xml:space="preserve">: 10.1521/soco.2014.32.4.315  </w:t>
      </w:r>
    </w:p>
    <w:p w14:paraId="03D18689"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Krueger, J. I., Freestone, D., &amp; </w:t>
      </w:r>
      <w:proofErr w:type="spellStart"/>
      <w:r w:rsidRPr="00DE0A07">
        <w:rPr>
          <w:rFonts w:ascii="Times" w:eastAsia="Times New Roman" w:hAnsi="Times" w:cs="Times New Roman"/>
          <w:color w:val="000000" w:themeColor="text1"/>
          <w:sz w:val="24"/>
          <w:szCs w:val="24"/>
        </w:rPr>
        <w:t>MacInnis</w:t>
      </w:r>
      <w:proofErr w:type="spellEnd"/>
      <w:r w:rsidRPr="00DE0A07">
        <w:rPr>
          <w:rFonts w:ascii="Times" w:eastAsia="Times New Roman" w:hAnsi="Times" w:cs="Times New Roman"/>
          <w:color w:val="000000" w:themeColor="text1"/>
          <w:sz w:val="24"/>
          <w:szCs w:val="24"/>
        </w:rPr>
        <w:t xml:space="preserve">, M. L. (2013). Comparisons in research and reasoning: Toward an integrative theory of social induction. </w:t>
      </w:r>
      <w:proofErr w:type="gramStart"/>
      <w:r w:rsidRPr="00DE0A07">
        <w:rPr>
          <w:rFonts w:ascii="Times" w:eastAsia="Times New Roman" w:hAnsi="Times" w:cs="Times New Roman"/>
          <w:i/>
          <w:iCs/>
          <w:color w:val="000000" w:themeColor="text1"/>
          <w:sz w:val="24"/>
          <w:szCs w:val="24"/>
        </w:rPr>
        <w:t>New Ideas in Psychology</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31</w:t>
      </w:r>
      <w:r w:rsidRPr="00DE0A07">
        <w:rPr>
          <w:rFonts w:ascii="Times" w:eastAsia="Times New Roman" w:hAnsi="Times" w:cs="Times New Roman"/>
          <w:color w:val="000000" w:themeColor="text1"/>
          <w:sz w:val="24"/>
          <w:szCs w:val="24"/>
        </w:rPr>
        <w:t>, 73-86.</w:t>
      </w:r>
      <w:proofErr w:type="gramEnd"/>
      <w:r w:rsidRPr="00DE0A07">
        <w:rPr>
          <w:rFonts w:ascii="Times" w:eastAsia="Times New Roman" w:hAnsi="Times" w:cs="Times New Roman"/>
          <w:color w:val="000000" w:themeColor="text1"/>
          <w:sz w:val="24"/>
          <w:szCs w:val="24"/>
        </w:rPr>
        <w:t xml:space="preserve">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10.1016/j.newideapsych.2012.11.002</w:t>
      </w:r>
    </w:p>
    <w:p w14:paraId="1822F1F1"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gramStart"/>
      <w:r w:rsidRPr="00DE0A07">
        <w:rPr>
          <w:rFonts w:ascii="Times" w:hAnsi="Times" w:cs="Times New Roman"/>
          <w:sz w:val="24"/>
          <w:szCs w:val="24"/>
        </w:rPr>
        <w:t>Krueger, J. I., &amp; Funder, D. C. (2004).</w:t>
      </w:r>
      <w:proofErr w:type="gramEnd"/>
      <w:r w:rsidRPr="00DE0A07">
        <w:rPr>
          <w:rFonts w:ascii="Times" w:hAnsi="Times" w:cs="Times New Roman"/>
          <w:sz w:val="24"/>
          <w:szCs w:val="24"/>
        </w:rPr>
        <w:t xml:space="preserve"> Towards a balanced social psychology: Causes, consequences and cures for the problem-seeking approach to social behavior and </w:t>
      </w:r>
      <w:r w:rsidRPr="00DE0A07">
        <w:rPr>
          <w:rFonts w:ascii="Times" w:hAnsi="Times" w:cs="Times New Roman"/>
          <w:sz w:val="24"/>
          <w:szCs w:val="24"/>
        </w:rPr>
        <w:lastRenderedPageBreak/>
        <w:t xml:space="preserve">cognition. </w:t>
      </w:r>
      <w:r w:rsidRPr="00DE0A07">
        <w:rPr>
          <w:rFonts w:ascii="Times" w:hAnsi="Times" w:cs="Times New Roman"/>
          <w:i/>
          <w:sz w:val="24"/>
          <w:szCs w:val="24"/>
        </w:rPr>
        <w:t>Behavioral and Brain Sciences, 27,</w:t>
      </w:r>
      <w:r w:rsidRPr="00DE0A07">
        <w:rPr>
          <w:rFonts w:ascii="Times" w:hAnsi="Times" w:cs="Times New Roman"/>
          <w:sz w:val="24"/>
          <w:szCs w:val="24"/>
        </w:rPr>
        <w:t xml:space="preserve"> </w:t>
      </w:r>
      <w:r w:rsidRPr="00DE0A07">
        <w:rPr>
          <w:rFonts w:ascii="Times" w:hAnsi="Times" w:cs="Times New Roman"/>
          <w:color w:val="000000"/>
          <w:sz w:val="24"/>
          <w:szCs w:val="24"/>
        </w:rPr>
        <w:t xml:space="preserve">313-327. </w:t>
      </w:r>
      <w:proofErr w:type="gramStart"/>
      <w:r w:rsidRPr="00DE0A07">
        <w:rPr>
          <w:rFonts w:ascii="Times" w:hAnsi="Times" w:cs="Times New Roman"/>
          <w:sz w:val="24"/>
          <w:szCs w:val="24"/>
        </w:rPr>
        <w:t>doi:10.1017</w:t>
      </w:r>
      <w:proofErr w:type="gramEnd"/>
      <w:r w:rsidRPr="00DE0A07">
        <w:rPr>
          <w:rFonts w:ascii="Times" w:hAnsi="Times" w:cs="Times New Roman"/>
          <w:sz w:val="24"/>
          <w:szCs w:val="24"/>
        </w:rPr>
        <w:t>/S0140525X04000081</w:t>
      </w:r>
    </w:p>
    <w:p w14:paraId="0FA8588F" w14:textId="6DEFB8EE"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Krueger, J. I., &amp; Mueller, R. A. (2002). </w:t>
      </w:r>
      <w:proofErr w:type="gramStart"/>
      <w:r w:rsidRPr="00DE0A07">
        <w:rPr>
          <w:rFonts w:ascii="Times" w:eastAsia="Times New Roman" w:hAnsi="Times" w:cs="Times New Roman"/>
          <w:color w:val="000000" w:themeColor="text1"/>
          <w:sz w:val="24"/>
          <w:szCs w:val="24"/>
        </w:rPr>
        <w:t>Unskilled, unaware, or both?</w:t>
      </w:r>
      <w:proofErr w:type="gramEnd"/>
      <w:r w:rsidRPr="00DE0A07">
        <w:rPr>
          <w:rFonts w:ascii="Times" w:eastAsia="Times New Roman" w:hAnsi="Times" w:cs="Times New Roman"/>
          <w:color w:val="000000" w:themeColor="text1"/>
          <w:sz w:val="24"/>
          <w:szCs w:val="24"/>
        </w:rPr>
        <w:t xml:space="preserve"> The better-than-average heuristic and statistical </w:t>
      </w:r>
      <w:proofErr w:type="gramStart"/>
      <w:r w:rsidRPr="00DE0A07">
        <w:rPr>
          <w:rFonts w:ascii="Times" w:eastAsia="Times New Roman" w:hAnsi="Times" w:cs="Times New Roman"/>
          <w:color w:val="000000" w:themeColor="text1"/>
          <w:sz w:val="24"/>
          <w:szCs w:val="24"/>
        </w:rPr>
        <w:t>regression predict</w:t>
      </w:r>
      <w:proofErr w:type="gramEnd"/>
      <w:r w:rsidRPr="00DE0A07">
        <w:rPr>
          <w:rFonts w:ascii="Times" w:eastAsia="Times New Roman" w:hAnsi="Times" w:cs="Times New Roman"/>
          <w:color w:val="000000" w:themeColor="text1"/>
          <w:sz w:val="24"/>
          <w:szCs w:val="24"/>
        </w:rPr>
        <w:t xml:space="preserve"> errors in estimates of own performance. </w:t>
      </w:r>
      <w:proofErr w:type="gramStart"/>
      <w:r w:rsidRPr="00DE0A07">
        <w:rPr>
          <w:rFonts w:ascii="Times" w:eastAsia="Times New Roman" w:hAnsi="Times" w:cs="Times New Roman"/>
          <w:i/>
          <w:iCs/>
          <w:color w:val="000000" w:themeColor="text1"/>
          <w:sz w:val="24"/>
          <w:szCs w:val="24"/>
        </w:rPr>
        <w:t xml:space="preserve">Journal of Personality </w:t>
      </w:r>
      <w:r w:rsidR="0029482B" w:rsidRPr="00DE0A07">
        <w:rPr>
          <w:rFonts w:ascii="Times" w:eastAsia="Times New Roman" w:hAnsi="Times" w:cs="Times New Roman"/>
          <w:i/>
          <w:iCs/>
          <w:color w:val="000000" w:themeColor="text1"/>
          <w:sz w:val="24"/>
          <w:szCs w:val="24"/>
        </w:rPr>
        <w:t>and</w:t>
      </w:r>
      <w:r w:rsidRPr="00DE0A07">
        <w:rPr>
          <w:rFonts w:ascii="Times" w:eastAsia="Times New Roman" w:hAnsi="Times" w:cs="Times New Roman"/>
          <w:i/>
          <w:iCs/>
          <w:color w:val="000000" w:themeColor="text1"/>
          <w:sz w:val="24"/>
          <w:szCs w:val="24"/>
        </w:rPr>
        <w:t xml:space="preserve"> Social Psychology</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82</w:t>
      </w:r>
      <w:r w:rsidR="0029482B" w:rsidRPr="00DE0A07">
        <w:rPr>
          <w:rFonts w:ascii="Times" w:eastAsia="Times New Roman" w:hAnsi="Times" w:cs="Times New Roman"/>
          <w:color w:val="000000" w:themeColor="text1"/>
          <w:sz w:val="24"/>
          <w:szCs w:val="24"/>
        </w:rPr>
        <w:t>, 180-</w:t>
      </w:r>
      <w:r w:rsidRPr="00DE0A07">
        <w:rPr>
          <w:rFonts w:ascii="Times" w:eastAsia="Times New Roman" w:hAnsi="Times" w:cs="Times New Roman"/>
          <w:color w:val="000000" w:themeColor="text1"/>
          <w:sz w:val="24"/>
          <w:szCs w:val="24"/>
        </w:rPr>
        <w:t>188.</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color w:val="000000" w:themeColor="text1"/>
          <w:sz w:val="24"/>
          <w:szCs w:val="24"/>
        </w:rPr>
        <w:t>doi:10.1037</w:t>
      </w:r>
      <w:proofErr w:type="gramEnd"/>
      <w:r w:rsidRPr="00DE0A07">
        <w:rPr>
          <w:rFonts w:ascii="Times" w:eastAsia="Times New Roman" w:hAnsi="Times" w:cs="Times New Roman"/>
          <w:color w:val="000000" w:themeColor="text1"/>
          <w:sz w:val="24"/>
          <w:szCs w:val="24"/>
        </w:rPr>
        <w:t>//0022-3514.82.2.180</w:t>
      </w:r>
    </w:p>
    <w:p w14:paraId="485A2DA8"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gramStart"/>
      <w:r w:rsidRPr="00DE0A07">
        <w:rPr>
          <w:rFonts w:ascii="Times" w:eastAsia="Times New Roman" w:hAnsi="Times" w:cs="Times New Roman"/>
          <w:color w:val="000000" w:themeColor="text1"/>
          <w:sz w:val="24"/>
          <w:szCs w:val="24"/>
        </w:rPr>
        <w:t>Krueger, J. I., &amp; Wright, J. C. (2011).</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color w:val="000000" w:themeColor="text1"/>
          <w:sz w:val="24"/>
          <w:szCs w:val="24"/>
        </w:rPr>
        <w:t>Measurement of self-enhancement (and self-protection).</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color w:val="000000" w:themeColor="text1"/>
          <w:sz w:val="24"/>
          <w:szCs w:val="24"/>
        </w:rPr>
        <w:t xml:space="preserve">In M. D. </w:t>
      </w:r>
      <w:proofErr w:type="spellStart"/>
      <w:r w:rsidRPr="00DE0A07">
        <w:rPr>
          <w:rFonts w:ascii="Times" w:eastAsia="Times New Roman" w:hAnsi="Times" w:cs="Times New Roman"/>
          <w:color w:val="000000" w:themeColor="text1"/>
          <w:sz w:val="24"/>
          <w:szCs w:val="24"/>
        </w:rPr>
        <w:t>Alicke</w:t>
      </w:r>
      <w:proofErr w:type="spellEnd"/>
      <w:r w:rsidRPr="00DE0A07">
        <w:rPr>
          <w:rFonts w:ascii="Times" w:eastAsia="Times New Roman" w:hAnsi="Times" w:cs="Times New Roman"/>
          <w:color w:val="000000" w:themeColor="text1"/>
          <w:sz w:val="24"/>
          <w:szCs w:val="24"/>
        </w:rPr>
        <w:t xml:space="preserve">, &amp; C. </w:t>
      </w:r>
      <w:proofErr w:type="spellStart"/>
      <w:r w:rsidRPr="00DE0A07">
        <w:rPr>
          <w:rFonts w:ascii="Times" w:eastAsia="Times New Roman" w:hAnsi="Times" w:cs="Times New Roman"/>
          <w:color w:val="000000" w:themeColor="text1"/>
          <w:sz w:val="24"/>
          <w:szCs w:val="24"/>
        </w:rPr>
        <w:t>Sedikides</w:t>
      </w:r>
      <w:proofErr w:type="spellEnd"/>
      <w:r w:rsidRPr="00DE0A07">
        <w:rPr>
          <w:rFonts w:ascii="Times" w:eastAsia="Times New Roman" w:hAnsi="Times" w:cs="Times New Roman"/>
          <w:color w:val="000000" w:themeColor="text1"/>
          <w:sz w:val="24"/>
          <w:szCs w:val="24"/>
        </w:rPr>
        <w:t xml:space="preserve"> (Eds.), </w:t>
      </w:r>
      <w:r w:rsidRPr="00DE0A07">
        <w:rPr>
          <w:rFonts w:ascii="Times" w:eastAsia="Times New Roman" w:hAnsi="Times" w:cs="Times New Roman"/>
          <w:i/>
          <w:color w:val="000000" w:themeColor="text1"/>
          <w:sz w:val="24"/>
          <w:szCs w:val="24"/>
        </w:rPr>
        <w:t>Handbook of self-enhancement and self-protection</w:t>
      </w:r>
      <w:r w:rsidRPr="00DE0A07">
        <w:rPr>
          <w:rFonts w:ascii="Times" w:eastAsia="Times New Roman" w:hAnsi="Times" w:cs="Times New Roman"/>
          <w:color w:val="000000" w:themeColor="text1"/>
          <w:sz w:val="24"/>
          <w:szCs w:val="24"/>
        </w:rPr>
        <w:t xml:space="preserve"> (pp. 472-494).</w:t>
      </w:r>
      <w:proofErr w:type="gramEnd"/>
      <w:r w:rsidRPr="00DE0A07">
        <w:rPr>
          <w:rFonts w:ascii="Times" w:eastAsia="Times New Roman" w:hAnsi="Times" w:cs="Times New Roman"/>
          <w:color w:val="000000" w:themeColor="text1"/>
          <w:sz w:val="24"/>
          <w:szCs w:val="24"/>
        </w:rPr>
        <w:t xml:space="preserve"> New York, NY: Guilford. </w:t>
      </w:r>
    </w:p>
    <w:p w14:paraId="10EEAAF0" w14:textId="643E21F3"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Kruger, J.</w:t>
      </w:r>
      <w:r w:rsidR="002B4256" w:rsidRPr="00DE0A07">
        <w:rPr>
          <w:rFonts w:ascii="Times" w:eastAsia="Times New Roman" w:hAnsi="Times" w:cs="Times New Roman"/>
          <w:color w:val="000000" w:themeColor="text1"/>
          <w:sz w:val="24"/>
          <w:szCs w:val="24"/>
        </w:rPr>
        <w:t xml:space="preserve"> I.</w:t>
      </w:r>
      <w:r w:rsidRPr="00DE0A07">
        <w:rPr>
          <w:rFonts w:ascii="Times" w:eastAsia="Times New Roman" w:hAnsi="Times" w:cs="Times New Roman"/>
          <w:color w:val="000000" w:themeColor="text1"/>
          <w:sz w:val="24"/>
          <w:szCs w:val="24"/>
        </w:rPr>
        <w:t>, &amp; Dunning, D. (1999). Unskilled and unaware of it: How difficulties in recognizing one's own incompetence lead to inflated self-assessments. </w:t>
      </w:r>
      <w:proofErr w:type="gramStart"/>
      <w:r w:rsidRPr="00DE0A07">
        <w:rPr>
          <w:rFonts w:ascii="Times" w:eastAsia="Times New Roman" w:hAnsi="Times" w:cs="Times New Roman"/>
          <w:i/>
          <w:iCs/>
          <w:color w:val="000000" w:themeColor="text1"/>
          <w:sz w:val="24"/>
          <w:szCs w:val="24"/>
        </w:rPr>
        <w:t>Journal of Personality and Social Psychology</w:t>
      </w:r>
      <w:r w:rsidRPr="00DE0A07">
        <w:rPr>
          <w:rFonts w:ascii="Times" w:eastAsia="Times New Roman" w:hAnsi="Times" w:cs="Times New Roman"/>
          <w:color w:val="000000" w:themeColor="text1"/>
          <w:sz w:val="24"/>
          <w:szCs w:val="24"/>
        </w:rPr>
        <w:t>, </w:t>
      </w:r>
      <w:r w:rsidRPr="00DE0A07">
        <w:rPr>
          <w:rFonts w:ascii="Times" w:eastAsia="Times New Roman" w:hAnsi="Times" w:cs="Times New Roman"/>
          <w:i/>
          <w:iCs/>
          <w:color w:val="000000" w:themeColor="text1"/>
          <w:sz w:val="24"/>
          <w:szCs w:val="24"/>
        </w:rPr>
        <w:t>77</w:t>
      </w:r>
      <w:r w:rsidRPr="00DE0A07">
        <w:rPr>
          <w:rFonts w:ascii="Times" w:eastAsia="Times New Roman" w:hAnsi="Times" w:cs="Times New Roman"/>
          <w:color w:val="000000" w:themeColor="text1"/>
          <w:sz w:val="24"/>
          <w:szCs w:val="24"/>
        </w:rPr>
        <w:t>, 1121-1134.</w:t>
      </w:r>
      <w:proofErr w:type="gramEnd"/>
      <w:r w:rsidRPr="00DE0A07">
        <w:rPr>
          <w:rFonts w:ascii="Times" w:eastAsia="Times New Roman" w:hAnsi="Times" w:cs="Times New Roman"/>
          <w:color w:val="000000" w:themeColor="text1"/>
          <w:sz w:val="24"/>
          <w:szCs w:val="24"/>
        </w:rPr>
        <w:t xml:space="preserve">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10.1037/0022-3514.77.6.1121 </w:t>
      </w:r>
    </w:p>
    <w:p w14:paraId="14926ACC" w14:textId="19091323" w:rsidR="00C955A3" w:rsidRPr="00DE0A07" w:rsidRDefault="00C955A3" w:rsidP="008613DC">
      <w:pPr>
        <w:spacing w:after="0" w:line="480" w:lineRule="auto"/>
        <w:ind w:left="720" w:hanging="720"/>
        <w:rPr>
          <w:rFonts w:ascii="Times" w:eastAsia="Times New Roman" w:hAnsi="Times" w:cs="Times New Roman"/>
          <w:sz w:val="24"/>
          <w:szCs w:val="24"/>
        </w:rPr>
      </w:pPr>
      <w:r w:rsidRPr="00DE0A07">
        <w:rPr>
          <w:rFonts w:ascii="Times" w:eastAsia="Times New Roman" w:hAnsi="Times" w:cs="Times New Roman"/>
          <w:sz w:val="24"/>
          <w:szCs w:val="24"/>
        </w:rPr>
        <w:t xml:space="preserve">Kwan, V. S. Y., John, O. P., Kenny, D. A., Bond, M. H., &amp; Robins, R. W. (2004). Reconceptualizing individual differences in self-enhancement bias: An interpersonal approach. </w:t>
      </w:r>
      <w:r w:rsidRPr="00DE0A07">
        <w:rPr>
          <w:rFonts w:ascii="Times" w:eastAsia="Times New Roman" w:hAnsi="Times" w:cs="Times New Roman"/>
          <w:i/>
          <w:iCs/>
          <w:sz w:val="24"/>
          <w:szCs w:val="24"/>
        </w:rPr>
        <w:t>Psychological Review</w:t>
      </w:r>
      <w:r w:rsidRPr="00DE0A07">
        <w:rPr>
          <w:rFonts w:ascii="Times" w:eastAsia="Times New Roman" w:hAnsi="Times" w:cs="Times New Roman"/>
          <w:sz w:val="24"/>
          <w:szCs w:val="24"/>
        </w:rPr>
        <w:t xml:space="preserve">, </w:t>
      </w:r>
      <w:r w:rsidRPr="00DE0A07">
        <w:rPr>
          <w:rFonts w:ascii="Times" w:eastAsia="Times New Roman" w:hAnsi="Times" w:cs="Times New Roman"/>
          <w:i/>
          <w:iCs/>
          <w:sz w:val="24"/>
          <w:szCs w:val="24"/>
        </w:rPr>
        <w:t>111</w:t>
      </w:r>
      <w:r w:rsidRPr="00DE0A07">
        <w:rPr>
          <w:rFonts w:ascii="Times" w:eastAsia="Times New Roman" w:hAnsi="Times" w:cs="Times New Roman"/>
          <w:sz w:val="24"/>
          <w:szCs w:val="24"/>
        </w:rPr>
        <w:t xml:space="preserve">, 94–110. </w:t>
      </w:r>
      <w:proofErr w:type="gramStart"/>
      <w:r w:rsidRPr="00DE0A07">
        <w:rPr>
          <w:rFonts w:ascii="Times" w:eastAsia="Times New Roman" w:hAnsi="Times" w:cs="Times New Roman"/>
          <w:sz w:val="24"/>
          <w:szCs w:val="24"/>
        </w:rPr>
        <w:t>doi:10.1037</w:t>
      </w:r>
      <w:proofErr w:type="gramEnd"/>
      <w:r w:rsidRPr="00DE0A07">
        <w:rPr>
          <w:rFonts w:ascii="Times" w:eastAsia="Times New Roman" w:hAnsi="Times" w:cs="Times New Roman"/>
          <w:sz w:val="24"/>
          <w:szCs w:val="24"/>
        </w:rPr>
        <w:t>/0033-295X.111.1.94</w:t>
      </w:r>
    </w:p>
    <w:p w14:paraId="2F20797A" w14:textId="34333B62" w:rsidR="008613DC" w:rsidRDefault="008613DC" w:rsidP="008613DC">
      <w:pPr>
        <w:spacing w:after="0" w:line="480" w:lineRule="auto"/>
        <w:ind w:left="720" w:hanging="720"/>
        <w:rPr>
          <w:rFonts w:ascii="Times" w:eastAsia="Times New Roman" w:hAnsi="Times" w:cs="Times New Roman"/>
          <w:sz w:val="24"/>
          <w:szCs w:val="24"/>
        </w:rPr>
      </w:pPr>
      <w:proofErr w:type="spellStart"/>
      <w:r w:rsidRPr="00DE0A07">
        <w:rPr>
          <w:rFonts w:ascii="Times" w:eastAsia="Times New Roman" w:hAnsi="Times" w:cs="Times New Roman"/>
          <w:color w:val="000000" w:themeColor="text1"/>
          <w:sz w:val="24"/>
          <w:szCs w:val="24"/>
        </w:rPr>
        <w:t>Larrick</w:t>
      </w:r>
      <w:proofErr w:type="spellEnd"/>
      <w:r w:rsidRPr="00DE0A07">
        <w:rPr>
          <w:rFonts w:ascii="Times" w:eastAsia="Times New Roman" w:hAnsi="Times" w:cs="Times New Roman"/>
          <w:color w:val="000000" w:themeColor="text1"/>
          <w:sz w:val="24"/>
          <w:szCs w:val="24"/>
        </w:rPr>
        <w:t xml:space="preserve">, R. P., </w:t>
      </w:r>
      <w:proofErr w:type="spellStart"/>
      <w:r w:rsidRPr="00DE0A07">
        <w:rPr>
          <w:rFonts w:ascii="Times" w:eastAsia="Times New Roman" w:hAnsi="Times" w:cs="Times New Roman"/>
          <w:color w:val="000000" w:themeColor="text1"/>
          <w:sz w:val="24"/>
          <w:szCs w:val="24"/>
        </w:rPr>
        <w:t>Burson</w:t>
      </w:r>
      <w:proofErr w:type="spellEnd"/>
      <w:r w:rsidRPr="00DE0A07">
        <w:rPr>
          <w:rFonts w:ascii="Times" w:eastAsia="Times New Roman" w:hAnsi="Times" w:cs="Times New Roman"/>
          <w:color w:val="000000" w:themeColor="text1"/>
          <w:sz w:val="24"/>
          <w:szCs w:val="24"/>
        </w:rPr>
        <w:t xml:space="preserve">, K. A., &amp; </w:t>
      </w:r>
      <w:proofErr w:type="spellStart"/>
      <w:r w:rsidRPr="00DE0A07">
        <w:rPr>
          <w:rFonts w:ascii="Times" w:eastAsia="Times New Roman" w:hAnsi="Times" w:cs="Times New Roman"/>
          <w:color w:val="000000" w:themeColor="text1"/>
          <w:sz w:val="24"/>
          <w:szCs w:val="24"/>
        </w:rPr>
        <w:t>Soll</w:t>
      </w:r>
      <w:proofErr w:type="spellEnd"/>
      <w:r w:rsidRPr="00DE0A07">
        <w:rPr>
          <w:rFonts w:ascii="Times" w:eastAsia="Times New Roman" w:hAnsi="Times" w:cs="Times New Roman"/>
          <w:color w:val="000000" w:themeColor="text1"/>
          <w:sz w:val="24"/>
          <w:szCs w:val="24"/>
        </w:rPr>
        <w:t xml:space="preserve">, J. B. (2007). Social comparison and confidence: When thinking you’re better than average predicts overconfidence (and when it does not). </w:t>
      </w:r>
      <w:r w:rsidRPr="00DE0A07">
        <w:rPr>
          <w:rFonts w:ascii="Times" w:eastAsia="Times New Roman" w:hAnsi="Times" w:cs="Times New Roman"/>
          <w:i/>
          <w:iCs/>
          <w:color w:val="000000" w:themeColor="text1"/>
          <w:sz w:val="24"/>
          <w:szCs w:val="24"/>
        </w:rPr>
        <w:t>Organizational Behavior and Human Decision Processes</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102</w:t>
      </w:r>
      <w:r w:rsidRPr="00DE0A07">
        <w:rPr>
          <w:rFonts w:ascii="Times" w:eastAsia="Times New Roman" w:hAnsi="Times" w:cs="Times New Roman"/>
          <w:color w:val="000000" w:themeColor="text1"/>
          <w:sz w:val="24"/>
          <w:szCs w:val="24"/>
        </w:rPr>
        <w:t xml:space="preserve">, 76-94.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xml:space="preserve">: </w:t>
      </w:r>
      <w:hyperlink r:id="rId31" w:history="1">
        <w:r w:rsidR="00317089" w:rsidRPr="007066E8">
          <w:rPr>
            <w:rStyle w:val="Hyperlink"/>
            <w:rFonts w:ascii="Times" w:eastAsia="Times New Roman" w:hAnsi="Times" w:cs="Times New Roman"/>
            <w:sz w:val="24"/>
            <w:szCs w:val="24"/>
          </w:rPr>
          <w:t>http://dx.doi.org/10.1016/j.obhdp.2006.10.002</w:t>
        </w:r>
      </w:hyperlink>
    </w:p>
    <w:p w14:paraId="7E242B12" w14:textId="0567C986" w:rsidR="00317089" w:rsidRPr="00DE0A07" w:rsidRDefault="00317089" w:rsidP="008613DC">
      <w:pPr>
        <w:spacing w:after="0" w:line="480" w:lineRule="auto"/>
        <w:ind w:left="720" w:hanging="720"/>
        <w:rPr>
          <w:rFonts w:ascii="Times" w:hAnsi="Times" w:cs="Times New Roman"/>
          <w:color w:val="000000" w:themeColor="text1"/>
          <w:sz w:val="24"/>
          <w:szCs w:val="24"/>
        </w:rPr>
      </w:pPr>
      <w:proofErr w:type="spellStart"/>
      <w:r>
        <w:rPr>
          <w:rFonts w:ascii="Times" w:eastAsia="Times New Roman" w:hAnsi="Times" w:cs="Times New Roman"/>
          <w:color w:val="000000" w:themeColor="text1"/>
          <w:sz w:val="24"/>
          <w:szCs w:val="24"/>
        </w:rPr>
        <w:t>Larrick</w:t>
      </w:r>
      <w:proofErr w:type="spellEnd"/>
      <w:r>
        <w:rPr>
          <w:rFonts w:ascii="Times" w:eastAsia="Times New Roman" w:hAnsi="Times" w:cs="Times New Roman"/>
          <w:color w:val="000000" w:themeColor="text1"/>
          <w:sz w:val="24"/>
          <w:szCs w:val="24"/>
        </w:rPr>
        <w:t>, R.</w:t>
      </w:r>
      <w:r>
        <w:rPr>
          <w:rFonts w:ascii="Times" w:hAnsi="Times" w:cs="Times New Roman"/>
          <w:color w:val="000000" w:themeColor="text1"/>
          <w:sz w:val="24"/>
          <w:szCs w:val="24"/>
        </w:rPr>
        <w:t xml:space="preserve"> P., Mannes, A. E., &amp; </w:t>
      </w:r>
      <w:proofErr w:type="spellStart"/>
      <w:r>
        <w:rPr>
          <w:rFonts w:ascii="Times" w:hAnsi="Times" w:cs="Times New Roman"/>
          <w:color w:val="000000" w:themeColor="text1"/>
          <w:sz w:val="24"/>
          <w:szCs w:val="24"/>
        </w:rPr>
        <w:t>Soll</w:t>
      </w:r>
      <w:proofErr w:type="spellEnd"/>
      <w:r>
        <w:rPr>
          <w:rFonts w:ascii="Times" w:hAnsi="Times" w:cs="Times New Roman"/>
          <w:color w:val="000000" w:themeColor="text1"/>
          <w:sz w:val="24"/>
          <w:szCs w:val="24"/>
        </w:rPr>
        <w:t xml:space="preserve">, J. B. (2012). </w:t>
      </w:r>
      <w:proofErr w:type="gramStart"/>
      <w:r>
        <w:rPr>
          <w:rFonts w:ascii="Times" w:hAnsi="Times" w:cs="Times New Roman"/>
          <w:color w:val="000000" w:themeColor="text1"/>
          <w:sz w:val="24"/>
          <w:szCs w:val="24"/>
        </w:rPr>
        <w:t>The social psychology of the wisdom of crowds.</w:t>
      </w:r>
      <w:proofErr w:type="gramEnd"/>
      <w:r>
        <w:rPr>
          <w:rFonts w:ascii="Times" w:hAnsi="Times" w:cs="Times New Roman"/>
          <w:color w:val="000000" w:themeColor="text1"/>
          <w:sz w:val="24"/>
          <w:szCs w:val="24"/>
        </w:rPr>
        <w:t xml:space="preserve"> In J. I. Krueger (ed.), </w:t>
      </w:r>
      <w:r w:rsidRPr="00213236">
        <w:rPr>
          <w:rFonts w:ascii="Times" w:hAnsi="Times" w:cs="Times New Roman"/>
          <w:i/>
          <w:color w:val="000000" w:themeColor="text1"/>
          <w:sz w:val="24"/>
          <w:szCs w:val="24"/>
        </w:rPr>
        <w:t xml:space="preserve">Social judgment and </w:t>
      </w:r>
      <w:proofErr w:type="gramStart"/>
      <w:r w:rsidRPr="00213236">
        <w:rPr>
          <w:rFonts w:ascii="Times" w:hAnsi="Times" w:cs="Times New Roman"/>
          <w:i/>
          <w:color w:val="000000" w:themeColor="text1"/>
          <w:sz w:val="24"/>
          <w:szCs w:val="24"/>
        </w:rPr>
        <w:t>decision making</w:t>
      </w:r>
      <w:proofErr w:type="gramEnd"/>
      <w:r>
        <w:rPr>
          <w:rFonts w:ascii="Times" w:hAnsi="Times" w:cs="Times New Roman"/>
          <w:color w:val="000000" w:themeColor="text1"/>
          <w:sz w:val="24"/>
          <w:szCs w:val="24"/>
        </w:rPr>
        <w:t xml:space="preserve"> (pp. 227-242). New York, NY: Taylor &amp; Francis. </w:t>
      </w:r>
    </w:p>
    <w:p w14:paraId="0BE11152"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proofErr w:type="spellStart"/>
      <w:r w:rsidRPr="00DE0A07">
        <w:rPr>
          <w:rFonts w:ascii="Times" w:eastAsia="Times New Roman" w:hAnsi="Times" w:cs="Times New Roman"/>
          <w:color w:val="000000" w:themeColor="text1"/>
          <w:sz w:val="24"/>
          <w:szCs w:val="24"/>
        </w:rPr>
        <w:lastRenderedPageBreak/>
        <w:t>Leising</w:t>
      </w:r>
      <w:proofErr w:type="spellEnd"/>
      <w:r w:rsidRPr="00DE0A07">
        <w:rPr>
          <w:rFonts w:ascii="Times" w:eastAsia="Times New Roman" w:hAnsi="Times" w:cs="Times New Roman"/>
          <w:color w:val="000000" w:themeColor="text1"/>
          <w:sz w:val="24"/>
          <w:szCs w:val="24"/>
        </w:rPr>
        <w:t xml:space="preserve">, D., Locke, K. D., </w:t>
      </w:r>
      <w:proofErr w:type="spellStart"/>
      <w:r w:rsidRPr="00DE0A07">
        <w:rPr>
          <w:rFonts w:ascii="Times" w:eastAsia="Times New Roman" w:hAnsi="Times" w:cs="Times New Roman"/>
          <w:color w:val="000000" w:themeColor="text1"/>
          <w:sz w:val="24"/>
          <w:szCs w:val="24"/>
        </w:rPr>
        <w:t>Kurzius</w:t>
      </w:r>
      <w:proofErr w:type="spellEnd"/>
      <w:r w:rsidRPr="00DE0A07">
        <w:rPr>
          <w:rFonts w:ascii="Times" w:eastAsia="Times New Roman" w:hAnsi="Times" w:cs="Times New Roman"/>
          <w:color w:val="000000" w:themeColor="text1"/>
          <w:sz w:val="24"/>
          <w:szCs w:val="24"/>
        </w:rPr>
        <w:t>, E., &amp; Zimmermann, J. (2015). Quantifying the association of self-enhancement bias with self-ratings of personality and life satisfaction. </w:t>
      </w:r>
      <w:proofErr w:type="gramStart"/>
      <w:r w:rsidRPr="00DE0A07">
        <w:rPr>
          <w:rFonts w:ascii="Times" w:eastAsia="Times New Roman" w:hAnsi="Times" w:cs="Times New Roman"/>
          <w:i/>
          <w:iCs/>
          <w:color w:val="000000" w:themeColor="text1"/>
          <w:sz w:val="24"/>
          <w:szCs w:val="24"/>
        </w:rPr>
        <w:t>Assessment</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color w:val="000000" w:themeColor="text1"/>
          <w:sz w:val="24"/>
          <w:szCs w:val="24"/>
        </w:rPr>
        <w:t>23</w:t>
      </w:r>
      <w:r w:rsidRPr="00DE0A07">
        <w:rPr>
          <w:rFonts w:ascii="Times" w:eastAsia="Times New Roman" w:hAnsi="Times" w:cs="Times New Roman"/>
          <w:color w:val="000000" w:themeColor="text1"/>
          <w:sz w:val="24"/>
          <w:szCs w:val="24"/>
        </w:rPr>
        <w:t>, 588-602.</w:t>
      </w:r>
      <w:proofErr w:type="gramEnd"/>
      <w:r w:rsidRPr="00DE0A07">
        <w:rPr>
          <w:rFonts w:ascii="Times" w:hAnsi="Times" w:cs="Times New Roman"/>
          <w:b/>
          <w:bCs/>
          <w:color w:val="000000" w:themeColor="text1"/>
          <w:sz w:val="24"/>
          <w:szCs w:val="24"/>
          <w:shd w:val="clear" w:color="auto" w:fill="FFFFFF"/>
        </w:rPr>
        <w:t xml:space="preserve"> </w:t>
      </w:r>
      <w:proofErr w:type="spellStart"/>
      <w:proofErr w:type="gramStart"/>
      <w:r w:rsidRPr="00DE0A07">
        <w:rPr>
          <w:rFonts w:ascii="Times" w:eastAsia="Times New Roman" w:hAnsi="Times" w:cs="Times New Roman"/>
          <w:bCs/>
          <w:color w:val="000000" w:themeColor="text1"/>
          <w:sz w:val="24"/>
          <w:szCs w:val="24"/>
        </w:rPr>
        <w:t>doi</w:t>
      </w:r>
      <w:proofErr w:type="spellEnd"/>
      <w:proofErr w:type="gramEnd"/>
      <w:r w:rsidRPr="00DE0A07">
        <w:rPr>
          <w:rFonts w:ascii="Times" w:eastAsia="Times New Roman" w:hAnsi="Times" w:cs="Times New Roman"/>
          <w:bCs/>
          <w:color w:val="000000" w:themeColor="text1"/>
          <w:sz w:val="24"/>
          <w:szCs w:val="24"/>
        </w:rPr>
        <w:t>: 10.1177/1073191115590852</w:t>
      </w:r>
      <w:r w:rsidRPr="00DE0A07">
        <w:rPr>
          <w:rFonts w:ascii="Times" w:eastAsia="Times New Roman" w:hAnsi="Times" w:cs="Times New Roman"/>
          <w:color w:val="000000" w:themeColor="text1"/>
          <w:sz w:val="24"/>
          <w:szCs w:val="24"/>
        </w:rPr>
        <w:t xml:space="preserve">  </w:t>
      </w:r>
    </w:p>
    <w:p w14:paraId="68025202" w14:textId="688835F7" w:rsidR="00892DA2" w:rsidRDefault="00892DA2" w:rsidP="008613DC">
      <w:pPr>
        <w:spacing w:after="0" w:line="480" w:lineRule="auto"/>
        <w:ind w:left="720" w:hanging="720"/>
        <w:rPr>
          <w:rFonts w:ascii="Times" w:eastAsia="Times New Roman" w:hAnsi="Times" w:cs="Times New Roman"/>
          <w:color w:val="000000" w:themeColor="text1"/>
          <w:sz w:val="24"/>
          <w:szCs w:val="24"/>
        </w:rPr>
      </w:pPr>
      <w:proofErr w:type="gramStart"/>
      <w:r w:rsidRPr="00DE0A07">
        <w:rPr>
          <w:rFonts w:ascii="Times" w:eastAsia="Times New Roman" w:hAnsi="Times" w:cs="Times New Roman"/>
          <w:color w:val="000000" w:themeColor="text1"/>
          <w:sz w:val="24"/>
          <w:szCs w:val="24"/>
        </w:rPr>
        <w:t>Locke, J. (1849</w:t>
      </w:r>
      <w:r w:rsidR="00F81920" w:rsidRPr="00DE0A07">
        <w:rPr>
          <w:rFonts w:ascii="Times" w:eastAsia="Times New Roman" w:hAnsi="Times" w:cs="Times New Roman"/>
          <w:color w:val="000000" w:themeColor="text1"/>
          <w:sz w:val="24"/>
          <w:szCs w:val="24"/>
        </w:rPr>
        <w:t>/1690</w:t>
      </w:r>
      <w:r w:rsidRPr="00DE0A07">
        <w:rPr>
          <w:rFonts w:ascii="Times" w:eastAsia="Times New Roman" w:hAnsi="Times" w:cs="Times New Roman"/>
          <w:color w:val="000000" w:themeColor="text1"/>
          <w:sz w:val="24"/>
          <w:szCs w:val="24"/>
        </w:rPr>
        <w:t>).</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i/>
          <w:color w:val="000000" w:themeColor="text1"/>
          <w:sz w:val="24"/>
          <w:szCs w:val="24"/>
        </w:rPr>
        <w:t>An essay concerning human understanding</w:t>
      </w:r>
      <w:r w:rsidRPr="00DE0A07">
        <w:rPr>
          <w:rFonts w:ascii="Times" w:eastAsia="Times New Roman" w:hAnsi="Times" w:cs="Times New Roman"/>
          <w:color w:val="000000" w:themeColor="text1"/>
          <w:sz w:val="24"/>
          <w:szCs w:val="24"/>
        </w:rPr>
        <w:t xml:space="preserve"> (30</w:t>
      </w:r>
      <w:r w:rsidRPr="00DE0A07">
        <w:rPr>
          <w:rFonts w:ascii="Times" w:eastAsia="Times New Roman" w:hAnsi="Times" w:cs="Times New Roman"/>
          <w:color w:val="000000" w:themeColor="text1"/>
          <w:sz w:val="24"/>
          <w:szCs w:val="24"/>
          <w:vertAlign w:val="superscript"/>
        </w:rPr>
        <w:t>th</w:t>
      </w:r>
      <w:r w:rsidRPr="00DE0A07">
        <w:rPr>
          <w:rFonts w:ascii="Times" w:eastAsia="Times New Roman" w:hAnsi="Times" w:cs="Times New Roman"/>
          <w:color w:val="000000" w:themeColor="text1"/>
          <w:sz w:val="24"/>
          <w:szCs w:val="24"/>
        </w:rPr>
        <w:t xml:space="preserve"> ed.).</w:t>
      </w:r>
      <w:proofErr w:type="gramEnd"/>
      <w:r w:rsidRPr="00DE0A07">
        <w:rPr>
          <w:rFonts w:ascii="Times" w:eastAsia="Times New Roman" w:hAnsi="Times" w:cs="Times New Roman"/>
          <w:color w:val="000000" w:themeColor="text1"/>
          <w:sz w:val="24"/>
          <w:szCs w:val="24"/>
        </w:rPr>
        <w:t xml:space="preserve"> London, England: William </w:t>
      </w:r>
      <w:proofErr w:type="spellStart"/>
      <w:r w:rsidRPr="00DE0A07">
        <w:rPr>
          <w:rFonts w:ascii="Times" w:eastAsia="Times New Roman" w:hAnsi="Times" w:cs="Times New Roman"/>
          <w:color w:val="000000" w:themeColor="text1"/>
          <w:sz w:val="24"/>
          <w:szCs w:val="24"/>
        </w:rPr>
        <w:t>Tegg</w:t>
      </w:r>
      <w:proofErr w:type="spellEnd"/>
      <w:r w:rsidRPr="00DE0A07">
        <w:rPr>
          <w:rFonts w:ascii="Times" w:eastAsia="Times New Roman" w:hAnsi="Times" w:cs="Times New Roman"/>
          <w:color w:val="000000" w:themeColor="text1"/>
          <w:sz w:val="24"/>
          <w:szCs w:val="24"/>
        </w:rPr>
        <w:t xml:space="preserve">. </w:t>
      </w:r>
    </w:p>
    <w:p w14:paraId="176253A9" w14:textId="28A5E559" w:rsidR="007A00BA" w:rsidRPr="00DE0A07" w:rsidRDefault="007A00BA"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Lord, F. M. (1958). </w:t>
      </w:r>
      <w:proofErr w:type="gramStart"/>
      <w:r w:rsidRPr="00DE0A07">
        <w:rPr>
          <w:rFonts w:ascii="Times" w:eastAsia="Times New Roman" w:hAnsi="Times" w:cs="Times New Roman"/>
          <w:color w:val="000000" w:themeColor="text1"/>
          <w:sz w:val="24"/>
          <w:szCs w:val="24"/>
        </w:rPr>
        <w:t>The utilization of unreliable difference scores.</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i/>
          <w:color w:val="000000" w:themeColor="text1"/>
          <w:sz w:val="24"/>
          <w:szCs w:val="24"/>
        </w:rPr>
        <w:t>Journal of Educational Psychology</w:t>
      </w:r>
      <w:r w:rsidRPr="00DE0A07">
        <w:rPr>
          <w:rFonts w:ascii="Times" w:eastAsia="Times New Roman" w:hAnsi="Times" w:cs="Times New Roman"/>
          <w:color w:val="000000" w:themeColor="text1"/>
          <w:sz w:val="24"/>
          <w:szCs w:val="24"/>
        </w:rPr>
        <w:t>,</w:t>
      </w:r>
      <w:r w:rsidRPr="00DE0A07">
        <w:rPr>
          <w:rFonts w:ascii="Times" w:eastAsia="Times New Roman" w:hAnsi="Times" w:cs="Times New Roman"/>
          <w:i/>
          <w:color w:val="000000" w:themeColor="text1"/>
          <w:sz w:val="24"/>
          <w:szCs w:val="24"/>
        </w:rPr>
        <w:t xml:space="preserve"> 49</w:t>
      </w:r>
      <w:r w:rsidRPr="00DE0A07">
        <w:rPr>
          <w:rFonts w:ascii="Times" w:eastAsia="Times New Roman" w:hAnsi="Times" w:cs="Times New Roman"/>
          <w:color w:val="000000" w:themeColor="text1"/>
          <w:sz w:val="24"/>
          <w:szCs w:val="24"/>
        </w:rPr>
        <w:t>, 150-152.</w:t>
      </w:r>
      <w:proofErr w:type="gramEnd"/>
      <w:r w:rsidRPr="00DE0A07">
        <w:rPr>
          <w:rFonts w:ascii="Times" w:eastAsia="Times New Roman" w:hAnsi="Times" w:cs="Times New Roman"/>
          <w:color w:val="000000" w:themeColor="text1"/>
          <w:sz w:val="24"/>
          <w:szCs w:val="24"/>
        </w:rPr>
        <w:t xml:space="preserve"> http://dx.doi.org/10.1037/h0045456 </w:t>
      </w:r>
    </w:p>
    <w:p w14:paraId="52CBBD98" w14:textId="77777777" w:rsidR="008613DC" w:rsidRPr="00DE0A07" w:rsidRDefault="008613DC" w:rsidP="008613DC">
      <w:pPr>
        <w:spacing w:after="0" w:line="480" w:lineRule="auto"/>
        <w:ind w:left="720" w:hanging="720"/>
        <w:rPr>
          <w:rFonts w:ascii="Times" w:hAnsi="Times" w:cs="Times New Roman"/>
          <w:color w:val="000000" w:themeColor="text1"/>
          <w:sz w:val="24"/>
          <w:szCs w:val="24"/>
        </w:rPr>
      </w:pPr>
      <w:r w:rsidRPr="00DE0A07">
        <w:rPr>
          <w:rFonts w:ascii="Times" w:hAnsi="Times" w:cs="Times New Roman"/>
          <w:color w:val="000000" w:themeColor="text1"/>
          <w:sz w:val="24"/>
          <w:szCs w:val="24"/>
        </w:rPr>
        <w:t xml:space="preserve">McNemar, Q. (1969). </w:t>
      </w:r>
      <w:proofErr w:type="gramStart"/>
      <w:r w:rsidRPr="00DE0A07">
        <w:rPr>
          <w:rFonts w:ascii="Times" w:hAnsi="Times" w:cs="Times New Roman"/>
          <w:i/>
          <w:color w:val="000000" w:themeColor="text1"/>
          <w:sz w:val="24"/>
          <w:szCs w:val="24"/>
        </w:rPr>
        <w:t>Psychological statistics</w:t>
      </w:r>
      <w:r w:rsidRPr="00DE0A07">
        <w:rPr>
          <w:rFonts w:ascii="Times" w:hAnsi="Times" w:cs="Times New Roman"/>
          <w:color w:val="000000" w:themeColor="text1"/>
          <w:sz w:val="24"/>
          <w:szCs w:val="24"/>
        </w:rPr>
        <w:t xml:space="preserve"> (4</w:t>
      </w:r>
      <w:r w:rsidRPr="00DE0A07">
        <w:rPr>
          <w:rFonts w:ascii="Times" w:hAnsi="Times" w:cs="Times New Roman"/>
          <w:color w:val="000000" w:themeColor="text1"/>
          <w:sz w:val="24"/>
          <w:szCs w:val="24"/>
          <w:vertAlign w:val="superscript"/>
        </w:rPr>
        <w:t>th</w:t>
      </w:r>
      <w:r w:rsidRPr="00DE0A07">
        <w:rPr>
          <w:rFonts w:ascii="Times" w:hAnsi="Times" w:cs="Times New Roman"/>
          <w:color w:val="000000" w:themeColor="text1"/>
          <w:sz w:val="24"/>
          <w:szCs w:val="24"/>
        </w:rPr>
        <w:t xml:space="preserve"> ed.).</w:t>
      </w:r>
      <w:proofErr w:type="gramEnd"/>
      <w:r w:rsidRPr="00DE0A07">
        <w:rPr>
          <w:rFonts w:ascii="Times" w:hAnsi="Times" w:cs="Times New Roman"/>
          <w:color w:val="000000" w:themeColor="text1"/>
          <w:sz w:val="24"/>
          <w:szCs w:val="24"/>
        </w:rPr>
        <w:t xml:space="preserve"> New York, NY: Wiley.</w:t>
      </w:r>
    </w:p>
    <w:p w14:paraId="6D354795" w14:textId="77777777" w:rsidR="008613DC" w:rsidRPr="00DE0A07"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Moore, D. A., &amp; Healy, P. J. (2008). </w:t>
      </w:r>
      <w:proofErr w:type="gramStart"/>
      <w:r w:rsidRPr="00DE0A07">
        <w:rPr>
          <w:rFonts w:ascii="Times" w:eastAsia="Times New Roman" w:hAnsi="Times" w:cs="Times New Roman"/>
          <w:color w:val="000000" w:themeColor="text1"/>
          <w:sz w:val="24"/>
          <w:szCs w:val="24"/>
        </w:rPr>
        <w:t>The trouble with overconfidence.</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i/>
          <w:color w:val="000000" w:themeColor="text1"/>
          <w:sz w:val="24"/>
          <w:szCs w:val="24"/>
        </w:rPr>
        <w:t>Psychological Review</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color w:val="000000" w:themeColor="text1"/>
          <w:sz w:val="24"/>
          <w:szCs w:val="24"/>
        </w:rPr>
        <w:t>115</w:t>
      </w:r>
      <w:r w:rsidRPr="00DE0A07">
        <w:rPr>
          <w:rFonts w:ascii="Times" w:eastAsia="Times New Roman" w:hAnsi="Times" w:cs="Times New Roman"/>
          <w:color w:val="000000" w:themeColor="text1"/>
          <w:sz w:val="24"/>
          <w:szCs w:val="24"/>
        </w:rPr>
        <w:t>, 102-117.</w:t>
      </w:r>
      <w:proofErr w:type="gramEnd"/>
      <w:r w:rsidRPr="00DE0A07">
        <w:rPr>
          <w:rFonts w:ascii="Times" w:eastAsia="Times New Roman" w:hAnsi="Times" w:cs="Times New Roman"/>
          <w:color w:val="000000" w:themeColor="text1"/>
          <w:sz w:val="24"/>
          <w:szCs w:val="24"/>
        </w:rPr>
        <w:t xml:space="preserve">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xml:space="preserve">: </w:t>
      </w:r>
      <w:r w:rsidRPr="00DE0A07">
        <w:rPr>
          <w:rFonts w:ascii="Times" w:hAnsi="Times" w:cs="Times New Roman"/>
          <w:color w:val="000000" w:themeColor="text1"/>
          <w:sz w:val="24"/>
          <w:szCs w:val="24"/>
        </w:rPr>
        <w:t>10.1037/0033-295X.115.2.502</w:t>
      </w:r>
    </w:p>
    <w:p w14:paraId="30081764" w14:textId="13064952" w:rsidR="008613DC" w:rsidRDefault="008613DC" w:rsidP="008613DC">
      <w:pPr>
        <w:spacing w:after="0" w:line="480" w:lineRule="auto"/>
        <w:ind w:left="720" w:hanging="720"/>
        <w:rPr>
          <w:rFonts w:ascii="Times" w:hAnsi="Times" w:cs="Times New Roman"/>
          <w:sz w:val="24"/>
          <w:szCs w:val="24"/>
        </w:rPr>
      </w:pPr>
      <w:r w:rsidRPr="00DE0A07">
        <w:rPr>
          <w:rFonts w:ascii="Times" w:hAnsi="Times" w:cs="Times New Roman"/>
          <w:color w:val="000000" w:themeColor="text1"/>
          <w:sz w:val="24"/>
          <w:szCs w:val="24"/>
        </w:rPr>
        <w:t xml:space="preserve">Moore, D. A., &amp; Kim, T. G. (2003). </w:t>
      </w:r>
      <w:proofErr w:type="gramStart"/>
      <w:r w:rsidRPr="00DE0A07">
        <w:rPr>
          <w:rFonts w:ascii="Times" w:hAnsi="Times" w:cs="Times New Roman"/>
          <w:color w:val="000000" w:themeColor="text1"/>
          <w:sz w:val="24"/>
          <w:szCs w:val="24"/>
        </w:rPr>
        <w:t>Myopic social prediction and the solo comparison effect.</w:t>
      </w:r>
      <w:proofErr w:type="gramEnd"/>
      <w:r w:rsidRPr="00DE0A07">
        <w:rPr>
          <w:rFonts w:ascii="Times" w:hAnsi="Times" w:cs="Times New Roman"/>
          <w:color w:val="000000" w:themeColor="text1"/>
          <w:sz w:val="24"/>
          <w:szCs w:val="24"/>
        </w:rPr>
        <w:t xml:space="preserve"> </w:t>
      </w:r>
      <w:proofErr w:type="gramStart"/>
      <w:r w:rsidRPr="00DE0A07">
        <w:rPr>
          <w:rFonts w:ascii="Times" w:hAnsi="Times" w:cs="Times New Roman"/>
          <w:i/>
          <w:color w:val="000000" w:themeColor="text1"/>
          <w:sz w:val="24"/>
          <w:szCs w:val="24"/>
        </w:rPr>
        <w:t>Journal of Personality and Social Psychology</w:t>
      </w:r>
      <w:r w:rsidRPr="00DE0A07">
        <w:rPr>
          <w:rFonts w:ascii="Times" w:hAnsi="Times" w:cs="Times New Roman"/>
          <w:color w:val="000000" w:themeColor="text1"/>
          <w:sz w:val="24"/>
          <w:szCs w:val="24"/>
        </w:rPr>
        <w:t xml:space="preserve">, </w:t>
      </w:r>
      <w:r w:rsidRPr="00DE0A07">
        <w:rPr>
          <w:rFonts w:ascii="Times" w:hAnsi="Times" w:cs="Times New Roman"/>
          <w:i/>
          <w:color w:val="000000" w:themeColor="text1"/>
          <w:sz w:val="24"/>
          <w:szCs w:val="24"/>
        </w:rPr>
        <w:t>85,</w:t>
      </w:r>
      <w:r w:rsidRPr="00DE0A07">
        <w:rPr>
          <w:rFonts w:ascii="Times" w:hAnsi="Times" w:cs="Times New Roman"/>
          <w:color w:val="000000" w:themeColor="text1"/>
          <w:sz w:val="24"/>
          <w:szCs w:val="24"/>
        </w:rPr>
        <w:t xml:space="preserve"> 1121-1135.</w:t>
      </w:r>
      <w:proofErr w:type="gramEnd"/>
      <w:r w:rsidRPr="00DE0A07">
        <w:rPr>
          <w:rFonts w:ascii="Times" w:hAnsi="Times" w:cs="Times New Roman"/>
          <w:color w:val="000000" w:themeColor="text1"/>
          <w:sz w:val="24"/>
          <w:szCs w:val="24"/>
        </w:rPr>
        <w:t xml:space="preserve"> </w:t>
      </w:r>
      <w:proofErr w:type="spellStart"/>
      <w:proofErr w:type="gramStart"/>
      <w:r w:rsidRPr="00DE0A07">
        <w:rPr>
          <w:rFonts w:ascii="Times" w:hAnsi="Times" w:cs="Times New Roman"/>
          <w:color w:val="000000" w:themeColor="text1"/>
          <w:sz w:val="24"/>
          <w:szCs w:val="24"/>
        </w:rPr>
        <w:t>doi</w:t>
      </w:r>
      <w:proofErr w:type="spellEnd"/>
      <w:proofErr w:type="gramEnd"/>
      <w:r w:rsidRPr="00DE0A07">
        <w:rPr>
          <w:rFonts w:ascii="Times" w:hAnsi="Times" w:cs="Times New Roman"/>
          <w:color w:val="000000" w:themeColor="text1"/>
          <w:sz w:val="24"/>
          <w:szCs w:val="24"/>
        </w:rPr>
        <w:t xml:space="preserve">: </w:t>
      </w:r>
      <w:r w:rsidR="00ED6E8F" w:rsidRPr="00B677C5">
        <w:rPr>
          <w:rFonts w:ascii="Times" w:hAnsi="Times" w:cs="Times New Roman"/>
          <w:sz w:val="24"/>
          <w:szCs w:val="24"/>
        </w:rPr>
        <w:t>http://dx.doi.org/10.1037/0022-3514.85.6.1121</w:t>
      </w:r>
    </w:p>
    <w:p w14:paraId="3CDE16F6" w14:textId="2C3D381B" w:rsidR="00ED6E8F" w:rsidRPr="00213236" w:rsidRDefault="00ED6E8F" w:rsidP="00ED6E8F">
      <w:pPr>
        <w:spacing w:after="0" w:line="480" w:lineRule="auto"/>
        <w:ind w:left="720" w:hanging="720"/>
        <w:rPr>
          <w:rFonts w:ascii="Times" w:eastAsia="Times New Roman" w:hAnsi="Times" w:cs="Times New Roman"/>
          <w:sz w:val="24"/>
          <w:szCs w:val="24"/>
        </w:rPr>
      </w:pPr>
      <w:r w:rsidRPr="00ED6E8F">
        <w:rPr>
          <w:rFonts w:ascii="Times" w:hAnsi="Times" w:cs="Times New Roman"/>
          <w:sz w:val="24"/>
          <w:szCs w:val="24"/>
        </w:rPr>
        <w:t xml:space="preserve">O’Brien, R. M. (2007). </w:t>
      </w:r>
      <w:proofErr w:type="gramStart"/>
      <w:r w:rsidRPr="00ED6E8F">
        <w:rPr>
          <w:rFonts w:ascii="Times" w:hAnsi="Times" w:cs="Times New Roman"/>
          <w:sz w:val="24"/>
          <w:szCs w:val="24"/>
        </w:rPr>
        <w:t>A caution regarding rules of thumb for variance inflation factors.</w:t>
      </w:r>
      <w:proofErr w:type="gramEnd"/>
      <w:r w:rsidRPr="00ED6E8F">
        <w:rPr>
          <w:rFonts w:ascii="Times" w:hAnsi="Times" w:cs="Times New Roman"/>
          <w:sz w:val="24"/>
          <w:szCs w:val="24"/>
        </w:rPr>
        <w:t xml:space="preserve"> </w:t>
      </w:r>
      <w:proofErr w:type="gramStart"/>
      <w:r w:rsidRPr="00213236">
        <w:rPr>
          <w:rFonts w:ascii="Times" w:hAnsi="Times" w:cs="Times New Roman"/>
          <w:i/>
          <w:sz w:val="24"/>
          <w:szCs w:val="24"/>
        </w:rPr>
        <w:t>Quality &amp; Quantity, 41</w:t>
      </w:r>
      <w:r w:rsidRPr="00ED6E8F">
        <w:rPr>
          <w:rFonts w:ascii="Times" w:hAnsi="Times" w:cs="Times New Roman"/>
          <w:sz w:val="24"/>
          <w:szCs w:val="24"/>
        </w:rPr>
        <w:t>, 673-690.</w:t>
      </w:r>
      <w:proofErr w:type="gramEnd"/>
      <w:r w:rsidRPr="00ED6E8F">
        <w:rPr>
          <w:rFonts w:ascii="Times" w:hAnsi="Times" w:cs="Times New Roman"/>
          <w:sz w:val="24"/>
          <w:szCs w:val="24"/>
        </w:rPr>
        <w:t xml:space="preserve"> </w:t>
      </w:r>
      <w:proofErr w:type="spellStart"/>
      <w:proofErr w:type="gramStart"/>
      <w:r w:rsidR="00213236">
        <w:rPr>
          <w:rFonts w:ascii="Times" w:eastAsia="Times New Roman" w:hAnsi="Times" w:cs="Times New Roman"/>
          <w:sz w:val="24"/>
          <w:szCs w:val="24"/>
        </w:rPr>
        <w:t>doi</w:t>
      </w:r>
      <w:proofErr w:type="spellEnd"/>
      <w:proofErr w:type="gramEnd"/>
      <w:r w:rsidR="00213236">
        <w:rPr>
          <w:rFonts w:ascii="Times" w:eastAsia="Times New Roman" w:hAnsi="Times" w:cs="Times New Roman"/>
          <w:sz w:val="24"/>
          <w:szCs w:val="24"/>
        </w:rPr>
        <w:t>:</w:t>
      </w:r>
      <w:r w:rsidR="00213236" w:rsidRPr="00213236">
        <w:rPr>
          <w:rFonts w:ascii="Times" w:eastAsia="Times New Roman" w:hAnsi="Times" w:cs="Times New Roman"/>
          <w:sz w:val="24"/>
          <w:szCs w:val="24"/>
        </w:rPr>
        <w:t xml:space="preserve"> </w:t>
      </w:r>
      <w:r w:rsidRPr="00213236">
        <w:rPr>
          <w:rFonts w:ascii="Times" w:eastAsia="Times New Roman" w:hAnsi="Times" w:cs="Times New Roman"/>
          <w:sz w:val="24"/>
          <w:szCs w:val="24"/>
        </w:rPr>
        <w:t>10.1007/s11135-006-9018-6</w:t>
      </w:r>
    </w:p>
    <w:p w14:paraId="41761F56" w14:textId="324B4ADC" w:rsidR="008613DC" w:rsidRDefault="008613DC" w:rsidP="008613DC">
      <w:pPr>
        <w:spacing w:after="0" w:line="480" w:lineRule="auto"/>
        <w:ind w:left="720" w:hanging="720"/>
        <w:rPr>
          <w:rFonts w:ascii="Times" w:eastAsia="Times New Roman" w:hAnsi="Times" w:cs="Times New Roman"/>
          <w:sz w:val="24"/>
          <w:szCs w:val="24"/>
        </w:rPr>
      </w:pPr>
      <w:r w:rsidRPr="00DE0A07">
        <w:rPr>
          <w:rFonts w:ascii="Times" w:eastAsia="Times New Roman" w:hAnsi="Times" w:cs="Times New Roman"/>
          <w:sz w:val="24"/>
          <w:szCs w:val="24"/>
        </w:rPr>
        <w:t>O’Mara,</w:t>
      </w:r>
      <w:r w:rsidR="00454333" w:rsidRPr="00DE0A07">
        <w:rPr>
          <w:rFonts w:ascii="Times" w:eastAsia="Times New Roman" w:hAnsi="Times" w:cs="Times New Roman"/>
          <w:sz w:val="24"/>
          <w:szCs w:val="24"/>
        </w:rPr>
        <w:t xml:space="preserve"> E. M., &amp; Gaertner, L. (2017</w:t>
      </w:r>
      <w:r w:rsidRPr="00DE0A07">
        <w:rPr>
          <w:rFonts w:ascii="Times" w:eastAsia="Times New Roman" w:hAnsi="Times" w:cs="Times New Roman"/>
          <w:sz w:val="24"/>
          <w:szCs w:val="24"/>
        </w:rPr>
        <w:t xml:space="preserve">). Does self-enhancement facilitate task performance? </w:t>
      </w:r>
      <w:r w:rsidRPr="00DE0A07">
        <w:rPr>
          <w:rFonts w:ascii="Times" w:eastAsia="Times New Roman" w:hAnsi="Times" w:cs="Times New Roman"/>
          <w:i/>
          <w:iCs/>
          <w:sz w:val="24"/>
          <w:szCs w:val="24"/>
        </w:rPr>
        <w:t>Journal of Experimental Psychology: General</w:t>
      </w:r>
      <w:r w:rsidR="00454333" w:rsidRPr="00DE0A07">
        <w:rPr>
          <w:rFonts w:ascii="Times" w:eastAsia="Times New Roman" w:hAnsi="Times" w:cs="Times New Roman"/>
          <w:i/>
          <w:iCs/>
          <w:sz w:val="24"/>
          <w:szCs w:val="24"/>
        </w:rPr>
        <w:t>, 146,</w:t>
      </w:r>
      <w:r w:rsidR="00454333" w:rsidRPr="00DE0A07">
        <w:rPr>
          <w:rFonts w:ascii="Times" w:eastAsia="Times New Roman" w:hAnsi="Times" w:cs="Times New Roman"/>
          <w:iCs/>
          <w:sz w:val="24"/>
          <w:szCs w:val="24"/>
        </w:rPr>
        <w:t xml:space="preserve"> 142-155</w:t>
      </w:r>
      <w:r w:rsidRPr="00DE0A07">
        <w:rPr>
          <w:rFonts w:ascii="Times" w:eastAsia="Times New Roman" w:hAnsi="Times" w:cs="Times New Roman"/>
          <w:sz w:val="24"/>
          <w:szCs w:val="24"/>
        </w:rPr>
        <w:t>.</w:t>
      </w:r>
      <w:r w:rsidR="00454333" w:rsidRPr="00DE0A07">
        <w:rPr>
          <w:rFonts w:ascii="Times" w:eastAsia="Times New Roman" w:hAnsi="Times" w:cs="Times New Roman"/>
          <w:sz w:val="24"/>
          <w:szCs w:val="24"/>
        </w:rPr>
        <w:t xml:space="preserve"> </w:t>
      </w:r>
      <w:r w:rsidR="00222691" w:rsidRPr="00B677C5">
        <w:rPr>
          <w:rFonts w:ascii="Times" w:eastAsia="Times New Roman" w:hAnsi="Times" w:cs="Times New Roman"/>
          <w:sz w:val="24"/>
          <w:szCs w:val="24"/>
        </w:rPr>
        <w:t>http://dx.doi.org/10.1037/xge0000272</w:t>
      </w:r>
    </w:p>
    <w:p w14:paraId="3A62FA50" w14:textId="10B68FF7" w:rsidR="00222691" w:rsidRPr="00213236" w:rsidRDefault="00222691" w:rsidP="00213236">
      <w:pPr>
        <w:widowControl w:val="0"/>
        <w:autoSpaceDE w:val="0"/>
        <w:autoSpaceDN w:val="0"/>
        <w:adjustRightInd w:val="0"/>
        <w:spacing w:after="0" w:line="480" w:lineRule="auto"/>
        <w:ind w:left="720" w:hanging="720"/>
        <w:rPr>
          <w:rFonts w:ascii="Times" w:hAnsi="Times" w:cs="Times"/>
          <w:color w:val="000000"/>
          <w:sz w:val="24"/>
          <w:szCs w:val="24"/>
        </w:rPr>
      </w:pPr>
      <w:r>
        <w:rPr>
          <w:rFonts w:ascii="Times" w:hAnsi="Times" w:cs="Times"/>
          <w:color w:val="000000"/>
          <w:sz w:val="24"/>
          <w:szCs w:val="24"/>
        </w:rPr>
        <w:t xml:space="preserve">Paulhus, D.L. (1998). Interpersonal and </w:t>
      </w:r>
      <w:proofErr w:type="spellStart"/>
      <w:r>
        <w:rPr>
          <w:rFonts w:ascii="Times" w:hAnsi="Times" w:cs="Times"/>
          <w:color w:val="000000"/>
          <w:sz w:val="24"/>
          <w:szCs w:val="24"/>
        </w:rPr>
        <w:t>intrapsychic</w:t>
      </w:r>
      <w:proofErr w:type="spellEnd"/>
      <w:r>
        <w:rPr>
          <w:rFonts w:ascii="Times" w:hAnsi="Times" w:cs="Times"/>
          <w:color w:val="000000"/>
          <w:sz w:val="24"/>
          <w:szCs w:val="24"/>
        </w:rPr>
        <w:t xml:space="preserve"> adaptiveness of trait self-enhancement: A mixed blessing? </w:t>
      </w:r>
      <w:r w:rsidRPr="00213236">
        <w:rPr>
          <w:rFonts w:ascii="Times" w:hAnsi="Times" w:cs="Times"/>
          <w:i/>
          <w:color w:val="000000"/>
          <w:sz w:val="24"/>
          <w:szCs w:val="24"/>
        </w:rPr>
        <w:t>Journal of Personality and Social Psychology, 74</w:t>
      </w:r>
      <w:r>
        <w:rPr>
          <w:rFonts w:ascii="Times" w:hAnsi="Times" w:cs="Times"/>
          <w:color w:val="000000"/>
          <w:sz w:val="24"/>
          <w:szCs w:val="24"/>
        </w:rPr>
        <w:t xml:space="preserve">, 1197–1208. </w:t>
      </w:r>
      <w:r w:rsidR="00D641FE" w:rsidRPr="00B677C5">
        <w:rPr>
          <w:rFonts w:ascii="Times" w:eastAsia="Times New Roman" w:hAnsi="Times" w:cs="Times New Roman"/>
          <w:sz w:val="24"/>
          <w:szCs w:val="24"/>
        </w:rPr>
        <w:t>http://dx.doi.org/10.1037/0022-3514.74.5.1197</w:t>
      </w:r>
    </w:p>
    <w:p w14:paraId="6B9CEF12" w14:textId="77777777" w:rsidR="008613DC" w:rsidRDefault="008613DC" w:rsidP="008613DC">
      <w:pPr>
        <w:spacing w:after="0" w:line="480" w:lineRule="auto"/>
        <w:ind w:left="720" w:hanging="720"/>
        <w:rPr>
          <w:rFonts w:ascii="Times" w:eastAsia="Times New Roman" w:hAnsi="Times" w:cs="Times New Roman"/>
          <w:color w:val="000000" w:themeColor="text1"/>
          <w:sz w:val="24"/>
          <w:szCs w:val="24"/>
        </w:rPr>
      </w:pPr>
      <w:proofErr w:type="gramStart"/>
      <w:r w:rsidRPr="00DE0A07">
        <w:rPr>
          <w:rFonts w:ascii="Times" w:eastAsia="Times New Roman" w:hAnsi="Times" w:cs="Times New Roman"/>
          <w:color w:val="000000" w:themeColor="text1"/>
          <w:sz w:val="24"/>
          <w:szCs w:val="24"/>
        </w:rPr>
        <w:lastRenderedPageBreak/>
        <w:t>Paulhus, D. L., Harms, P. D., Bruce, M. N., &amp; Lysy, D. C. (2003).</w:t>
      </w:r>
      <w:proofErr w:type="gramEnd"/>
      <w:r w:rsidRPr="00DE0A07">
        <w:rPr>
          <w:rFonts w:ascii="Times" w:eastAsia="Times New Roman" w:hAnsi="Times" w:cs="Times New Roman"/>
          <w:color w:val="000000" w:themeColor="text1"/>
          <w:sz w:val="24"/>
          <w:szCs w:val="24"/>
        </w:rPr>
        <w:t xml:space="preserve"> The over-claiming technique: Measuring self-enhancement independent of ability. </w:t>
      </w:r>
      <w:proofErr w:type="gramStart"/>
      <w:r w:rsidRPr="00DE0A07">
        <w:rPr>
          <w:rFonts w:ascii="Times" w:eastAsia="Times New Roman" w:hAnsi="Times" w:cs="Times New Roman"/>
          <w:i/>
          <w:iCs/>
          <w:color w:val="000000" w:themeColor="text1"/>
          <w:sz w:val="24"/>
          <w:szCs w:val="24"/>
        </w:rPr>
        <w:t>Journal of Personality and Social Psychology</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84</w:t>
      </w:r>
      <w:r w:rsidRPr="00DE0A07">
        <w:rPr>
          <w:rFonts w:ascii="Times" w:eastAsia="Times New Roman" w:hAnsi="Times" w:cs="Times New Roman"/>
          <w:color w:val="000000" w:themeColor="text1"/>
          <w:sz w:val="24"/>
          <w:szCs w:val="24"/>
        </w:rPr>
        <w:t>, 890–904.</w:t>
      </w:r>
      <w:proofErr w:type="gramEnd"/>
      <w:r w:rsidRPr="00DE0A07">
        <w:rPr>
          <w:rFonts w:ascii="Times" w:eastAsia="Times New Roman" w:hAnsi="Times" w:cs="Times New Roman"/>
          <w:color w:val="000000" w:themeColor="text1"/>
          <w:sz w:val="24"/>
          <w:szCs w:val="24"/>
        </w:rPr>
        <w:t xml:space="preserve"> </w:t>
      </w:r>
      <w:proofErr w:type="gramStart"/>
      <w:r w:rsidRPr="00DE0A07">
        <w:rPr>
          <w:rFonts w:ascii="Times" w:eastAsia="Times New Roman" w:hAnsi="Times" w:cs="Times New Roman"/>
          <w:color w:val="000000" w:themeColor="text1"/>
          <w:sz w:val="24"/>
          <w:szCs w:val="24"/>
        </w:rPr>
        <w:t>doi:10.1037</w:t>
      </w:r>
      <w:proofErr w:type="gramEnd"/>
      <w:r w:rsidRPr="00DE0A07">
        <w:rPr>
          <w:rFonts w:ascii="Times" w:eastAsia="Times New Roman" w:hAnsi="Times" w:cs="Times New Roman"/>
          <w:color w:val="000000" w:themeColor="text1"/>
          <w:sz w:val="24"/>
          <w:szCs w:val="24"/>
        </w:rPr>
        <w:t>/0022-3514.84.4.890</w:t>
      </w:r>
    </w:p>
    <w:p w14:paraId="65EDBBDE" w14:textId="661922E7" w:rsidR="007A00BA" w:rsidRDefault="007A00BA" w:rsidP="008613DC">
      <w:pPr>
        <w:spacing w:after="0" w:line="480" w:lineRule="auto"/>
        <w:ind w:left="720" w:hanging="720"/>
        <w:rPr>
          <w:rFonts w:ascii="Times" w:hAnsi="Times" w:cs="Times New Roman"/>
          <w:color w:val="000000" w:themeColor="text1"/>
          <w:sz w:val="24"/>
          <w:szCs w:val="24"/>
        </w:rPr>
      </w:pPr>
      <w:proofErr w:type="spellStart"/>
      <w:r w:rsidRPr="00DE0A07">
        <w:rPr>
          <w:rFonts w:ascii="Times" w:hAnsi="Times" w:cs="Times New Roman"/>
          <w:color w:val="000000" w:themeColor="text1"/>
          <w:sz w:val="24"/>
          <w:szCs w:val="24"/>
        </w:rPr>
        <w:t>Rogosa</w:t>
      </w:r>
      <w:proofErr w:type="spellEnd"/>
      <w:r w:rsidRPr="00DE0A07">
        <w:rPr>
          <w:rFonts w:ascii="Times" w:hAnsi="Times" w:cs="Times New Roman"/>
          <w:color w:val="000000" w:themeColor="text1"/>
          <w:sz w:val="24"/>
          <w:szCs w:val="24"/>
        </w:rPr>
        <w:t>, D. R., &amp; Willett, J. B. (1983). Demonstrating the reliability</w:t>
      </w:r>
      <w:r>
        <w:rPr>
          <w:rFonts w:ascii="Times" w:hAnsi="Times" w:cs="Times New Roman"/>
          <w:color w:val="000000" w:themeColor="text1"/>
          <w:sz w:val="24"/>
          <w:szCs w:val="24"/>
        </w:rPr>
        <w:t xml:space="preserve"> of</w:t>
      </w:r>
      <w:r w:rsidRPr="00DE0A07">
        <w:rPr>
          <w:rFonts w:ascii="Times" w:hAnsi="Times" w:cs="Times New Roman"/>
          <w:color w:val="000000" w:themeColor="text1"/>
          <w:sz w:val="24"/>
          <w:szCs w:val="24"/>
        </w:rPr>
        <w:t xml:space="preserve"> the difference score in the measurement of change. </w:t>
      </w:r>
      <w:proofErr w:type="gramStart"/>
      <w:r w:rsidRPr="00DE0A07">
        <w:rPr>
          <w:rFonts w:ascii="Times" w:hAnsi="Times" w:cs="Times New Roman"/>
          <w:i/>
          <w:iCs/>
          <w:color w:val="000000" w:themeColor="text1"/>
          <w:sz w:val="24"/>
          <w:szCs w:val="24"/>
        </w:rPr>
        <w:t>Journal of Educational Measurement</w:t>
      </w:r>
      <w:r w:rsidRPr="00DE0A07">
        <w:rPr>
          <w:rFonts w:ascii="Times" w:hAnsi="Times" w:cs="Times New Roman"/>
          <w:color w:val="000000" w:themeColor="text1"/>
          <w:sz w:val="24"/>
          <w:szCs w:val="24"/>
        </w:rPr>
        <w:t>, </w:t>
      </w:r>
      <w:r w:rsidRPr="00DE0A07">
        <w:rPr>
          <w:rFonts w:ascii="Times" w:hAnsi="Times" w:cs="Times New Roman"/>
          <w:i/>
          <w:iCs/>
          <w:color w:val="000000" w:themeColor="text1"/>
          <w:sz w:val="24"/>
          <w:szCs w:val="24"/>
        </w:rPr>
        <w:t>20</w:t>
      </w:r>
      <w:r w:rsidRPr="00DE0A07">
        <w:rPr>
          <w:rFonts w:ascii="Times" w:hAnsi="Times" w:cs="Times New Roman"/>
          <w:color w:val="000000" w:themeColor="text1"/>
          <w:sz w:val="24"/>
          <w:szCs w:val="24"/>
        </w:rPr>
        <w:t>, 335-343.</w:t>
      </w:r>
      <w:proofErr w:type="gramEnd"/>
      <w:r w:rsidRPr="00DE0A07">
        <w:rPr>
          <w:rFonts w:ascii="Times" w:hAnsi="Times" w:cs="Times New Roman"/>
          <w:color w:val="000000" w:themeColor="text1"/>
          <w:sz w:val="24"/>
          <w:szCs w:val="24"/>
        </w:rPr>
        <w:t xml:space="preserve"> </w:t>
      </w:r>
      <w:proofErr w:type="spellStart"/>
      <w:proofErr w:type="gramStart"/>
      <w:r w:rsidRPr="00DE0A07">
        <w:rPr>
          <w:rFonts w:ascii="Times" w:hAnsi="Times" w:cs="Times New Roman"/>
          <w:color w:val="000000" w:themeColor="text1"/>
          <w:sz w:val="24"/>
          <w:szCs w:val="24"/>
        </w:rPr>
        <w:t>doi</w:t>
      </w:r>
      <w:proofErr w:type="spellEnd"/>
      <w:proofErr w:type="gramEnd"/>
      <w:r w:rsidRPr="00DE0A07">
        <w:rPr>
          <w:rFonts w:ascii="Times" w:hAnsi="Times" w:cs="Times New Roman"/>
          <w:color w:val="000000" w:themeColor="text1"/>
          <w:sz w:val="24"/>
          <w:szCs w:val="24"/>
        </w:rPr>
        <w:t>: 10.1111/j.1745-3984.1983.tb00211.x</w:t>
      </w:r>
    </w:p>
    <w:p w14:paraId="50D4EB2B" w14:textId="616277CE" w:rsidR="00213236" w:rsidRDefault="00213236" w:rsidP="00213236">
      <w:pPr>
        <w:widowControl w:val="0"/>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Rosenberg, M. (1965). </w:t>
      </w:r>
      <w:proofErr w:type="gramStart"/>
      <w:r w:rsidR="000742DD">
        <w:rPr>
          <w:rFonts w:ascii="Times New Roman" w:hAnsi="Times New Roman" w:cs="Times New Roman"/>
          <w:i/>
          <w:sz w:val="24"/>
          <w:szCs w:val="24"/>
        </w:rPr>
        <w:t>Society and the adolescent s</w:t>
      </w:r>
      <w:r w:rsidRPr="000742DD">
        <w:rPr>
          <w:rFonts w:ascii="Times New Roman" w:hAnsi="Times New Roman" w:cs="Times New Roman"/>
          <w:i/>
          <w:sz w:val="24"/>
          <w:szCs w:val="24"/>
        </w:rPr>
        <w:t>elf-</w:t>
      </w:r>
      <w:r w:rsidR="000742DD">
        <w:rPr>
          <w:rFonts w:ascii="Times New Roman" w:hAnsi="Times New Roman" w:cs="Times New Roman"/>
          <w:i/>
          <w:sz w:val="24"/>
          <w:szCs w:val="24"/>
        </w:rPr>
        <w:t>i</w:t>
      </w:r>
      <w:r w:rsidRPr="000742DD">
        <w:rPr>
          <w:rFonts w:ascii="Times New Roman" w:hAnsi="Times New Roman" w:cs="Times New Roman"/>
          <w:i/>
          <w:sz w:val="24"/>
          <w:szCs w:val="24"/>
        </w:rPr>
        <w:t>mage</w:t>
      </w:r>
      <w:r>
        <w:rPr>
          <w:rFonts w:ascii="Times New Roman" w:hAnsi="Times New Roman" w:cs="Times New Roman"/>
          <w:sz w:val="24"/>
          <w:szCs w:val="24"/>
        </w:rPr>
        <w:t>.</w:t>
      </w:r>
      <w:proofErr w:type="gramEnd"/>
      <w:r>
        <w:rPr>
          <w:rFonts w:ascii="Times New Roman" w:hAnsi="Times New Roman" w:cs="Times New Roman"/>
          <w:sz w:val="24"/>
          <w:szCs w:val="24"/>
        </w:rPr>
        <w:t xml:space="preserve"> Princeton, NJ: Princeton</w:t>
      </w:r>
    </w:p>
    <w:p w14:paraId="134EB926" w14:textId="77777777" w:rsidR="00213236" w:rsidRPr="003B11D4" w:rsidRDefault="00213236" w:rsidP="00213236">
      <w:pPr>
        <w:spacing w:after="0" w:line="480" w:lineRule="auto"/>
        <w:ind w:left="720"/>
        <w:rPr>
          <w:rFonts w:ascii="Times" w:hAnsi="Times" w:cs="Times New Roman"/>
          <w:color w:val="000000" w:themeColor="text1"/>
          <w:sz w:val="24"/>
          <w:szCs w:val="24"/>
        </w:rPr>
      </w:pPr>
      <w:r>
        <w:rPr>
          <w:rFonts w:ascii="Times New Roman" w:hAnsi="Times New Roman" w:cs="Times New Roman"/>
          <w:sz w:val="24"/>
          <w:szCs w:val="24"/>
        </w:rPr>
        <w:t>University Press.</w:t>
      </w:r>
    </w:p>
    <w:p w14:paraId="38F565EE" w14:textId="68548D2C" w:rsidR="008613DC" w:rsidRPr="00DE0A07" w:rsidRDefault="008613DC" w:rsidP="008613DC">
      <w:pPr>
        <w:spacing w:after="0" w:line="480" w:lineRule="auto"/>
        <w:ind w:left="720" w:hanging="720"/>
        <w:rPr>
          <w:rFonts w:ascii="Times" w:hAnsi="Times" w:cs="Times New Roman"/>
          <w:color w:val="000000" w:themeColor="text1"/>
          <w:sz w:val="24"/>
          <w:szCs w:val="24"/>
        </w:rPr>
      </w:pPr>
      <w:proofErr w:type="spellStart"/>
      <w:r w:rsidRPr="00DE0A07">
        <w:rPr>
          <w:rFonts w:ascii="Times" w:hAnsi="Times" w:cs="Times New Roman"/>
          <w:color w:val="000000" w:themeColor="text1"/>
          <w:sz w:val="24"/>
          <w:szCs w:val="24"/>
        </w:rPr>
        <w:t>Rulon</w:t>
      </w:r>
      <w:proofErr w:type="spellEnd"/>
      <w:r w:rsidRPr="00DE0A07">
        <w:rPr>
          <w:rFonts w:ascii="Times" w:hAnsi="Times" w:cs="Times New Roman"/>
          <w:color w:val="000000" w:themeColor="text1"/>
          <w:sz w:val="24"/>
          <w:szCs w:val="24"/>
        </w:rPr>
        <w:t xml:space="preserve">, P. J. (1941). </w:t>
      </w:r>
      <w:proofErr w:type="gramStart"/>
      <w:r w:rsidRPr="00DE0A07">
        <w:rPr>
          <w:rFonts w:ascii="Times" w:hAnsi="Times" w:cs="Times New Roman"/>
          <w:color w:val="000000" w:themeColor="text1"/>
          <w:sz w:val="24"/>
          <w:szCs w:val="24"/>
        </w:rPr>
        <w:t>Problems of regression.</w:t>
      </w:r>
      <w:proofErr w:type="gramEnd"/>
      <w:r w:rsidRPr="00DE0A07">
        <w:rPr>
          <w:rFonts w:ascii="Times" w:hAnsi="Times" w:cs="Times New Roman"/>
          <w:color w:val="000000" w:themeColor="text1"/>
          <w:sz w:val="24"/>
          <w:szCs w:val="24"/>
        </w:rPr>
        <w:t> </w:t>
      </w:r>
      <w:proofErr w:type="gramStart"/>
      <w:r w:rsidRPr="00DE0A07">
        <w:rPr>
          <w:rFonts w:ascii="Times" w:hAnsi="Times" w:cs="Times New Roman"/>
          <w:i/>
          <w:iCs/>
          <w:color w:val="000000" w:themeColor="text1"/>
          <w:sz w:val="24"/>
          <w:szCs w:val="24"/>
        </w:rPr>
        <w:t>Harvard Educational Review</w:t>
      </w:r>
      <w:r w:rsidRPr="00DE0A07">
        <w:rPr>
          <w:rFonts w:ascii="Times" w:hAnsi="Times" w:cs="Times New Roman"/>
          <w:color w:val="000000" w:themeColor="text1"/>
          <w:sz w:val="24"/>
          <w:szCs w:val="24"/>
        </w:rPr>
        <w:t>, </w:t>
      </w:r>
      <w:r w:rsidRPr="00DE0A07">
        <w:rPr>
          <w:rFonts w:ascii="Times" w:hAnsi="Times" w:cs="Times New Roman"/>
          <w:i/>
          <w:iCs/>
          <w:color w:val="000000" w:themeColor="text1"/>
          <w:sz w:val="24"/>
          <w:szCs w:val="24"/>
        </w:rPr>
        <w:t>11</w:t>
      </w:r>
      <w:r w:rsidRPr="00DE0A07">
        <w:rPr>
          <w:rFonts w:ascii="Times" w:hAnsi="Times" w:cs="Times New Roman"/>
          <w:color w:val="000000" w:themeColor="text1"/>
          <w:sz w:val="24"/>
          <w:szCs w:val="24"/>
        </w:rPr>
        <w:t>, 213-223.</w:t>
      </w:r>
      <w:proofErr w:type="gramEnd"/>
      <w:r w:rsidR="00846E50" w:rsidRPr="00DE0A07">
        <w:rPr>
          <w:rFonts w:ascii="Times" w:hAnsi="Times" w:cs="Times New Roman"/>
          <w:color w:val="000000" w:themeColor="text1"/>
          <w:sz w:val="24"/>
          <w:szCs w:val="24"/>
        </w:rPr>
        <w:t xml:space="preserve"> </w:t>
      </w:r>
    </w:p>
    <w:p w14:paraId="14CDBFDA" w14:textId="44932978" w:rsidR="00E84E28" w:rsidRPr="00DE0A07" w:rsidRDefault="00E84E28" w:rsidP="008613DC">
      <w:pPr>
        <w:spacing w:after="0" w:line="480" w:lineRule="auto"/>
        <w:ind w:left="720" w:hanging="720"/>
        <w:rPr>
          <w:rFonts w:ascii="Times" w:hAnsi="Times" w:cs="Times New Roman"/>
          <w:b/>
          <w:color w:val="000000" w:themeColor="text1"/>
          <w:sz w:val="24"/>
          <w:szCs w:val="24"/>
        </w:rPr>
      </w:pPr>
      <w:proofErr w:type="gramStart"/>
      <w:r w:rsidRPr="00DE0A07">
        <w:rPr>
          <w:rFonts w:ascii="Times" w:hAnsi="Times" w:cs="Times New Roman"/>
          <w:color w:val="000000" w:themeColor="text1"/>
          <w:sz w:val="24"/>
          <w:szCs w:val="24"/>
        </w:rPr>
        <w:t>Russell, B. (1926</w:t>
      </w:r>
      <w:r w:rsidR="00D128AD" w:rsidRPr="00DE0A07">
        <w:rPr>
          <w:rFonts w:ascii="Times" w:hAnsi="Times" w:cs="Times New Roman"/>
          <w:color w:val="000000" w:themeColor="text1"/>
          <w:sz w:val="24"/>
          <w:szCs w:val="24"/>
        </w:rPr>
        <w:t>/1994</w:t>
      </w:r>
      <w:r w:rsidRPr="00DE0A07">
        <w:rPr>
          <w:rFonts w:ascii="Times" w:hAnsi="Times" w:cs="Times New Roman"/>
          <w:color w:val="000000" w:themeColor="text1"/>
          <w:sz w:val="24"/>
          <w:szCs w:val="24"/>
        </w:rPr>
        <w:t>).</w:t>
      </w:r>
      <w:proofErr w:type="gramEnd"/>
      <w:r w:rsidRPr="00DE0A07">
        <w:rPr>
          <w:rFonts w:ascii="Times" w:hAnsi="Times" w:cs="Times New Roman"/>
          <w:color w:val="000000" w:themeColor="text1"/>
          <w:sz w:val="24"/>
          <w:szCs w:val="24"/>
        </w:rPr>
        <w:t xml:space="preserve"> </w:t>
      </w:r>
      <w:proofErr w:type="gramStart"/>
      <w:r w:rsidRPr="00DE0A07">
        <w:rPr>
          <w:rFonts w:ascii="Times" w:hAnsi="Times" w:cs="Times New Roman"/>
          <w:i/>
          <w:color w:val="000000" w:themeColor="text1"/>
          <w:sz w:val="24"/>
          <w:szCs w:val="24"/>
        </w:rPr>
        <w:t>On education</w:t>
      </w:r>
      <w:r w:rsidRPr="00DE0A07">
        <w:rPr>
          <w:rFonts w:ascii="Times" w:hAnsi="Times" w:cs="Times New Roman"/>
          <w:color w:val="000000" w:themeColor="text1"/>
          <w:sz w:val="24"/>
          <w:szCs w:val="24"/>
        </w:rPr>
        <w:t>.</w:t>
      </w:r>
      <w:proofErr w:type="gramEnd"/>
      <w:r w:rsidR="00D128AD" w:rsidRPr="00DE0A07">
        <w:rPr>
          <w:rFonts w:ascii="Times" w:hAnsi="Times" w:cs="Times New Roman"/>
          <w:color w:val="000000" w:themeColor="text1"/>
          <w:sz w:val="24"/>
          <w:szCs w:val="24"/>
        </w:rPr>
        <w:t xml:space="preserve"> New York, NY: Psychology Press. </w:t>
      </w:r>
      <w:r w:rsidRPr="00DE0A07">
        <w:rPr>
          <w:rFonts w:ascii="Times" w:hAnsi="Times" w:cs="Times New Roman"/>
          <w:color w:val="000000" w:themeColor="text1"/>
          <w:sz w:val="24"/>
          <w:szCs w:val="24"/>
        </w:rPr>
        <w:t xml:space="preserve"> </w:t>
      </w:r>
    </w:p>
    <w:p w14:paraId="379849D0" w14:textId="08F02608" w:rsidR="00846E50" w:rsidRPr="00DE0A07" w:rsidRDefault="00846E50" w:rsidP="008613DC">
      <w:pPr>
        <w:spacing w:after="0" w:line="480" w:lineRule="auto"/>
        <w:ind w:left="720" w:hanging="720"/>
        <w:rPr>
          <w:rFonts w:ascii="Times" w:hAnsi="Times" w:cs="Times New Roman"/>
          <w:color w:val="000000" w:themeColor="text1"/>
          <w:sz w:val="24"/>
          <w:szCs w:val="24"/>
        </w:rPr>
      </w:pPr>
      <w:r w:rsidRPr="00DE0A07">
        <w:rPr>
          <w:rFonts w:ascii="Times" w:hAnsi="Times" w:cs="Times New Roman"/>
          <w:color w:val="000000" w:themeColor="text1"/>
          <w:sz w:val="24"/>
          <w:szCs w:val="24"/>
        </w:rPr>
        <w:t xml:space="preserve">Smith, A. (1759). </w:t>
      </w:r>
      <w:r w:rsidRPr="00DE0A07">
        <w:rPr>
          <w:rFonts w:ascii="Times" w:hAnsi="Times" w:cs="Times New Roman"/>
          <w:i/>
          <w:color w:val="000000" w:themeColor="text1"/>
          <w:sz w:val="24"/>
          <w:szCs w:val="24"/>
        </w:rPr>
        <w:t>The theory of moral sentiments</w:t>
      </w:r>
      <w:r w:rsidRPr="00DE0A07">
        <w:rPr>
          <w:rFonts w:ascii="Times" w:hAnsi="Times" w:cs="Times New Roman"/>
          <w:color w:val="000000" w:themeColor="text1"/>
          <w:sz w:val="24"/>
          <w:szCs w:val="24"/>
        </w:rPr>
        <w:t>: Edinburgh, Scotland: Kincaid &amp; Bell.</w:t>
      </w:r>
      <w:r w:rsidR="00221BD1" w:rsidRPr="00DE0A07">
        <w:rPr>
          <w:rFonts w:ascii="Times" w:hAnsi="Times" w:cs="Times New Roman"/>
          <w:color w:val="000000" w:themeColor="text1"/>
          <w:sz w:val="24"/>
          <w:szCs w:val="24"/>
        </w:rPr>
        <w:t xml:space="preserve"> </w:t>
      </w:r>
    </w:p>
    <w:p w14:paraId="395423EB" w14:textId="77777777" w:rsidR="008613DC" w:rsidRPr="00DE0A07" w:rsidRDefault="008613DC" w:rsidP="008613DC">
      <w:pPr>
        <w:spacing w:after="0" w:line="480" w:lineRule="auto"/>
        <w:ind w:left="720" w:hanging="720"/>
        <w:rPr>
          <w:rFonts w:ascii="Times" w:hAnsi="Times" w:cs="Times New Roman"/>
          <w:color w:val="000000" w:themeColor="text1"/>
          <w:sz w:val="24"/>
          <w:szCs w:val="24"/>
        </w:rPr>
      </w:pPr>
      <w:proofErr w:type="spellStart"/>
      <w:r w:rsidRPr="00DE0A07">
        <w:rPr>
          <w:rFonts w:ascii="Times" w:eastAsia="Times New Roman" w:hAnsi="Times" w:cs="Times New Roman"/>
          <w:color w:val="000000" w:themeColor="text1"/>
          <w:sz w:val="24"/>
          <w:szCs w:val="24"/>
        </w:rPr>
        <w:t>Swets</w:t>
      </w:r>
      <w:proofErr w:type="spellEnd"/>
      <w:r w:rsidRPr="00DE0A07">
        <w:rPr>
          <w:rFonts w:ascii="Times" w:eastAsia="Times New Roman" w:hAnsi="Times" w:cs="Times New Roman"/>
          <w:color w:val="000000" w:themeColor="text1"/>
          <w:sz w:val="24"/>
          <w:szCs w:val="24"/>
        </w:rPr>
        <w:t xml:space="preserve">, J. A., Dawes, R. M., &amp; Monahan, J. (2000). Psychological science can improve diagnostic decisions. </w:t>
      </w:r>
      <w:r w:rsidRPr="00DE0A07">
        <w:rPr>
          <w:rFonts w:ascii="Times" w:eastAsia="Times New Roman" w:hAnsi="Times" w:cs="Times New Roman"/>
          <w:i/>
          <w:iCs/>
          <w:color w:val="000000" w:themeColor="text1"/>
          <w:sz w:val="24"/>
          <w:szCs w:val="24"/>
        </w:rPr>
        <w:t>Psychological Science in the Public Interest</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1</w:t>
      </w:r>
      <w:r w:rsidRPr="00DE0A07">
        <w:rPr>
          <w:rFonts w:ascii="Times" w:eastAsia="Times New Roman" w:hAnsi="Times" w:cs="Times New Roman"/>
          <w:color w:val="000000" w:themeColor="text1"/>
          <w:sz w:val="24"/>
          <w:szCs w:val="24"/>
        </w:rPr>
        <w:t xml:space="preserve">, 1–26.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 xml:space="preserve">: </w:t>
      </w:r>
      <w:r w:rsidRPr="00DE0A07">
        <w:rPr>
          <w:rFonts w:ascii="Times" w:hAnsi="Times" w:cs="Times New Roman"/>
          <w:color w:val="000000" w:themeColor="text1"/>
          <w:sz w:val="24"/>
          <w:szCs w:val="24"/>
        </w:rPr>
        <w:t>10.1111/1529-1006.001</w:t>
      </w:r>
    </w:p>
    <w:p w14:paraId="6BF2BAA5" w14:textId="39F44B9F" w:rsidR="008613DC" w:rsidRPr="00DE0A07" w:rsidRDefault="008613DC" w:rsidP="008613DC">
      <w:pPr>
        <w:spacing w:after="0" w:line="480" w:lineRule="auto"/>
        <w:ind w:left="720" w:hanging="720"/>
        <w:rPr>
          <w:rFonts w:ascii="Times" w:hAnsi="Times" w:cs="Times New Roman"/>
          <w:bCs/>
          <w:color w:val="000000" w:themeColor="text1"/>
          <w:sz w:val="24"/>
          <w:szCs w:val="24"/>
        </w:rPr>
      </w:pPr>
      <w:proofErr w:type="spellStart"/>
      <w:proofErr w:type="gramStart"/>
      <w:r w:rsidRPr="00DE0A07">
        <w:rPr>
          <w:rFonts w:ascii="Times" w:hAnsi="Times" w:cs="Times New Roman"/>
          <w:color w:val="000000" w:themeColor="text1"/>
          <w:sz w:val="24"/>
          <w:szCs w:val="24"/>
        </w:rPr>
        <w:t>Tappin</w:t>
      </w:r>
      <w:proofErr w:type="spellEnd"/>
      <w:r w:rsidRPr="00DE0A07">
        <w:rPr>
          <w:rFonts w:ascii="Times" w:hAnsi="Times" w:cs="Times New Roman"/>
          <w:color w:val="000000" w:themeColor="text1"/>
          <w:sz w:val="24"/>
          <w:szCs w:val="24"/>
        </w:rPr>
        <w:t>, B. M., &amp; McKay, R. T. (2016).</w:t>
      </w:r>
      <w:proofErr w:type="gramEnd"/>
      <w:r w:rsidRPr="00DE0A07">
        <w:rPr>
          <w:rFonts w:ascii="Times" w:hAnsi="Times" w:cs="Times New Roman"/>
          <w:color w:val="000000" w:themeColor="text1"/>
          <w:sz w:val="24"/>
          <w:szCs w:val="24"/>
        </w:rPr>
        <w:t xml:space="preserve"> </w:t>
      </w:r>
      <w:proofErr w:type="gramStart"/>
      <w:r w:rsidRPr="00DE0A07">
        <w:rPr>
          <w:rFonts w:ascii="Times" w:hAnsi="Times" w:cs="Times New Roman"/>
          <w:color w:val="000000" w:themeColor="text1"/>
          <w:sz w:val="24"/>
          <w:szCs w:val="24"/>
        </w:rPr>
        <w:t xml:space="preserve">The </w:t>
      </w:r>
      <w:r w:rsidR="00E621A4" w:rsidRPr="00DE0A07">
        <w:rPr>
          <w:rFonts w:ascii="Times" w:hAnsi="Times" w:cs="Times New Roman"/>
          <w:color w:val="000000" w:themeColor="text1"/>
          <w:sz w:val="24"/>
          <w:szCs w:val="24"/>
        </w:rPr>
        <w:t>i</w:t>
      </w:r>
      <w:r w:rsidRPr="00DE0A07">
        <w:rPr>
          <w:rFonts w:ascii="Times" w:hAnsi="Times" w:cs="Times New Roman"/>
          <w:color w:val="000000" w:themeColor="text1"/>
          <w:sz w:val="24"/>
          <w:szCs w:val="24"/>
        </w:rPr>
        <w:t xml:space="preserve">llusion of </w:t>
      </w:r>
      <w:r w:rsidR="00E621A4" w:rsidRPr="00DE0A07">
        <w:rPr>
          <w:rFonts w:ascii="Times" w:hAnsi="Times" w:cs="Times New Roman"/>
          <w:color w:val="000000" w:themeColor="text1"/>
          <w:sz w:val="24"/>
          <w:szCs w:val="24"/>
        </w:rPr>
        <w:t>m</w:t>
      </w:r>
      <w:r w:rsidRPr="00DE0A07">
        <w:rPr>
          <w:rFonts w:ascii="Times" w:hAnsi="Times" w:cs="Times New Roman"/>
          <w:color w:val="000000" w:themeColor="text1"/>
          <w:sz w:val="24"/>
          <w:szCs w:val="24"/>
        </w:rPr>
        <w:t xml:space="preserve">oral </w:t>
      </w:r>
      <w:r w:rsidR="00E621A4" w:rsidRPr="00DE0A07">
        <w:rPr>
          <w:rFonts w:ascii="Times" w:hAnsi="Times" w:cs="Times New Roman"/>
          <w:color w:val="000000" w:themeColor="text1"/>
          <w:sz w:val="24"/>
          <w:szCs w:val="24"/>
        </w:rPr>
        <w:t>s</w:t>
      </w:r>
      <w:r w:rsidRPr="00DE0A07">
        <w:rPr>
          <w:rFonts w:ascii="Times" w:hAnsi="Times" w:cs="Times New Roman"/>
          <w:color w:val="000000" w:themeColor="text1"/>
          <w:sz w:val="24"/>
          <w:szCs w:val="24"/>
        </w:rPr>
        <w:t>uperiority.</w:t>
      </w:r>
      <w:proofErr w:type="gramEnd"/>
      <w:r w:rsidRPr="00DE0A07">
        <w:rPr>
          <w:rFonts w:ascii="Times" w:hAnsi="Times" w:cs="Times New Roman"/>
          <w:color w:val="000000" w:themeColor="text1"/>
          <w:sz w:val="24"/>
          <w:szCs w:val="24"/>
        </w:rPr>
        <w:t> </w:t>
      </w:r>
      <w:r w:rsidRPr="00DE0A07">
        <w:rPr>
          <w:rFonts w:ascii="Times" w:hAnsi="Times" w:cs="Times New Roman"/>
          <w:i/>
          <w:iCs/>
          <w:color w:val="000000" w:themeColor="text1"/>
          <w:sz w:val="24"/>
          <w:szCs w:val="24"/>
        </w:rPr>
        <w:t>Social Psychological and Personality Science</w:t>
      </w:r>
      <w:r w:rsidRPr="00DE0A07">
        <w:rPr>
          <w:rFonts w:ascii="Times" w:hAnsi="Times" w:cs="Times New Roman"/>
          <w:color w:val="000000" w:themeColor="text1"/>
          <w:sz w:val="24"/>
          <w:szCs w:val="24"/>
        </w:rPr>
        <w:t xml:space="preserve">, advance online publication. </w:t>
      </w:r>
      <w:proofErr w:type="spellStart"/>
      <w:proofErr w:type="gramStart"/>
      <w:r w:rsidRPr="00DE0A07">
        <w:rPr>
          <w:rFonts w:ascii="Times" w:hAnsi="Times" w:cs="Times New Roman"/>
          <w:color w:val="000000" w:themeColor="text1"/>
          <w:sz w:val="24"/>
          <w:szCs w:val="24"/>
        </w:rPr>
        <w:t>doi</w:t>
      </w:r>
      <w:proofErr w:type="spellEnd"/>
      <w:proofErr w:type="gramEnd"/>
      <w:r w:rsidRPr="00DE0A07">
        <w:rPr>
          <w:rFonts w:ascii="Times" w:hAnsi="Times" w:cs="Times New Roman"/>
          <w:color w:val="000000" w:themeColor="text1"/>
          <w:sz w:val="24"/>
          <w:szCs w:val="24"/>
        </w:rPr>
        <w:t xml:space="preserve">: </w:t>
      </w:r>
      <w:r w:rsidRPr="00DE0A07">
        <w:rPr>
          <w:rFonts w:ascii="Times" w:hAnsi="Times" w:cs="Times New Roman"/>
          <w:bCs/>
          <w:color w:val="000000" w:themeColor="text1"/>
          <w:sz w:val="24"/>
          <w:szCs w:val="24"/>
        </w:rPr>
        <w:t>10.1177/1948550616673878</w:t>
      </w:r>
    </w:p>
    <w:p w14:paraId="59EF48B2" w14:textId="6E5C8BB0" w:rsidR="008613DC" w:rsidRDefault="008613DC" w:rsidP="008613DC">
      <w:pPr>
        <w:spacing w:after="0" w:line="480" w:lineRule="auto"/>
        <w:ind w:left="720" w:hanging="720"/>
        <w:rPr>
          <w:rFonts w:ascii="Times" w:eastAsia="Times New Roman" w:hAnsi="Times" w:cs="Times New Roman"/>
          <w:color w:val="000000" w:themeColor="text1"/>
          <w:sz w:val="24"/>
          <w:szCs w:val="24"/>
        </w:rPr>
      </w:pPr>
      <w:r w:rsidRPr="00DE0A07">
        <w:rPr>
          <w:rFonts w:ascii="Times" w:eastAsia="Times New Roman" w:hAnsi="Times" w:cs="Times New Roman"/>
          <w:color w:val="000000" w:themeColor="text1"/>
          <w:sz w:val="24"/>
          <w:szCs w:val="24"/>
        </w:rPr>
        <w:t xml:space="preserve">Taylor, S. E., &amp; Brown, J. D. (1988). Illusion and </w:t>
      </w:r>
      <w:proofErr w:type="gramStart"/>
      <w:r w:rsidRPr="00DE0A07">
        <w:rPr>
          <w:rFonts w:ascii="Times" w:eastAsia="Times New Roman" w:hAnsi="Times" w:cs="Times New Roman"/>
          <w:color w:val="000000" w:themeColor="text1"/>
          <w:sz w:val="24"/>
          <w:szCs w:val="24"/>
        </w:rPr>
        <w:t>well-being</w:t>
      </w:r>
      <w:proofErr w:type="gramEnd"/>
      <w:r w:rsidRPr="00DE0A07">
        <w:rPr>
          <w:rFonts w:ascii="Times" w:eastAsia="Times New Roman" w:hAnsi="Times" w:cs="Times New Roman"/>
          <w:color w:val="000000" w:themeColor="text1"/>
          <w:sz w:val="24"/>
          <w:szCs w:val="24"/>
        </w:rPr>
        <w:t xml:space="preserve">: A social psychological perspective on mental health. </w:t>
      </w:r>
      <w:proofErr w:type="gramStart"/>
      <w:r w:rsidRPr="00DE0A07">
        <w:rPr>
          <w:rFonts w:ascii="Times" w:eastAsia="Times New Roman" w:hAnsi="Times" w:cs="Times New Roman"/>
          <w:i/>
          <w:iCs/>
          <w:color w:val="000000" w:themeColor="text1"/>
          <w:sz w:val="24"/>
          <w:szCs w:val="24"/>
        </w:rPr>
        <w:t>Psychological Bulletin</w:t>
      </w:r>
      <w:r w:rsidRPr="00DE0A07">
        <w:rPr>
          <w:rFonts w:ascii="Times" w:eastAsia="Times New Roman" w:hAnsi="Times" w:cs="Times New Roman"/>
          <w:color w:val="000000" w:themeColor="text1"/>
          <w:sz w:val="24"/>
          <w:szCs w:val="24"/>
        </w:rPr>
        <w:t xml:space="preserve">, </w:t>
      </w:r>
      <w:r w:rsidRPr="00DE0A07">
        <w:rPr>
          <w:rFonts w:ascii="Times" w:eastAsia="Times New Roman" w:hAnsi="Times" w:cs="Times New Roman"/>
          <w:i/>
          <w:iCs/>
          <w:color w:val="000000" w:themeColor="text1"/>
          <w:sz w:val="24"/>
          <w:szCs w:val="24"/>
        </w:rPr>
        <w:t>103</w:t>
      </w:r>
      <w:r w:rsidRPr="00DE0A07">
        <w:rPr>
          <w:rFonts w:ascii="Times" w:eastAsia="Times New Roman" w:hAnsi="Times" w:cs="Times New Roman"/>
          <w:color w:val="000000" w:themeColor="text1"/>
          <w:sz w:val="24"/>
          <w:szCs w:val="24"/>
        </w:rPr>
        <w:t>, 193–210.</w:t>
      </w:r>
      <w:proofErr w:type="gramEnd"/>
      <w:r w:rsidRPr="00DE0A07">
        <w:rPr>
          <w:rFonts w:ascii="Times" w:eastAsia="Times New Roman" w:hAnsi="Times" w:cs="Times New Roman"/>
          <w:color w:val="000000" w:themeColor="text1"/>
          <w:sz w:val="24"/>
          <w:szCs w:val="24"/>
        </w:rPr>
        <w:t xml:space="preserve"> </w:t>
      </w:r>
      <w:proofErr w:type="spellStart"/>
      <w:proofErr w:type="gramStart"/>
      <w:r w:rsidRPr="00DE0A07">
        <w:rPr>
          <w:rFonts w:ascii="Times" w:eastAsia="Times New Roman" w:hAnsi="Times" w:cs="Times New Roman"/>
          <w:color w:val="000000" w:themeColor="text1"/>
          <w:sz w:val="24"/>
          <w:szCs w:val="24"/>
        </w:rPr>
        <w:t>doi</w:t>
      </w:r>
      <w:proofErr w:type="spellEnd"/>
      <w:proofErr w:type="gramEnd"/>
      <w:r w:rsidRPr="00DE0A07">
        <w:rPr>
          <w:rFonts w:ascii="Times" w:eastAsia="Times New Roman" w:hAnsi="Times" w:cs="Times New Roman"/>
          <w:color w:val="000000" w:themeColor="text1"/>
          <w:sz w:val="24"/>
          <w:szCs w:val="24"/>
        </w:rPr>
        <w:t>:</w:t>
      </w:r>
      <w:r w:rsidR="00B40E89">
        <w:rPr>
          <w:rFonts w:ascii="Times" w:eastAsia="Times New Roman" w:hAnsi="Times" w:cs="Times New Roman"/>
          <w:color w:val="000000" w:themeColor="text1"/>
          <w:sz w:val="24"/>
          <w:szCs w:val="24"/>
        </w:rPr>
        <w:t xml:space="preserve"> </w:t>
      </w:r>
      <w:r w:rsidRPr="00DE0A07">
        <w:rPr>
          <w:rFonts w:ascii="Times" w:eastAsia="Times New Roman" w:hAnsi="Times" w:cs="Times New Roman"/>
          <w:color w:val="000000" w:themeColor="text1"/>
          <w:sz w:val="24"/>
          <w:szCs w:val="24"/>
        </w:rPr>
        <w:t>10.1037/0033-2909.103.2.193</w:t>
      </w:r>
    </w:p>
    <w:p w14:paraId="0CF679CD" w14:textId="4D53F7A5" w:rsidR="00DE0F30" w:rsidRPr="00DE0F30" w:rsidRDefault="00DE0F30" w:rsidP="00DE0F30">
      <w:pPr>
        <w:spacing w:line="480" w:lineRule="auto"/>
        <w:ind w:left="360" w:hanging="360"/>
        <w:rPr>
          <w:rFonts w:ascii="Times" w:eastAsia="Times New Roman" w:hAnsi="Times"/>
          <w:color w:val="333333"/>
          <w:sz w:val="24"/>
          <w:szCs w:val="24"/>
          <w:shd w:val="clear" w:color="auto" w:fill="FFFFFF"/>
        </w:rPr>
      </w:pPr>
      <w:proofErr w:type="spellStart"/>
      <w:r w:rsidRPr="00DE0F30">
        <w:rPr>
          <w:rFonts w:ascii="Times" w:eastAsia="Times New Roman" w:hAnsi="Times"/>
          <w:color w:val="222222"/>
          <w:sz w:val="24"/>
          <w:szCs w:val="24"/>
          <w:shd w:val="clear" w:color="auto" w:fill="FFFFFF"/>
        </w:rPr>
        <w:t>Trzesniewski</w:t>
      </w:r>
      <w:proofErr w:type="spellEnd"/>
      <w:r w:rsidRPr="00DE0F30">
        <w:rPr>
          <w:rFonts w:ascii="Times" w:eastAsia="Times New Roman" w:hAnsi="Times"/>
          <w:color w:val="222222"/>
          <w:sz w:val="24"/>
          <w:szCs w:val="24"/>
          <w:shd w:val="clear" w:color="auto" w:fill="FFFFFF"/>
        </w:rPr>
        <w:t xml:space="preserve">, K. H., </w:t>
      </w:r>
      <w:proofErr w:type="spellStart"/>
      <w:r w:rsidRPr="00DE0F30">
        <w:rPr>
          <w:rFonts w:ascii="Times" w:eastAsia="Times New Roman" w:hAnsi="Times"/>
          <w:color w:val="222222"/>
          <w:sz w:val="24"/>
          <w:szCs w:val="24"/>
          <w:shd w:val="clear" w:color="auto" w:fill="FFFFFF"/>
        </w:rPr>
        <w:t>Donnellan</w:t>
      </w:r>
      <w:proofErr w:type="spellEnd"/>
      <w:r w:rsidRPr="00DE0F30">
        <w:rPr>
          <w:rFonts w:ascii="Times" w:eastAsia="Times New Roman" w:hAnsi="Times"/>
          <w:color w:val="222222"/>
          <w:sz w:val="24"/>
          <w:szCs w:val="24"/>
          <w:shd w:val="clear" w:color="auto" w:fill="FFFFFF"/>
        </w:rPr>
        <w:t>, M. B., &amp; Robins, R. W. (2008). Is “Generation Me” really more narcissistic than previous generations</w:t>
      </w:r>
      <w:proofErr w:type="gramStart"/>
      <w:r w:rsidRPr="00DE0F30">
        <w:rPr>
          <w:rFonts w:ascii="Times" w:eastAsia="Times New Roman" w:hAnsi="Times"/>
          <w:color w:val="222222"/>
          <w:sz w:val="24"/>
          <w:szCs w:val="24"/>
          <w:shd w:val="clear" w:color="auto" w:fill="FFFFFF"/>
        </w:rPr>
        <w:t>?.</w:t>
      </w:r>
      <w:proofErr w:type="gramEnd"/>
      <w:r w:rsidRPr="00DE0F30">
        <w:rPr>
          <w:rFonts w:ascii="Times" w:eastAsia="Times New Roman" w:hAnsi="Times"/>
          <w:color w:val="222222"/>
          <w:sz w:val="24"/>
          <w:szCs w:val="24"/>
          <w:shd w:val="clear" w:color="auto" w:fill="FFFFFF"/>
        </w:rPr>
        <w:t> </w:t>
      </w:r>
      <w:proofErr w:type="gramStart"/>
      <w:r w:rsidRPr="00DE0F30">
        <w:rPr>
          <w:rFonts w:ascii="Times" w:eastAsia="Times New Roman" w:hAnsi="Times"/>
          <w:i/>
          <w:iCs/>
          <w:color w:val="222222"/>
          <w:sz w:val="24"/>
          <w:szCs w:val="24"/>
          <w:shd w:val="clear" w:color="auto" w:fill="FFFFFF"/>
        </w:rPr>
        <w:t>Journal of Personality</w:t>
      </w:r>
      <w:r w:rsidRPr="00DE0F30">
        <w:rPr>
          <w:rFonts w:ascii="Times" w:eastAsia="Times New Roman" w:hAnsi="Times"/>
          <w:color w:val="222222"/>
          <w:sz w:val="24"/>
          <w:szCs w:val="24"/>
          <w:shd w:val="clear" w:color="auto" w:fill="FFFFFF"/>
        </w:rPr>
        <w:t>, </w:t>
      </w:r>
      <w:r w:rsidRPr="00DE0F30">
        <w:rPr>
          <w:rFonts w:ascii="Times" w:eastAsia="Times New Roman" w:hAnsi="Times"/>
          <w:i/>
          <w:iCs/>
          <w:color w:val="222222"/>
          <w:sz w:val="24"/>
          <w:szCs w:val="24"/>
          <w:shd w:val="clear" w:color="auto" w:fill="FFFFFF"/>
        </w:rPr>
        <w:t>76</w:t>
      </w:r>
      <w:r w:rsidRPr="00DE0F30">
        <w:rPr>
          <w:rFonts w:ascii="Times" w:eastAsia="Times New Roman" w:hAnsi="Times"/>
          <w:color w:val="222222"/>
          <w:sz w:val="24"/>
          <w:szCs w:val="24"/>
          <w:shd w:val="clear" w:color="auto" w:fill="FFFFFF"/>
        </w:rPr>
        <w:t>, 903-918.</w:t>
      </w:r>
      <w:proofErr w:type="gramEnd"/>
      <w:r w:rsidRPr="00DE0F30">
        <w:rPr>
          <w:rFonts w:ascii="Times" w:eastAsia="Times New Roman" w:hAnsi="Times"/>
          <w:color w:val="222222"/>
          <w:sz w:val="24"/>
          <w:szCs w:val="24"/>
          <w:shd w:val="clear" w:color="auto" w:fill="FFFFFF"/>
        </w:rPr>
        <w:t xml:space="preserve"> </w:t>
      </w:r>
      <w:proofErr w:type="spellStart"/>
      <w:proofErr w:type="gramStart"/>
      <w:r w:rsidRPr="00DE0F30">
        <w:rPr>
          <w:rFonts w:ascii="Times" w:eastAsia="Times New Roman" w:hAnsi="Times"/>
          <w:color w:val="222222"/>
          <w:sz w:val="24"/>
          <w:szCs w:val="24"/>
          <w:shd w:val="clear" w:color="auto" w:fill="FFFFFF"/>
        </w:rPr>
        <w:t>doi</w:t>
      </w:r>
      <w:proofErr w:type="spellEnd"/>
      <w:proofErr w:type="gramEnd"/>
      <w:r w:rsidRPr="00DE0F30">
        <w:rPr>
          <w:rFonts w:ascii="Times" w:eastAsia="Times New Roman" w:hAnsi="Times"/>
          <w:color w:val="222222"/>
          <w:sz w:val="24"/>
          <w:szCs w:val="24"/>
          <w:shd w:val="clear" w:color="auto" w:fill="FFFFFF"/>
        </w:rPr>
        <w:t xml:space="preserve">: </w:t>
      </w:r>
      <w:r w:rsidRPr="00DE0F30">
        <w:rPr>
          <w:rFonts w:ascii="Times" w:eastAsia="Times New Roman" w:hAnsi="Times"/>
          <w:color w:val="333333"/>
          <w:sz w:val="24"/>
          <w:szCs w:val="24"/>
          <w:shd w:val="clear" w:color="auto" w:fill="FFFFFF"/>
        </w:rPr>
        <w:t>10.1111/j.1467-6494.2008.00508.x</w:t>
      </w:r>
    </w:p>
    <w:p w14:paraId="0A4A5E29" w14:textId="2EE0395B" w:rsidR="00B40E89" w:rsidRPr="001F5FDE" w:rsidRDefault="00B40E89" w:rsidP="008613DC">
      <w:pPr>
        <w:spacing w:after="0" w:line="480" w:lineRule="auto"/>
        <w:ind w:left="720" w:hanging="720"/>
        <w:rPr>
          <w:rFonts w:ascii="Times" w:eastAsia="Times New Roman" w:hAnsi="Times" w:cs="Times New Roman"/>
          <w:color w:val="000000" w:themeColor="text1"/>
          <w:sz w:val="24"/>
          <w:szCs w:val="24"/>
        </w:rPr>
      </w:pPr>
      <w:proofErr w:type="spellStart"/>
      <w:proofErr w:type="gramStart"/>
      <w:r w:rsidRPr="001F5FDE">
        <w:rPr>
          <w:rFonts w:ascii="Times" w:eastAsia="Times New Roman" w:hAnsi="Times" w:cs="Times New Roman"/>
          <w:color w:val="000000" w:themeColor="text1"/>
          <w:sz w:val="24"/>
          <w:szCs w:val="24"/>
        </w:rPr>
        <w:lastRenderedPageBreak/>
        <w:t>Vazire</w:t>
      </w:r>
      <w:proofErr w:type="spellEnd"/>
      <w:r w:rsidRPr="001F5FDE">
        <w:rPr>
          <w:rFonts w:ascii="Times" w:eastAsia="Times New Roman" w:hAnsi="Times" w:cs="Times New Roman"/>
          <w:color w:val="000000" w:themeColor="text1"/>
          <w:sz w:val="24"/>
          <w:szCs w:val="24"/>
        </w:rPr>
        <w:t>, S., &amp; Carlson, E. N. (2011).</w:t>
      </w:r>
      <w:proofErr w:type="gramEnd"/>
      <w:r w:rsidRPr="001F5FDE">
        <w:rPr>
          <w:rFonts w:ascii="Times" w:eastAsia="Times New Roman" w:hAnsi="Times" w:cs="Times New Roman"/>
          <w:color w:val="000000" w:themeColor="text1"/>
          <w:sz w:val="24"/>
          <w:szCs w:val="24"/>
        </w:rPr>
        <w:t xml:space="preserve"> Others sometimes know us better than we know ourselves. </w:t>
      </w:r>
      <w:proofErr w:type="gramStart"/>
      <w:r w:rsidRPr="00FF12E8">
        <w:rPr>
          <w:rFonts w:ascii="Times" w:eastAsia="Times New Roman" w:hAnsi="Times" w:cs="Times New Roman"/>
          <w:i/>
          <w:color w:val="000000" w:themeColor="text1"/>
          <w:sz w:val="24"/>
          <w:szCs w:val="24"/>
        </w:rPr>
        <w:t>Current Directions in Psychological Science</w:t>
      </w:r>
      <w:r w:rsidRPr="0018680F">
        <w:rPr>
          <w:rFonts w:ascii="Times" w:eastAsia="Times New Roman" w:hAnsi="Times" w:cs="Times New Roman"/>
          <w:color w:val="000000" w:themeColor="text1"/>
          <w:sz w:val="24"/>
          <w:szCs w:val="24"/>
        </w:rPr>
        <w:t>, 20, 104-108.</w:t>
      </w:r>
      <w:proofErr w:type="gramEnd"/>
      <w:r w:rsidRPr="0018680F">
        <w:rPr>
          <w:rFonts w:ascii="Times" w:eastAsia="Times New Roman" w:hAnsi="Times" w:cs="Times New Roman"/>
          <w:color w:val="000000" w:themeColor="text1"/>
          <w:sz w:val="24"/>
          <w:szCs w:val="24"/>
        </w:rPr>
        <w:t xml:space="preserve"> </w:t>
      </w:r>
      <w:hyperlink r:id="rId32" w:history="1">
        <w:r w:rsidR="001F5FDE" w:rsidRPr="00090632">
          <w:rPr>
            <w:rStyle w:val="Hyperlink"/>
            <w:rFonts w:ascii="Times" w:eastAsia="Times New Roman" w:hAnsi="Times" w:cs="Times New Roman"/>
            <w:color w:val="000000" w:themeColor="text1"/>
            <w:sz w:val="24"/>
            <w:szCs w:val="24"/>
            <w:u w:val="none"/>
          </w:rPr>
          <w:t>https://doi.org/10.1177/0963721411402478</w:t>
        </w:r>
      </w:hyperlink>
    </w:p>
    <w:p w14:paraId="7DA55696" w14:textId="121A3212" w:rsidR="001F5FDE" w:rsidRPr="00BA4C59" w:rsidRDefault="001F5FDE" w:rsidP="008613DC">
      <w:pPr>
        <w:spacing w:after="0" w:line="480" w:lineRule="auto"/>
        <w:ind w:left="720" w:hanging="720"/>
        <w:rPr>
          <w:rFonts w:ascii="Times" w:eastAsia="Times New Roman" w:hAnsi="Times" w:cs="Times New Roman"/>
          <w:color w:val="000000" w:themeColor="text1"/>
          <w:sz w:val="24"/>
          <w:szCs w:val="24"/>
        </w:rPr>
      </w:pPr>
      <w:r w:rsidRPr="00FF12E8">
        <w:rPr>
          <w:rFonts w:ascii="Times" w:eastAsia="Times New Roman" w:hAnsi="Times" w:cs="Times New Roman"/>
          <w:color w:val="000000" w:themeColor="text1"/>
          <w:sz w:val="24"/>
          <w:szCs w:val="24"/>
        </w:rPr>
        <w:t xml:space="preserve">Westfall, J., &amp; </w:t>
      </w:r>
      <w:proofErr w:type="spellStart"/>
      <w:r w:rsidRPr="00FF12E8">
        <w:rPr>
          <w:rFonts w:ascii="Times" w:eastAsia="Times New Roman" w:hAnsi="Times" w:cs="Times New Roman"/>
          <w:color w:val="000000" w:themeColor="text1"/>
          <w:sz w:val="24"/>
          <w:szCs w:val="24"/>
        </w:rPr>
        <w:t>Yarkoni</w:t>
      </w:r>
      <w:proofErr w:type="spellEnd"/>
      <w:r w:rsidRPr="00FF12E8">
        <w:rPr>
          <w:rFonts w:ascii="Times" w:eastAsia="Times New Roman" w:hAnsi="Times" w:cs="Times New Roman"/>
          <w:color w:val="000000" w:themeColor="text1"/>
          <w:sz w:val="24"/>
          <w:szCs w:val="24"/>
        </w:rPr>
        <w:t xml:space="preserve">, T. (2016). Statistically controlling for confounding constructs is harder than you </w:t>
      </w:r>
      <w:r w:rsidRPr="0018680F">
        <w:rPr>
          <w:rFonts w:ascii="Times" w:eastAsia="Times New Roman" w:hAnsi="Times" w:cs="Times New Roman"/>
          <w:color w:val="000000" w:themeColor="text1"/>
          <w:sz w:val="24"/>
          <w:szCs w:val="24"/>
        </w:rPr>
        <w:t xml:space="preserve">think. </w:t>
      </w:r>
      <w:proofErr w:type="spellStart"/>
      <w:r w:rsidRPr="0018680F">
        <w:rPr>
          <w:rFonts w:ascii="Times" w:eastAsia="Times New Roman" w:hAnsi="Times" w:cs="Times New Roman"/>
          <w:i/>
          <w:color w:val="000000" w:themeColor="text1"/>
          <w:sz w:val="24"/>
          <w:szCs w:val="24"/>
        </w:rPr>
        <w:t>PloS</w:t>
      </w:r>
      <w:proofErr w:type="spellEnd"/>
      <w:r w:rsidRPr="0018680F">
        <w:rPr>
          <w:rFonts w:ascii="Times" w:eastAsia="Times New Roman" w:hAnsi="Times" w:cs="Times New Roman"/>
          <w:i/>
          <w:color w:val="000000" w:themeColor="text1"/>
          <w:sz w:val="24"/>
          <w:szCs w:val="24"/>
        </w:rPr>
        <w:t xml:space="preserve"> one</w:t>
      </w:r>
      <w:r w:rsidRPr="0018680F">
        <w:rPr>
          <w:rFonts w:ascii="Times" w:eastAsia="Times New Roman" w:hAnsi="Times" w:cs="Times New Roman"/>
          <w:color w:val="000000" w:themeColor="text1"/>
          <w:sz w:val="24"/>
          <w:szCs w:val="24"/>
        </w:rPr>
        <w:t>, 11(3), e0152719.</w:t>
      </w:r>
    </w:p>
    <w:p w14:paraId="5AA48677" w14:textId="77777777" w:rsidR="00C92D3B" w:rsidRPr="00DE0A07" w:rsidRDefault="00C92D3B" w:rsidP="00C92D3B">
      <w:pPr>
        <w:rPr>
          <w:rFonts w:ascii="Times" w:hAnsi="Times" w:cs="Times New Roman"/>
          <w:sz w:val="24"/>
          <w:szCs w:val="24"/>
        </w:rPr>
      </w:pPr>
      <w:proofErr w:type="gramStart"/>
      <w:r w:rsidRPr="00DE0A07">
        <w:rPr>
          <w:rFonts w:ascii="Times" w:hAnsi="Times" w:cs="Times New Roman"/>
          <w:sz w:val="24"/>
          <w:szCs w:val="24"/>
        </w:rPr>
        <w:t>Whitehead, A. N. (1997/1925).</w:t>
      </w:r>
      <w:proofErr w:type="gramEnd"/>
      <w:r w:rsidRPr="00DE0A07">
        <w:rPr>
          <w:rFonts w:ascii="Times" w:hAnsi="Times" w:cs="Times New Roman"/>
          <w:sz w:val="24"/>
          <w:szCs w:val="24"/>
        </w:rPr>
        <w:t xml:space="preserve"> </w:t>
      </w:r>
      <w:proofErr w:type="gramStart"/>
      <w:r w:rsidRPr="00DE0A07">
        <w:rPr>
          <w:rFonts w:ascii="Times" w:hAnsi="Times" w:cs="Times New Roman"/>
          <w:i/>
          <w:sz w:val="24"/>
          <w:szCs w:val="24"/>
        </w:rPr>
        <w:t>Science and the modern world</w:t>
      </w:r>
      <w:r w:rsidRPr="00DE0A07">
        <w:rPr>
          <w:rFonts w:ascii="Times" w:hAnsi="Times" w:cs="Times New Roman"/>
          <w:sz w:val="24"/>
          <w:szCs w:val="24"/>
        </w:rPr>
        <w:t>.</w:t>
      </w:r>
      <w:proofErr w:type="gramEnd"/>
      <w:r w:rsidRPr="00DE0A07">
        <w:rPr>
          <w:rFonts w:ascii="Times" w:hAnsi="Times" w:cs="Times New Roman"/>
          <w:sz w:val="24"/>
          <w:szCs w:val="24"/>
        </w:rPr>
        <w:t xml:space="preserve"> New York, NY: Free Press. </w:t>
      </w:r>
    </w:p>
    <w:p w14:paraId="74C776B1" w14:textId="77777777" w:rsidR="00C92D3B" w:rsidRDefault="00C92D3B" w:rsidP="00C92D3B">
      <w:pPr>
        <w:rPr>
          <w:rFonts w:ascii="Times" w:hAnsi="Times" w:cs="Times New Roman"/>
          <w:sz w:val="24"/>
          <w:szCs w:val="24"/>
        </w:rPr>
      </w:pPr>
      <w:proofErr w:type="gramStart"/>
      <w:r w:rsidRPr="00DE0A07">
        <w:rPr>
          <w:rFonts w:ascii="Times" w:hAnsi="Times" w:cs="Times New Roman"/>
          <w:sz w:val="24"/>
          <w:szCs w:val="24"/>
        </w:rPr>
        <w:t>Wilde, O. (1888/2013).</w:t>
      </w:r>
      <w:proofErr w:type="gramEnd"/>
      <w:r w:rsidRPr="00DE0A07">
        <w:rPr>
          <w:rFonts w:ascii="Times" w:hAnsi="Times" w:cs="Times New Roman"/>
          <w:sz w:val="24"/>
          <w:szCs w:val="24"/>
        </w:rPr>
        <w:t xml:space="preserve"> </w:t>
      </w:r>
      <w:proofErr w:type="gramStart"/>
      <w:r w:rsidRPr="00DE0A07">
        <w:rPr>
          <w:rFonts w:ascii="Times" w:hAnsi="Times" w:cs="Times New Roman"/>
          <w:i/>
          <w:sz w:val="24"/>
          <w:szCs w:val="24"/>
        </w:rPr>
        <w:t>The remarkable rocket</w:t>
      </w:r>
      <w:r w:rsidRPr="00DE0A07">
        <w:rPr>
          <w:rFonts w:ascii="Times" w:hAnsi="Times" w:cs="Times New Roman"/>
          <w:sz w:val="24"/>
          <w:szCs w:val="24"/>
        </w:rPr>
        <w:t>.</w:t>
      </w:r>
      <w:proofErr w:type="gramEnd"/>
      <w:r w:rsidRPr="00DE0A07">
        <w:rPr>
          <w:rFonts w:ascii="Times" w:hAnsi="Times" w:cs="Times New Roman"/>
          <w:sz w:val="24"/>
          <w:szCs w:val="24"/>
        </w:rPr>
        <w:t xml:space="preserve"> London, England: Penguin. </w:t>
      </w:r>
    </w:p>
    <w:p w14:paraId="35EFE979" w14:textId="737CD8D7" w:rsidR="00D4793C" w:rsidRPr="00DE0A07" w:rsidRDefault="00D4793C" w:rsidP="00FF7580">
      <w:pPr>
        <w:spacing w:after="0" w:line="480" w:lineRule="auto"/>
        <w:ind w:left="720" w:hanging="720"/>
        <w:contextualSpacing/>
        <w:rPr>
          <w:rFonts w:ascii="Times" w:hAnsi="Times" w:cs="Times New Roman"/>
          <w:sz w:val="24"/>
          <w:szCs w:val="24"/>
        </w:rPr>
      </w:pPr>
      <w:r w:rsidRPr="00D4793C">
        <w:rPr>
          <w:rFonts w:ascii="Times" w:hAnsi="Times" w:cs="Times New Roman"/>
          <w:sz w:val="24"/>
          <w:szCs w:val="24"/>
        </w:rPr>
        <w:t xml:space="preserve">Zell, E., &amp; </w:t>
      </w:r>
      <w:proofErr w:type="spellStart"/>
      <w:r w:rsidRPr="00D4793C">
        <w:rPr>
          <w:rFonts w:ascii="Times" w:hAnsi="Times" w:cs="Times New Roman"/>
          <w:sz w:val="24"/>
          <w:szCs w:val="24"/>
        </w:rPr>
        <w:t>Krizan</w:t>
      </w:r>
      <w:proofErr w:type="spellEnd"/>
      <w:r w:rsidRPr="00D4793C">
        <w:rPr>
          <w:rFonts w:ascii="Times" w:hAnsi="Times" w:cs="Times New Roman"/>
          <w:sz w:val="24"/>
          <w:szCs w:val="24"/>
        </w:rPr>
        <w:t xml:space="preserve">, Z. (2014). Do people have insight into their abilities? A </w:t>
      </w:r>
      <w:proofErr w:type="spellStart"/>
      <w:r w:rsidRPr="00D4793C">
        <w:rPr>
          <w:rFonts w:ascii="Times" w:hAnsi="Times" w:cs="Times New Roman"/>
          <w:sz w:val="24"/>
          <w:szCs w:val="24"/>
        </w:rPr>
        <w:t>metasynthesis</w:t>
      </w:r>
      <w:proofErr w:type="spellEnd"/>
      <w:r w:rsidRPr="00D4793C">
        <w:rPr>
          <w:rFonts w:ascii="Times" w:hAnsi="Times" w:cs="Times New Roman"/>
          <w:sz w:val="24"/>
          <w:szCs w:val="24"/>
        </w:rPr>
        <w:t xml:space="preserve">. </w:t>
      </w:r>
      <w:proofErr w:type="gramStart"/>
      <w:r w:rsidRPr="00D4793C">
        <w:rPr>
          <w:rFonts w:ascii="Times" w:hAnsi="Times" w:cs="Times New Roman"/>
          <w:i/>
          <w:sz w:val="24"/>
          <w:szCs w:val="24"/>
        </w:rPr>
        <w:t>Perspectives on Psychological Science</w:t>
      </w:r>
      <w:r w:rsidR="00B677C5">
        <w:rPr>
          <w:rFonts w:ascii="Times" w:hAnsi="Times" w:cs="Times New Roman"/>
          <w:sz w:val="24"/>
          <w:szCs w:val="24"/>
        </w:rPr>
        <w:t>, 9</w:t>
      </w:r>
      <w:r w:rsidRPr="00D4793C">
        <w:rPr>
          <w:rFonts w:ascii="Times" w:hAnsi="Times" w:cs="Times New Roman"/>
          <w:sz w:val="24"/>
          <w:szCs w:val="24"/>
        </w:rPr>
        <w:t>, 111-125.</w:t>
      </w:r>
      <w:proofErr w:type="gramEnd"/>
      <w:r>
        <w:rPr>
          <w:rFonts w:ascii="Times" w:hAnsi="Times" w:cs="Times New Roman"/>
          <w:sz w:val="24"/>
          <w:szCs w:val="24"/>
        </w:rPr>
        <w:t xml:space="preserve"> </w:t>
      </w:r>
      <w:r w:rsidRPr="00D4793C">
        <w:rPr>
          <w:rFonts w:ascii="Times" w:hAnsi="Times" w:cs="Times New Roman"/>
          <w:sz w:val="24"/>
          <w:szCs w:val="24"/>
        </w:rPr>
        <w:t>https://doi.org/10.1177/1745691613518075</w:t>
      </w:r>
    </w:p>
    <w:p w14:paraId="4BC4BF23" w14:textId="17979E54" w:rsidR="008613DC" w:rsidRPr="00DE0A07" w:rsidRDefault="008613DC" w:rsidP="00FF7580">
      <w:pPr>
        <w:spacing w:after="0" w:line="480" w:lineRule="auto"/>
        <w:ind w:left="720" w:hanging="720"/>
        <w:contextualSpacing/>
        <w:rPr>
          <w:rFonts w:ascii="Times" w:hAnsi="Times" w:cs="Times New Roman"/>
          <w:sz w:val="24"/>
          <w:szCs w:val="24"/>
        </w:rPr>
      </w:pPr>
      <w:proofErr w:type="gramStart"/>
      <w:r w:rsidRPr="00DE0A07">
        <w:rPr>
          <w:rFonts w:ascii="Times" w:hAnsi="Times" w:cs="Times New Roman"/>
          <w:sz w:val="24"/>
          <w:szCs w:val="24"/>
        </w:rPr>
        <w:t>Zuckerman, M., &amp; Knee, C. R. (1996).</w:t>
      </w:r>
      <w:proofErr w:type="gramEnd"/>
      <w:r w:rsidRPr="00DE0A07">
        <w:rPr>
          <w:rFonts w:ascii="Times" w:hAnsi="Times" w:cs="Times New Roman"/>
          <w:sz w:val="24"/>
          <w:szCs w:val="24"/>
        </w:rPr>
        <w:t xml:space="preserve"> The relation between overly positive self-evaluation and adjustment: A comment on Colvin, Block, and Funder (1995). </w:t>
      </w:r>
      <w:r w:rsidRPr="00DE0A07">
        <w:rPr>
          <w:rFonts w:ascii="Times" w:hAnsi="Times" w:cs="Times New Roman"/>
          <w:i/>
          <w:iCs/>
          <w:sz w:val="24"/>
          <w:szCs w:val="24"/>
        </w:rPr>
        <w:t>Journal of Personality and Social Psychology, 70,</w:t>
      </w:r>
      <w:r w:rsidRPr="00DE0A07">
        <w:rPr>
          <w:rFonts w:ascii="Times" w:hAnsi="Times" w:cs="Times New Roman"/>
          <w:sz w:val="24"/>
          <w:szCs w:val="24"/>
        </w:rPr>
        <w:t xml:space="preserve"> 1250–1251. http://dx.doi.org/10.1037/0022-3514.70.6.1250</w:t>
      </w:r>
    </w:p>
    <w:p w14:paraId="61B2C1A3" w14:textId="77777777" w:rsidR="00842EB1" w:rsidRDefault="00842EB1">
      <w:pPr>
        <w:rPr>
          <w:rFonts w:ascii="Times New Roman" w:hAnsi="Times New Roman" w:cs="Times New Roman"/>
          <w:b/>
          <w:sz w:val="24"/>
          <w:szCs w:val="24"/>
        </w:rPr>
      </w:pPr>
    </w:p>
    <w:p w14:paraId="21BB7C55" w14:textId="77777777" w:rsidR="00842EB1" w:rsidRDefault="00842EB1">
      <w:pPr>
        <w:rPr>
          <w:rFonts w:ascii="Times New Roman" w:hAnsi="Times New Roman" w:cs="Times New Roman"/>
          <w:b/>
          <w:sz w:val="24"/>
          <w:szCs w:val="24"/>
        </w:rPr>
      </w:pPr>
    </w:p>
    <w:p w14:paraId="309D94DC" w14:textId="77777777" w:rsidR="00842EB1" w:rsidRDefault="00842EB1">
      <w:pPr>
        <w:rPr>
          <w:rFonts w:ascii="Times New Roman" w:hAnsi="Times New Roman" w:cs="Times New Roman"/>
          <w:b/>
          <w:sz w:val="24"/>
          <w:szCs w:val="24"/>
        </w:rPr>
      </w:pPr>
    </w:p>
    <w:p w14:paraId="1F348E00" w14:textId="77777777" w:rsidR="009B7332" w:rsidRDefault="009B7332">
      <w:pPr>
        <w:rPr>
          <w:rFonts w:ascii="Times New Roman" w:hAnsi="Times New Roman" w:cs="Times New Roman"/>
          <w:b/>
          <w:sz w:val="24"/>
          <w:szCs w:val="24"/>
        </w:rPr>
      </w:pPr>
    </w:p>
    <w:p w14:paraId="3E385B29" w14:textId="77777777" w:rsidR="009B7332" w:rsidRDefault="009B7332">
      <w:pPr>
        <w:rPr>
          <w:rFonts w:ascii="Times New Roman" w:hAnsi="Times New Roman" w:cs="Times New Roman"/>
          <w:b/>
          <w:sz w:val="24"/>
          <w:szCs w:val="24"/>
        </w:rPr>
      </w:pPr>
    </w:p>
    <w:p w14:paraId="6D965052" w14:textId="17252CA8" w:rsidR="00985F5B" w:rsidRDefault="00985F5B">
      <w:pPr>
        <w:rPr>
          <w:rFonts w:ascii="Times New Roman" w:hAnsi="Times New Roman" w:cs="Times New Roman"/>
          <w:b/>
          <w:sz w:val="24"/>
          <w:szCs w:val="24"/>
        </w:rPr>
      </w:pPr>
      <w:r>
        <w:rPr>
          <w:rFonts w:ascii="Times New Roman" w:hAnsi="Times New Roman" w:cs="Times New Roman"/>
          <w:b/>
          <w:sz w:val="24"/>
          <w:szCs w:val="24"/>
        </w:rPr>
        <w:br w:type="page"/>
      </w:r>
    </w:p>
    <w:p w14:paraId="4CBA83E0" w14:textId="77777777" w:rsidR="00434BCF" w:rsidRDefault="00434BCF" w:rsidP="00434BCF">
      <w:pPr>
        <w:spacing w:after="0"/>
        <w:rPr>
          <w:rFonts w:ascii="Times New Roman" w:eastAsiaTheme="minorEastAsia" w:hAnsi="Times New Roman" w:cs="Times New Roman"/>
          <w:sz w:val="24"/>
          <w:szCs w:val="24"/>
        </w:rPr>
      </w:pPr>
      <w:r w:rsidRPr="0053581F">
        <w:rPr>
          <w:rFonts w:ascii="Times New Roman" w:eastAsiaTheme="minorEastAsia" w:hAnsi="Times New Roman" w:cs="Times New Roman"/>
          <w:i/>
          <w:sz w:val="24"/>
          <w:szCs w:val="24"/>
        </w:rPr>
        <w:lastRenderedPageBreak/>
        <w:t xml:space="preserve">Table 1. </w:t>
      </w:r>
      <w:r>
        <w:rPr>
          <w:rFonts w:ascii="Times New Roman" w:eastAsiaTheme="minorEastAsia" w:hAnsi="Times New Roman" w:cs="Times New Roman"/>
          <w:sz w:val="24"/>
          <w:szCs w:val="24"/>
        </w:rPr>
        <w:t>Complete correlation matrix over 12 samples (</w:t>
      </w:r>
      <w:r w:rsidRPr="00E97E8D">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 1,779).</w:t>
      </w:r>
    </w:p>
    <w:tbl>
      <w:tblPr>
        <w:tblW w:w="8935" w:type="dxa"/>
        <w:jc w:val="center"/>
        <w:tblLook w:val="04A0" w:firstRow="1" w:lastRow="0" w:firstColumn="1" w:lastColumn="0" w:noHBand="0" w:noVBand="1"/>
      </w:tblPr>
      <w:tblGrid>
        <w:gridCol w:w="1472"/>
        <w:gridCol w:w="711"/>
        <w:gridCol w:w="761"/>
        <w:gridCol w:w="682"/>
        <w:gridCol w:w="711"/>
        <w:gridCol w:w="711"/>
        <w:gridCol w:w="601"/>
        <w:gridCol w:w="601"/>
        <w:gridCol w:w="638"/>
        <w:gridCol w:w="601"/>
        <w:gridCol w:w="1446"/>
      </w:tblGrid>
      <w:tr w:rsidR="00434BCF" w:rsidRPr="00FD5A6C" w14:paraId="3EBB5A24" w14:textId="77777777" w:rsidTr="00B531B7">
        <w:trPr>
          <w:trHeight w:val="276"/>
          <w:jc w:val="center"/>
        </w:trPr>
        <w:tc>
          <w:tcPr>
            <w:tcW w:w="1472" w:type="dxa"/>
            <w:tcBorders>
              <w:top w:val="single" w:sz="8" w:space="0" w:color="auto"/>
              <w:left w:val="nil"/>
              <w:bottom w:val="single" w:sz="4" w:space="0" w:color="auto"/>
              <w:right w:val="nil"/>
            </w:tcBorders>
            <w:shd w:val="clear" w:color="auto" w:fill="auto"/>
            <w:noWrap/>
            <w:vAlign w:val="center"/>
            <w:hideMark/>
          </w:tcPr>
          <w:p w14:paraId="2A61FCBF" w14:textId="77777777" w:rsidR="00434BCF" w:rsidRPr="00FD5A6C" w:rsidRDefault="00434BCF" w:rsidP="00B531B7">
            <w:pPr>
              <w:spacing w:after="0" w:line="240" w:lineRule="auto"/>
              <w:rPr>
                <w:rFonts w:ascii="Times New Roman" w:eastAsia="Times New Roman" w:hAnsi="Times New Roman" w:cs="Times New Roman"/>
                <w:i/>
                <w:iCs/>
                <w:color w:val="000000"/>
              </w:rPr>
            </w:pPr>
          </w:p>
        </w:tc>
        <w:tc>
          <w:tcPr>
            <w:tcW w:w="711" w:type="dxa"/>
            <w:tcBorders>
              <w:top w:val="single" w:sz="8" w:space="0" w:color="auto"/>
              <w:left w:val="nil"/>
              <w:bottom w:val="single" w:sz="4" w:space="0" w:color="auto"/>
              <w:right w:val="nil"/>
            </w:tcBorders>
            <w:shd w:val="clear" w:color="auto" w:fill="auto"/>
            <w:noWrap/>
            <w:vAlign w:val="center"/>
            <w:hideMark/>
          </w:tcPr>
          <w:p w14:paraId="0C29F319"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iCs/>
                <w:color w:val="000000"/>
              </w:rPr>
              <w:t>S</w:t>
            </w:r>
          </w:p>
        </w:tc>
        <w:tc>
          <w:tcPr>
            <w:tcW w:w="761" w:type="dxa"/>
            <w:tcBorders>
              <w:top w:val="single" w:sz="8" w:space="0" w:color="auto"/>
              <w:left w:val="nil"/>
              <w:bottom w:val="single" w:sz="4" w:space="0" w:color="auto"/>
              <w:right w:val="nil"/>
            </w:tcBorders>
            <w:shd w:val="clear" w:color="auto" w:fill="auto"/>
            <w:noWrap/>
            <w:vAlign w:val="center"/>
            <w:hideMark/>
          </w:tcPr>
          <w:p w14:paraId="405FB30A"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iCs/>
                <w:color w:val="000000"/>
              </w:rPr>
              <w:t>O</w:t>
            </w:r>
          </w:p>
        </w:tc>
        <w:tc>
          <w:tcPr>
            <w:tcW w:w="682" w:type="dxa"/>
            <w:tcBorders>
              <w:top w:val="single" w:sz="8" w:space="0" w:color="auto"/>
              <w:left w:val="nil"/>
              <w:bottom w:val="single" w:sz="4" w:space="0" w:color="auto"/>
              <w:right w:val="nil"/>
            </w:tcBorders>
            <w:shd w:val="clear" w:color="auto" w:fill="auto"/>
            <w:noWrap/>
            <w:vAlign w:val="center"/>
            <w:hideMark/>
          </w:tcPr>
          <w:p w14:paraId="32645FE0"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iCs/>
                <w:color w:val="000000"/>
              </w:rPr>
              <w:t>T</w:t>
            </w:r>
          </w:p>
        </w:tc>
        <w:tc>
          <w:tcPr>
            <w:tcW w:w="711" w:type="dxa"/>
            <w:tcBorders>
              <w:top w:val="single" w:sz="8" w:space="0" w:color="auto"/>
              <w:left w:val="nil"/>
              <w:bottom w:val="single" w:sz="4" w:space="0" w:color="auto"/>
              <w:right w:val="nil"/>
            </w:tcBorders>
            <w:shd w:val="clear" w:color="auto" w:fill="auto"/>
            <w:noWrap/>
            <w:vAlign w:val="center"/>
            <w:hideMark/>
          </w:tcPr>
          <w:p w14:paraId="4FBED4AA"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iCs/>
                <w:color w:val="000000"/>
              </w:rPr>
              <w:t>S-O</w:t>
            </w:r>
          </w:p>
        </w:tc>
        <w:tc>
          <w:tcPr>
            <w:tcW w:w="711" w:type="dxa"/>
            <w:tcBorders>
              <w:top w:val="single" w:sz="8" w:space="0" w:color="auto"/>
              <w:left w:val="nil"/>
              <w:bottom w:val="single" w:sz="4" w:space="0" w:color="auto"/>
              <w:right w:val="nil"/>
            </w:tcBorders>
            <w:shd w:val="clear" w:color="auto" w:fill="auto"/>
            <w:noWrap/>
            <w:vAlign w:val="center"/>
            <w:hideMark/>
          </w:tcPr>
          <w:p w14:paraId="66F151C0"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iCs/>
                <w:color w:val="000000"/>
              </w:rPr>
              <w:t>S-T</w:t>
            </w:r>
          </w:p>
        </w:tc>
        <w:tc>
          <w:tcPr>
            <w:tcW w:w="601" w:type="dxa"/>
            <w:tcBorders>
              <w:top w:val="single" w:sz="8" w:space="0" w:color="auto"/>
              <w:left w:val="nil"/>
              <w:bottom w:val="single" w:sz="4" w:space="0" w:color="auto"/>
              <w:right w:val="nil"/>
            </w:tcBorders>
            <w:shd w:val="clear" w:color="auto" w:fill="auto"/>
            <w:noWrap/>
            <w:vAlign w:val="center"/>
            <w:hideMark/>
          </w:tcPr>
          <w:p w14:paraId="52DA2457"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S</w:t>
            </w:r>
            <w:r>
              <w:rPr>
                <w:rFonts w:ascii="Times New Roman" w:eastAsia="Times New Roman" w:hAnsi="Times New Roman" w:cs="Times New Roman"/>
                <w:color w:val="000000"/>
                <w:vertAlign w:val="subscript"/>
              </w:rPr>
              <w:t>.O</w:t>
            </w:r>
          </w:p>
        </w:tc>
        <w:tc>
          <w:tcPr>
            <w:tcW w:w="601" w:type="dxa"/>
            <w:tcBorders>
              <w:top w:val="single" w:sz="8" w:space="0" w:color="auto"/>
              <w:left w:val="nil"/>
              <w:bottom w:val="single" w:sz="4" w:space="0" w:color="auto"/>
              <w:right w:val="nil"/>
            </w:tcBorders>
            <w:shd w:val="clear" w:color="auto" w:fill="auto"/>
            <w:noWrap/>
            <w:vAlign w:val="center"/>
            <w:hideMark/>
          </w:tcPr>
          <w:p w14:paraId="15B10589"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O</w:t>
            </w:r>
            <w:r>
              <w:rPr>
                <w:rFonts w:ascii="Times New Roman" w:eastAsia="Times New Roman" w:hAnsi="Times New Roman" w:cs="Times New Roman"/>
                <w:color w:val="000000"/>
                <w:vertAlign w:val="subscript"/>
              </w:rPr>
              <w:t>.S</w:t>
            </w:r>
          </w:p>
        </w:tc>
        <w:tc>
          <w:tcPr>
            <w:tcW w:w="638" w:type="dxa"/>
            <w:tcBorders>
              <w:top w:val="single" w:sz="8" w:space="0" w:color="auto"/>
              <w:left w:val="nil"/>
              <w:bottom w:val="single" w:sz="4" w:space="0" w:color="auto"/>
              <w:right w:val="nil"/>
            </w:tcBorders>
            <w:shd w:val="clear" w:color="auto" w:fill="auto"/>
            <w:noWrap/>
            <w:vAlign w:val="center"/>
            <w:hideMark/>
          </w:tcPr>
          <w:p w14:paraId="432E09C6"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S</w:t>
            </w:r>
            <w:r>
              <w:rPr>
                <w:rFonts w:ascii="Times New Roman" w:eastAsia="Times New Roman" w:hAnsi="Times New Roman" w:cs="Times New Roman"/>
                <w:color w:val="000000"/>
                <w:vertAlign w:val="subscript"/>
              </w:rPr>
              <w:t>.T</w:t>
            </w:r>
          </w:p>
        </w:tc>
        <w:tc>
          <w:tcPr>
            <w:tcW w:w="601" w:type="dxa"/>
            <w:tcBorders>
              <w:top w:val="single" w:sz="8" w:space="0" w:color="auto"/>
              <w:left w:val="nil"/>
              <w:bottom w:val="single" w:sz="4" w:space="0" w:color="auto"/>
              <w:right w:val="nil"/>
            </w:tcBorders>
            <w:shd w:val="clear" w:color="auto" w:fill="auto"/>
            <w:noWrap/>
            <w:vAlign w:val="center"/>
            <w:hideMark/>
          </w:tcPr>
          <w:p w14:paraId="5839C2D3"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T</w:t>
            </w:r>
            <w:r>
              <w:rPr>
                <w:rFonts w:ascii="Times New Roman" w:eastAsia="Times New Roman" w:hAnsi="Times New Roman" w:cs="Times New Roman"/>
                <w:color w:val="000000"/>
                <w:vertAlign w:val="subscript"/>
              </w:rPr>
              <w:t>.S</w:t>
            </w:r>
          </w:p>
        </w:tc>
        <w:tc>
          <w:tcPr>
            <w:tcW w:w="1446" w:type="dxa"/>
            <w:tcBorders>
              <w:top w:val="single" w:sz="8" w:space="0" w:color="auto"/>
              <w:left w:val="nil"/>
              <w:bottom w:val="single" w:sz="4" w:space="0" w:color="auto"/>
              <w:right w:val="nil"/>
            </w:tcBorders>
            <w:shd w:val="clear" w:color="auto" w:fill="auto"/>
            <w:noWrap/>
            <w:vAlign w:val="center"/>
            <w:hideMark/>
          </w:tcPr>
          <w:p w14:paraId="3AF406F3" w14:textId="77777777" w:rsidR="00434BCF" w:rsidRPr="00FD5A6C" w:rsidRDefault="00434BCF" w:rsidP="00B531B7">
            <w:pPr>
              <w:spacing w:after="0" w:line="240" w:lineRule="auto"/>
              <w:jc w:val="center"/>
              <w:rPr>
                <w:rFonts w:ascii="Times New Roman" w:eastAsia="Times New Roman" w:hAnsi="Times New Roman" w:cs="Times New Roman"/>
                <w:iCs/>
                <w:color w:val="000000"/>
              </w:rPr>
            </w:pPr>
            <w:proofErr w:type="gramStart"/>
            <w:r w:rsidRPr="00FD5A6C">
              <w:rPr>
                <w:rFonts w:ascii="Times New Roman" w:eastAsia="Times New Roman" w:hAnsi="Times New Roman" w:cs="Times New Roman"/>
                <w:color w:val="000000"/>
              </w:rPr>
              <w:t>Σ(</w:t>
            </w:r>
            <w:proofErr w:type="gramEnd"/>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S</w:t>
            </w:r>
            <w:r>
              <w:rPr>
                <w:rFonts w:ascii="Times New Roman" w:eastAsia="Times New Roman" w:hAnsi="Times New Roman" w:cs="Times New Roman"/>
                <w:color w:val="000000"/>
                <w:vertAlign w:val="subscript"/>
              </w:rPr>
              <w:t>.T</w:t>
            </w:r>
            <w:r w:rsidRPr="00FD5A6C">
              <w:rPr>
                <w:rFonts w:ascii="Times New Roman" w:eastAsia="Times New Roman" w:hAnsi="Times New Roman" w:cs="Times New Roman"/>
                <w:color w:val="000000"/>
              </w:rPr>
              <w:t>, R</w:t>
            </w:r>
            <w:r w:rsidRPr="00FD5A6C">
              <w:rPr>
                <w:rFonts w:ascii="Times New Roman" w:eastAsia="Times New Roman" w:hAnsi="Times New Roman" w:cs="Times New Roman"/>
                <w:color w:val="000000"/>
                <w:vertAlign w:val="subscript"/>
              </w:rPr>
              <w:t>T</w:t>
            </w:r>
            <w:r>
              <w:rPr>
                <w:rFonts w:ascii="Times New Roman" w:eastAsia="Times New Roman" w:hAnsi="Times New Roman" w:cs="Times New Roman"/>
                <w:color w:val="000000"/>
                <w:vertAlign w:val="subscript"/>
              </w:rPr>
              <w:t>.S</w:t>
            </w:r>
            <w:r w:rsidRPr="00FD5A6C">
              <w:rPr>
                <w:rFonts w:ascii="Times New Roman" w:eastAsia="Times New Roman" w:hAnsi="Times New Roman" w:cs="Times New Roman"/>
                <w:color w:val="000000"/>
              </w:rPr>
              <w:t>)</w:t>
            </w:r>
          </w:p>
        </w:tc>
      </w:tr>
      <w:tr w:rsidR="00434BCF" w:rsidRPr="00FD5A6C" w14:paraId="732F124C"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347DE3F5"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O</w:t>
            </w:r>
          </w:p>
        </w:tc>
        <w:tc>
          <w:tcPr>
            <w:tcW w:w="711" w:type="dxa"/>
            <w:tcBorders>
              <w:top w:val="nil"/>
              <w:left w:val="nil"/>
              <w:bottom w:val="nil"/>
              <w:right w:val="nil"/>
            </w:tcBorders>
            <w:shd w:val="clear" w:color="auto" w:fill="auto"/>
            <w:noWrap/>
            <w:vAlign w:val="bottom"/>
            <w:hideMark/>
          </w:tcPr>
          <w:p w14:paraId="5C9EEF6A"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0.72</w:t>
            </w:r>
          </w:p>
        </w:tc>
        <w:tc>
          <w:tcPr>
            <w:tcW w:w="761" w:type="dxa"/>
            <w:tcBorders>
              <w:top w:val="nil"/>
              <w:left w:val="nil"/>
              <w:bottom w:val="nil"/>
              <w:right w:val="nil"/>
            </w:tcBorders>
            <w:shd w:val="clear" w:color="auto" w:fill="auto"/>
            <w:noWrap/>
            <w:vAlign w:val="bottom"/>
            <w:hideMark/>
          </w:tcPr>
          <w:p w14:paraId="5853A54D"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682" w:type="dxa"/>
            <w:tcBorders>
              <w:top w:val="nil"/>
              <w:left w:val="nil"/>
              <w:bottom w:val="nil"/>
              <w:right w:val="nil"/>
            </w:tcBorders>
            <w:shd w:val="clear" w:color="auto" w:fill="auto"/>
            <w:noWrap/>
            <w:vAlign w:val="bottom"/>
            <w:hideMark/>
          </w:tcPr>
          <w:p w14:paraId="1BF9551D"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711" w:type="dxa"/>
            <w:tcBorders>
              <w:top w:val="nil"/>
              <w:left w:val="nil"/>
              <w:bottom w:val="nil"/>
              <w:right w:val="nil"/>
            </w:tcBorders>
            <w:shd w:val="clear" w:color="auto" w:fill="auto"/>
            <w:noWrap/>
            <w:vAlign w:val="bottom"/>
            <w:hideMark/>
          </w:tcPr>
          <w:p w14:paraId="474300B8"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711" w:type="dxa"/>
            <w:tcBorders>
              <w:top w:val="nil"/>
              <w:left w:val="nil"/>
              <w:bottom w:val="nil"/>
              <w:right w:val="nil"/>
            </w:tcBorders>
            <w:shd w:val="clear" w:color="auto" w:fill="auto"/>
            <w:noWrap/>
            <w:vAlign w:val="bottom"/>
            <w:hideMark/>
          </w:tcPr>
          <w:p w14:paraId="707F5BBF"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60EFA479"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648599FC"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hideMark/>
          </w:tcPr>
          <w:p w14:paraId="74714531"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3878512D"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1446" w:type="dxa"/>
            <w:tcBorders>
              <w:top w:val="nil"/>
              <w:left w:val="nil"/>
              <w:bottom w:val="nil"/>
              <w:right w:val="nil"/>
            </w:tcBorders>
            <w:shd w:val="clear" w:color="auto" w:fill="auto"/>
            <w:noWrap/>
            <w:vAlign w:val="bottom"/>
            <w:hideMark/>
          </w:tcPr>
          <w:p w14:paraId="7ACF063B"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0588EC24"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6FDDDA07"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T</w:t>
            </w:r>
          </w:p>
        </w:tc>
        <w:tc>
          <w:tcPr>
            <w:tcW w:w="711" w:type="dxa"/>
            <w:tcBorders>
              <w:top w:val="nil"/>
              <w:left w:val="nil"/>
              <w:bottom w:val="nil"/>
              <w:right w:val="nil"/>
            </w:tcBorders>
            <w:shd w:val="clear" w:color="auto" w:fill="auto"/>
            <w:noWrap/>
            <w:vAlign w:val="bottom"/>
            <w:hideMark/>
          </w:tcPr>
          <w:p w14:paraId="2D023874"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0.73</w:t>
            </w:r>
          </w:p>
        </w:tc>
        <w:tc>
          <w:tcPr>
            <w:tcW w:w="761" w:type="dxa"/>
            <w:tcBorders>
              <w:top w:val="nil"/>
              <w:left w:val="nil"/>
              <w:bottom w:val="nil"/>
              <w:right w:val="nil"/>
            </w:tcBorders>
            <w:shd w:val="clear" w:color="auto" w:fill="auto"/>
            <w:noWrap/>
            <w:vAlign w:val="bottom"/>
            <w:hideMark/>
          </w:tcPr>
          <w:p w14:paraId="493C81FF"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0.70</w:t>
            </w:r>
          </w:p>
        </w:tc>
        <w:tc>
          <w:tcPr>
            <w:tcW w:w="682" w:type="dxa"/>
            <w:tcBorders>
              <w:top w:val="nil"/>
              <w:left w:val="nil"/>
              <w:bottom w:val="nil"/>
              <w:right w:val="nil"/>
            </w:tcBorders>
            <w:shd w:val="clear" w:color="auto" w:fill="auto"/>
            <w:noWrap/>
            <w:vAlign w:val="bottom"/>
            <w:hideMark/>
          </w:tcPr>
          <w:p w14:paraId="3153F4E5"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711" w:type="dxa"/>
            <w:tcBorders>
              <w:top w:val="nil"/>
              <w:left w:val="nil"/>
              <w:bottom w:val="nil"/>
              <w:right w:val="nil"/>
            </w:tcBorders>
            <w:shd w:val="clear" w:color="auto" w:fill="auto"/>
            <w:noWrap/>
            <w:vAlign w:val="bottom"/>
            <w:hideMark/>
          </w:tcPr>
          <w:p w14:paraId="7CE6C62F"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711" w:type="dxa"/>
            <w:tcBorders>
              <w:top w:val="nil"/>
              <w:left w:val="nil"/>
              <w:bottom w:val="nil"/>
              <w:right w:val="nil"/>
            </w:tcBorders>
            <w:shd w:val="clear" w:color="auto" w:fill="auto"/>
            <w:noWrap/>
            <w:vAlign w:val="bottom"/>
            <w:hideMark/>
          </w:tcPr>
          <w:p w14:paraId="3C4E06D7"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1869330F"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16D88ED5"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hideMark/>
          </w:tcPr>
          <w:p w14:paraId="0CEC46B1"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5F60A873"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1446" w:type="dxa"/>
            <w:tcBorders>
              <w:top w:val="nil"/>
              <w:left w:val="nil"/>
              <w:bottom w:val="nil"/>
              <w:right w:val="nil"/>
            </w:tcBorders>
            <w:shd w:val="clear" w:color="auto" w:fill="auto"/>
            <w:noWrap/>
            <w:vAlign w:val="bottom"/>
            <w:hideMark/>
          </w:tcPr>
          <w:p w14:paraId="1A2B2DCE"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3BF82EDE"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70D7CC4F"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S-O</w:t>
            </w:r>
          </w:p>
        </w:tc>
        <w:tc>
          <w:tcPr>
            <w:tcW w:w="711" w:type="dxa"/>
            <w:tcBorders>
              <w:top w:val="nil"/>
              <w:left w:val="nil"/>
              <w:bottom w:val="nil"/>
              <w:right w:val="nil"/>
            </w:tcBorders>
            <w:shd w:val="clear" w:color="auto" w:fill="auto"/>
            <w:noWrap/>
            <w:vAlign w:val="bottom"/>
            <w:hideMark/>
          </w:tcPr>
          <w:p w14:paraId="21C5EB7C" w14:textId="1CEBDC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0.46</w:t>
            </w:r>
            <w:r w:rsidR="005201A1">
              <w:rPr>
                <w:rFonts w:ascii="Times New Roman" w:eastAsia="Times New Roman" w:hAnsi="Times New Roman" w:cs="Times New Roman"/>
                <w:color w:val="000000"/>
              </w:rPr>
              <w:t>*</w:t>
            </w:r>
          </w:p>
        </w:tc>
        <w:tc>
          <w:tcPr>
            <w:tcW w:w="761" w:type="dxa"/>
            <w:tcBorders>
              <w:top w:val="nil"/>
              <w:left w:val="nil"/>
              <w:bottom w:val="nil"/>
              <w:right w:val="nil"/>
            </w:tcBorders>
            <w:shd w:val="clear" w:color="auto" w:fill="auto"/>
            <w:noWrap/>
            <w:vAlign w:val="bottom"/>
            <w:hideMark/>
          </w:tcPr>
          <w:p w14:paraId="40E7C665"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-0.28</w:t>
            </w:r>
          </w:p>
        </w:tc>
        <w:tc>
          <w:tcPr>
            <w:tcW w:w="682" w:type="dxa"/>
            <w:tcBorders>
              <w:top w:val="nil"/>
              <w:left w:val="nil"/>
              <w:bottom w:val="nil"/>
              <w:right w:val="nil"/>
            </w:tcBorders>
            <w:shd w:val="clear" w:color="auto" w:fill="auto"/>
            <w:noWrap/>
            <w:vAlign w:val="bottom"/>
            <w:hideMark/>
          </w:tcPr>
          <w:p w14:paraId="16B2DC12"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0.11</w:t>
            </w:r>
          </w:p>
        </w:tc>
        <w:tc>
          <w:tcPr>
            <w:tcW w:w="711" w:type="dxa"/>
            <w:tcBorders>
              <w:top w:val="nil"/>
              <w:left w:val="nil"/>
              <w:bottom w:val="nil"/>
              <w:right w:val="nil"/>
            </w:tcBorders>
            <w:shd w:val="clear" w:color="auto" w:fill="auto"/>
            <w:noWrap/>
            <w:vAlign w:val="bottom"/>
            <w:hideMark/>
          </w:tcPr>
          <w:p w14:paraId="66B16E09"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711" w:type="dxa"/>
            <w:tcBorders>
              <w:top w:val="nil"/>
              <w:left w:val="nil"/>
              <w:bottom w:val="nil"/>
              <w:right w:val="nil"/>
            </w:tcBorders>
            <w:shd w:val="clear" w:color="auto" w:fill="auto"/>
            <w:noWrap/>
            <w:vAlign w:val="bottom"/>
            <w:hideMark/>
          </w:tcPr>
          <w:p w14:paraId="3FD744C2"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4075991F"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7A802182"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hideMark/>
          </w:tcPr>
          <w:p w14:paraId="209283F8"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2FDD91CB"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1446" w:type="dxa"/>
            <w:tcBorders>
              <w:top w:val="nil"/>
              <w:left w:val="nil"/>
              <w:bottom w:val="nil"/>
              <w:right w:val="nil"/>
            </w:tcBorders>
            <w:shd w:val="clear" w:color="auto" w:fill="auto"/>
            <w:noWrap/>
            <w:vAlign w:val="bottom"/>
            <w:hideMark/>
          </w:tcPr>
          <w:p w14:paraId="622EE446"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54D22F5C"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3B2AC188"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S-T</w:t>
            </w:r>
          </w:p>
        </w:tc>
        <w:tc>
          <w:tcPr>
            <w:tcW w:w="711" w:type="dxa"/>
            <w:tcBorders>
              <w:top w:val="nil"/>
              <w:left w:val="nil"/>
              <w:bottom w:val="nil"/>
              <w:right w:val="nil"/>
            </w:tcBorders>
            <w:shd w:val="clear" w:color="auto" w:fill="auto"/>
            <w:noWrap/>
            <w:vAlign w:val="bottom"/>
            <w:hideMark/>
          </w:tcPr>
          <w:p w14:paraId="724F51CC"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0.32*</w:t>
            </w:r>
          </w:p>
        </w:tc>
        <w:tc>
          <w:tcPr>
            <w:tcW w:w="761" w:type="dxa"/>
            <w:tcBorders>
              <w:top w:val="nil"/>
              <w:left w:val="nil"/>
              <w:bottom w:val="nil"/>
              <w:right w:val="nil"/>
            </w:tcBorders>
            <w:shd w:val="clear" w:color="auto" w:fill="auto"/>
            <w:noWrap/>
            <w:vAlign w:val="bottom"/>
            <w:hideMark/>
          </w:tcPr>
          <w:p w14:paraId="680205AE"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-0.01</w:t>
            </w:r>
          </w:p>
        </w:tc>
        <w:tc>
          <w:tcPr>
            <w:tcW w:w="682" w:type="dxa"/>
            <w:tcBorders>
              <w:top w:val="nil"/>
              <w:left w:val="nil"/>
              <w:bottom w:val="nil"/>
              <w:right w:val="nil"/>
            </w:tcBorders>
            <w:shd w:val="clear" w:color="auto" w:fill="auto"/>
            <w:noWrap/>
            <w:vAlign w:val="bottom"/>
            <w:hideMark/>
          </w:tcPr>
          <w:p w14:paraId="30A0C6BE"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-0.42</w:t>
            </w:r>
          </w:p>
        </w:tc>
        <w:tc>
          <w:tcPr>
            <w:tcW w:w="711" w:type="dxa"/>
            <w:tcBorders>
              <w:top w:val="nil"/>
              <w:left w:val="nil"/>
              <w:bottom w:val="nil"/>
              <w:right w:val="nil"/>
            </w:tcBorders>
            <w:shd w:val="clear" w:color="auto" w:fill="auto"/>
            <w:noWrap/>
            <w:vAlign w:val="bottom"/>
            <w:hideMark/>
          </w:tcPr>
          <w:p w14:paraId="22F53B65"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0.45</w:t>
            </w:r>
          </w:p>
        </w:tc>
        <w:tc>
          <w:tcPr>
            <w:tcW w:w="711" w:type="dxa"/>
            <w:tcBorders>
              <w:top w:val="nil"/>
              <w:left w:val="nil"/>
              <w:bottom w:val="nil"/>
              <w:right w:val="nil"/>
            </w:tcBorders>
            <w:shd w:val="clear" w:color="auto" w:fill="auto"/>
            <w:noWrap/>
            <w:vAlign w:val="bottom"/>
            <w:hideMark/>
          </w:tcPr>
          <w:p w14:paraId="34F45966"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601" w:type="dxa"/>
            <w:tcBorders>
              <w:top w:val="nil"/>
              <w:left w:val="nil"/>
              <w:bottom w:val="nil"/>
              <w:right w:val="nil"/>
            </w:tcBorders>
            <w:shd w:val="clear" w:color="auto" w:fill="auto"/>
            <w:noWrap/>
            <w:vAlign w:val="bottom"/>
            <w:hideMark/>
          </w:tcPr>
          <w:p w14:paraId="1D167161"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0108491E"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hideMark/>
          </w:tcPr>
          <w:p w14:paraId="35E9C430"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6418396E"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1446" w:type="dxa"/>
            <w:tcBorders>
              <w:top w:val="nil"/>
              <w:left w:val="nil"/>
              <w:bottom w:val="nil"/>
              <w:right w:val="nil"/>
            </w:tcBorders>
            <w:shd w:val="clear" w:color="auto" w:fill="auto"/>
            <w:noWrap/>
            <w:vAlign w:val="bottom"/>
            <w:hideMark/>
          </w:tcPr>
          <w:p w14:paraId="10602E05"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7EEA4540"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1E6FC972"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S</w:t>
            </w:r>
            <w:r>
              <w:rPr>
                <w:rFonts w:ascii="Times New Roman" w:eastAsia="Times New Roman" w:hAnsi="Times New Roman" w:cs="Times New Roman"/>
                <w:color w:val="000000"/>
                <w:vertAlign w:val="subscript"/>
              </w:rPr>
              <w:t>.O</w:t>
            </w:r>
          </w:p>
        </w:tc>
        <w:tc>
          <w:tcPr>
            <w:tcW w:w="711" w:type="dxa"/>
            <w:tcBorders>
              <w:top w:val="nil"/>
              <w:left w:val="nil"/>
              <w:bottom w:val="nil"/>
              <w:right w:val="nil"/>
            </w:tcBorders>
            <w:shd w:val="clear" w:color="auto" w:fill="auto"/>
            <w:noWrap/>
            <w:vAlign w:val="bottom"/>
            <w:hideMark/>
          </w:tcPr>
          <w:p w14:paraId="418FD8E8"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0.69</w:t>
            </w:r>
          </w:p>
        </w:tc>
        <w:tc>
          <w:tcPr>
            <w:tcW w:w="761" w:type="dxa"/>
            <w:tcBorders>
              <w:top w:val="nil"/>
              <w:left w:val="nil"/>
              <w:bottom w:val="nil"/>
              <w:right w:val="nil"/>
            </w:tcBorders>
            <w:shd w:val="clear" w:color="auto" w:fill="auto"/>
            <w:noWrap/>
            <w:vAlign w:val="bottom"/>
            <w:hideMark/>
          </w:tcPr>
          <w:p w14:paraId="4681027D"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0.00</w:t>
            </w:r>
          </w:p>
        </w:tc>
        <w:tc>
          <w:tcPr>
            <w:tcW w:w="682" w:type="dxa"/>
            <w:tcBorders>
              <w:top w:val="nil"/>
              <w:left w:val="nil"/>
              <w:bottom w:val="nil"/>
              <w:right w:val="nil"/>
            </w:tcBorders>
            <w:shd w:val="clear" w:color="auto" w:fill="auto"/>
            <w:noWrap/>
            <w:vAlign w:val="bottom"/>
            <w:hideMark/>
          </w:tcPr>
          <w:p w14:paraId="5E4956D1"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0.32</w:t>
            </w:r>
          </w:p>
        </w:tc>
        <w:tc>
          <w:tcPr>
            <w:tcW w:w="711" w:type="dxa"/>
            <w:tcBorders>
              <w:top w:val="nil"/>
              <w:left w:val="nil"/>
              <w:bottom w:val="nil"/>
              <w:right w:val="nil"/>
            </w:tcBorders>
            <w:shd w:val="clear" w:color="auto" w:fill="auto"/>
            <w:noWrap/>
            <w:vAlign w:val="bottom"/>
            <w:hideMark/>
          </w:tcPr>
          <w:p w14:paraId="3E946EDC"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0.96</w:t>
            </w:r>
          </w:p>
        </w:tc>
        <w:tc>
          <w:tcPr>
            <w:tcW w:w="711" w:type="dxa"/>
            <w:tcBorders>
              <w:top w:val="nil"/>
              <w:left w:val="nil"/>
              <w:bottom w:val="nil"/>
              <w:right w:val="nil"/>
            </w:tcBorders>
            <w:shd w:val="clear" w:color="auto" w:fill="auto"/>
            <w:noWrap/>
            <w:vAlign w:val="bottom"/>
            <w:hideMark/>
          </w:tcPr>
          <w:p w14:paraId="5F6DCD14"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0.47</w:t>
            </w:r>
          </w:p>
        </w:tc>
        <w:tc>
          <w:tcPr>
            <w:tcW w:w="601" w:type="dxa"/>
            <w:tcBorders>
              <w:top w:val="nil"/>
              <w:left w:val="nil"/>
              <w:bottom w:val="nil"/>
              <w:right w:val="nil"/>
            </w:tcBorders>
            <w:shd w:val="clear" w:color="auto" w:fill="auto"/>
            <w:noWrap/>
            <w:vAlign w:val="bottom"/>
            <w:hideMark/>
          </w:tcPr>
          <w:p w14:paraId="12616C55"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601" w:type="dxa"/>
            <w:tcBorders>
              <w:top w:val="nil"/>
              <w:left w:val="nil"/>
              <w:bottom w:val="nil"/>
              <w:right w:val="nil"/>
            </w:tcBorders>
            <w:shd w:val="clear" w:color="auto" w:fill="auto"/>
            <w:noWrap/>
            <w:vAlign w:val="bottom"/>
            <w:hideMark/>
          </w:tcPr>
          <w:p w14:paraId="3E85BA37"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38" w:type="dxa"/>
            <w:tcBorders>
              <w:top w:val="nil"/>
              <w:left w:val="nil"/>
              <w:bottom w:val="nil"/>
              <w:right w:val="nil"/>
            </w:tcBorders>
            <w:shd w:val="clear" w:color="auto" w:fill="auto"/>
            <w:noWrap/>
            <w:vAlign w:val="bottom"/>
            <w:hideMark/>
          </w:tcPr>
          <w:p w14:paraId="2B45B8CF"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2CCF9519"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1446" w:type="dxa"/>
            <w:tcBorders>
              <w:top w:val="nil"/>
              <w:left w:val="nil"/>
              <w:bottom w:val="nil"/>
              <w:right w:val="nil"/>
            </w:tcBorders>
            <w:shd w:val="clear" w:color="auto" w:fill="auto"/>
            <w:noWrap/>
            <w:vAlign w:val="bottom"/>
            <w:hideMark/>
          </w:tcPr>
          <w:p w14:paraId="3297A6E4"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377A2604"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7C6FB2F0"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O</w:t>
            </w:r>
            <w:r>
              <w:rPr>
                <w:rFonts w:ascii="Times New Roman" w:eastAsia="Times New Roman" w:hAnsi="Times New Roman" w:cs="Times New Roman"/>
                <w:color w:val="000000"/>
                <w:vertAlign w:val="subscript"/>
              </w:rPr>
              <w:t>.S</w:t>
            </w:r>
          </w:p>
        </w:tc>
        <w:tc>
          <w:tcPr>
            <w:tcW w:w="711" w:type="dxa"/>
            <w:tcBorders>
              <w:top w:val="nil"/>
              <w:left w:val="nil"/>
              <w:bottom w:val="nil"/>
              <w:right w:val="nil"/>
            </w:tcBorders>
            <w:shd w:val="clear" w:color="auto" w:fill="auto"/>
            <w:noWrap/>
            <w:vAlign w:val="bottom"/>
            <w:hideMark/>
          </w:tcPr>
          <w:p w14:paraId="6430A9C8"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0.00</w:t>
            </w:r>
          </w:p>
        </w:tc>
        <w:tc>
          <w:tcPr>
            <w:tcW w:w="761" w:type="dxa"/>
            <w:tcBorders>
              <w:top w:val="nil"/>
              <w:left w:val="nil"/>
              <w:bottom w:val="nil"/>
              <w:right w:val="nil"/>
            </w:tcBorders>
            <w:shd w:val="clear" w:color="auto" w:fill="auto"/>
            <w:noWrap/>
            <w:vAlign w:val="bottom"/>
            <w:hideMark/>
          </w:tcPr>
          <w:p w14:paraId="39EE3C97"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-0.69</w:t>
            </w:r>
          </w:p>
        </w:tc>
        <w:tc>
          <w:tcPr>
            <w:tcW w:w="682" w:type="dxa"/>
            <w:tcBorders>
              <w:top w:val="nil"/>
              <w:left w:val="nil"/>
              <w:bottom w:val="nil"/>
              <w:right w:val="nil"/>
            </w:tcBorders>
            <w:shd w:val="clear" w:color="auto" w:fill="auto"/>
            <w:noWrap/>
            <w:vAlign w:val="bottom"/>
            <w:hideMark/>
          </w:tcPr>
          <w:p w14:paraId="03974C05"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-0.25</w:t>
            </w:r>
          </w:p>
        </w:tc>
        <w:tc>
          <w:tcPr>
            <w:tcW w:w="711" w:type="dxa"/>
            <w:tcBorders>
              <w:top w:val="nil"/>
              <w:left w:val="nil"/>
              <w:bottom w:val="nil"/>
              <w:right w:val="nil"/>
            </w:tcBorders>
            <w:shd w:val="clear" w:color="auto" w:fill="auto"/>
            <w:noWrap/>
            <w:vAlign w:val="bottom"/>
            <w:hideMark/>
          </w:tcPr>
          <w:p w14:paraId="5E4C0327"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0.89</w:t>
            </w:r>
          </w:p>
        </w:tc>
        <w:tc>
          <w:tcPr>
            <w:tcW w:w="711" w:type="dxa"/>
            <w:tcBorders>
              <w:top w:val="nil"/>
              <w:left w:val="nil"/>
              <w:bottom w:val="nil"/>
              <w:right w:val="nil"/>
            </w:tcBorders>
            <w:shd w:val="clear" w:color="auto" w:fill="auto"/>
            <w:noWrap/>
            <w:vAlign w:val="bottom"/>
            <w:hideMark/>
          </w:tcPr>
          <w:p w14:paraId="2521D6DF"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0.34</w:t>
            </w:r>
          </w:p>
        </w:tc>
        <w:tc>
          <w:tcPr>
            <w:tcW w:w="601" w:type="dxa"/>
            <w:tcBorders>
              <w:top w:val="nil"/>
              <w:left w:val="nil"/>
              <w:bottom w:val="nil"/>
              <w:right w:val="nil"/>
            </w:tcBorders>
            <w:shd w:val="clear" w:color="auto" w:fill="auto"/>
            <w:noWrap/>
            <w:vAlign w:val="bottom"/>
            <w:hideMark/>
          </w:tcPr>
          <w:p w14:paraId="1E3CEB7A"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0.72</w:t>
            </w:r>
          </w:p>
        </w:tc>
        <w:tc>
          <w:tcPr>
            <w:tcW w:w="601" w:type="dxa"/>
            <w:tcBorders>
              <w:top w:val="nil"/>
              <w:left w:val="nil"/>
              <w:bottom w:val="nil"/>
              <w:right w:val="nil"/>
            </w:tcBorders>
            <w:shd w:val="clear" w:color="auto" w:fill="auto"/>
            <w:noWrap/>
            <w:vAlign w:val="bottom"/>
            <w:hideMark/>
          </w:tcPr>
          <w:p w14:paraId="22225F38"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638" w:type="dxa"/>
            <w:tcBorders>
              <w:top w:val="nil"/>
              <w:left w:val="nil"/>
              <w:bottom w:val="nil"/>
              <w:right w:val="nil"/>
            </w:tcBorders>
            <w:shd w:val="clear" w:color="auto" w:fill="auto"/>
            <w:noWrap/>
            <w:vAlign w:val="bottom"/>
            <w:hideMark/>
          </w:tcPr>
          <w:p w14:paraId="1BABAE27"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14:paraId="2444DA99"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1446" w:type="dxa"/>
            <w:tcBorders>
              <w:top w:val="nil"/>
              <w:left w:val="nil"/>
              <w:bottom w:val="nil"/>
              <w:right w:val="nil"/>
            </w:tcBorders>
            <w:shd w:val="clear" w:color="auto" w:fill="auto"/>
            <w:noWrap/>
            <w:vAlign w:val="bottom"/>
            <w:hideMark/>
          </w:tcPr>
          <w:p w14:paraId="0082DD8D"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62A54DF9"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64113F58"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S</w:t>
            </w:r>
            <w:r>
              <w:rPr>
                <w:rFonts w:ascii="Times New Roman" w:eastAsia="Times New Roman" w:hAnsi="Times New Roman" w:cs="Times New Roman"/>
                <w:color w:val="000000"/>
                <w:vertAlign w:val="subscript"/>
              </w:rPr>
              <w:t>.T</w:t>
            </w:r>
          </w:p>
        </w:tc>
        <w:tc>
          <w:tcPr>
            <w:tcW w:w="711" w:type="dxa"/>
            <w:tcBorders>
              <w:top w:val="nil"/>
              <w:left w:val="nil"/>
              <w:bottom w:val="nil"/>
              <w:right w:val="nil"/>
            </w:tcBorders>
            <w:shd w:val="clear" w:color="auto" w:fill="auto"/>
            <w:noWrap/>
            <w:vAlign w:val="bottom"/>
            <w:hideMark/>
          </w:tcPr>
          <w:p w14:paraId="04B7FAC0"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0.69*</w:t>
            </w:r>
          </w:p>
        </w:tc>
        <w:tc>
          <w:tcPr>
            <w:tcW w:w="761" w:type="dxa"/>
            <w:tcBorders>
              <w:top w:val="nil"/>
              <w:left w:val="nil"/>
              <w:bottom w:val="nil"/>
              <w:right w:val="nil"/>
            </w:tcBorders>
            <w:shd w:val="clear" w:color="auto" w:fill="auto"/>
            <w:noWrap/>
            <w:vAlign w:val="bottom"/>
            <w:hideMark/>
          </w:tcPr>
          <w:p w14:paraId="211B3AD2"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0.32</w:t>
            </w:r>
          </w:p>
        </w:tc>
        <w:tc>
          <w:tcPr>
            <w:tcW w:w="682" w:type="dxa"/>
            <w:tcBorders>
              <w:top w:val="nil"/>
              <w:left w:val="nil"/>
              <w:bottom w:val="nil"/>
              <w:right w:val="nil"/>
            </w:tcBorders>
            <w:shd w:val="clear" w:color="auto" w:fill="auto"/>
            <w:noWrap/>
            <w:vAlign w:val="bottom"/>
            <w:hideMark/>
          </w:tcPr>
          <w:p w14:paraId="2CAC3E11"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0.00</w:t>
            </w:r>
          </w:p>
        </w:tc>
        <w:tc>
          <w:tcPr>
            <w:tcW w:w="711" w:type="dxa"/>
            <w:tcBorders>
              <w:top w:val="nil"/>
              <w:left w:val="nil"/>
              <w:bottom w:val="nil"/>
              <w:right w:val="nil"/>
            </w:tcBorders>
            <w:shd w:val="clear" w:color="auto" w:fill="auto"/>
            <w:noWrap/>
            <w:vAlign w:val="bottom"/>
            <w:hideMark/>
          </w:tcPr>
          <w:p w14:paraId="66D5D95B"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0.55</w:t>
            </w:r>
          </w:p>
        </w:tc>
        <w:tc>
          <w:tcPr>
            <w:tcW w:w="711" w:type="dxa"/>
            <w:tcBorders>
              <w:top w:val="nil"/>
              <w:left w:val="nil"/>
              <w:bottom w:val="nil"/>
              <w:right w:val="nil"/>
            </w:tcBorders>
            <w:shd w:val="clear" w:color="auto" w:fill="auto"/>
            <w:noWrap/>
            <w:vAlign w:val="bottom"/>
            <w:hideMark/>
          </w:tcPr>
          <w:p w14:paraId="35006754"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0.91</w:t>
            </w:r>
          </w:p>
        </w:tc>
        <w:tc>
          <w:tcPr>
            <w:tcW w:w="601" w:type="dxa"/>
            <w:tcBorders>
              <w:top w:val="nil"/>
              <w:left w:val="nil"/>
              <w:bottom w:val="nil"/>
              <w:right w:val="nil"/>
            </w:tcBorders>
            <w:shd w:val="clear" w:color="auto" w:fill="auto"/>
            <w:noWrap/>
            <w:vAlign w:val="bottom"/>
            <w:hideMark/>
          </w:tcPr>
          <w:p w14:paraId="6B88D13D"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0.67</w:t>
            </w:r>
          </w:p>
        </w:tc>
        <w:tc>
          <w:tcPr>
            <w:tcW w:w="601" w:type="dxa"/>
            <w:tcBorders>
              <w:top w:val="nil"/>
              <w:left w:val="nil"/>
              <w:bottom w:val="nil"/>
              <w:right w:val="nil"/>
            </w:tcBorders>
            <w:shd w:val="clear" w:color="auto" w:fill="auto"/>
            <w:noWrap/>
            <w:vAlign w:val="bottom"/>
            <w:hideMark/>
          </w:tcPr>
          <w:p w14:paraId="7ACFF530"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0.26</w:t>
            </w:r>
          </w:p>
        </w:tc>
        <w:tc>
          <w:tcPr>
            <w:tcW w:w="638" w:type="dxa"/>
            <w:tcBorders>
              <w:top w:val="nil"/>
              <w:left w:val="nil"/>
              <w:bottom w:val="nil"/>
              <w:right w:val="nil"/>
            </w:tcBorders>
            <w:shd w:val="clear" w:color="auto" w:fill="auto"/>
            <w:noWrap/>
            <w:vAlign w:val="bottom"/>
            <w:hideMark/>
          </w:tcPr>
          <w:p w14:paraId="16FE1F29"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601" w:type="dxa"/>
            <w:tcBorders>
              <w:top w:val="nil"/>
              <w:left w:val="nil"/>
              <w:bottom w:val="nil"/>
              <w:right w:val="nil"/>
            </w:tcBorders>
            <w:shd w:val="clear" w:color="auto" w:fill="auto"/>
            <w:noWrap/>
            <w:vAlign w:val="bottom"/>
            <w:hideMark/>
          </w:tcPr>
          <w:p w14:paraId="2DFE30F3"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c>
          <w:tcPr>
            <w:tcW w:w="1446" w:type="dxa"/>
            <w:tcBorders>
              <w:top w:val="nil"/>
              <w:left w:val="nil"/>
              <w:bottom w:val="nil"/>
              <w:right w:val="nil"/>
            </w:tcBorders>
            <w:shd w:val="clear" w:color="auto" w:fill="auto"/>
            <w:noWrap/>
            <w:vAlign w:val="bottom"/>
            <w:hideMark/>
          </w:tcPr>
          <w:p w14:paraId="0BA8B7F1"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54CD0F61"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7AAD36D9" w14:textId="77777777" w:rsidR="00434BCF" w:rsidRPr="00FD5A6C" w:rsidRDefault="00434BCF" w:rsidP="00B531B7">
            <w:pPr>
              <w:spacing w:after="0" w:line="240" w:lineRule="auto"/>
              <w:rPr>
                <w:rFonts w:ascii="Times New Roman" w:eastAsia="Times New Roman" w:hAnsi="Times New Roman" w:cs="Times New Roman"/>
                <w:color w:val="000000"/>
              </w:rPr>
            </w:pPr>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T</w:t>
            </w:r>
            <w:r>
              <w:rPr>
                <w:rFonts w:ascii="Times New Roman" w:eastAsia="Times New Roman" w:hAnsi="Times New Roman" w:cs="Times New Roman"/>
                <w:color w:val="000000"/>
                <w:vertAlign w:val="subscript"/>
              </w:rPr>
              <w:t>.S</w:t>
            </w:r>
          </w:p>
        </w:tc>
        <w:tc>
          <w:tcPr>
            <w:tcW w:w="711" w:type="dxa"/>
            <w:tcBorders>
              <w:top w:val="nil"/>
              <w:left w:val="nil"/>
              <w:bottom w:val="nil"/>
              <w:right w:val="nil"/>
            </w:tcBorders>
            <w:shd w:val="clear" w:color="auto" w:fill="auto"/>
            <w:noWrap/>
            <w:vAlign w:val="bottom"/>
            <w:hideMark/>
          </w:tcPr>
          <w:p w14:paraId="621E2A87"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0.00</w:t>
            </w:r>
          </w:p>
        </w:tc>
        <w:tc>
          <w:tcPr>
            <w:tcW w:w="761" w:type="dxa"/>
            <w:tcBorders>
              <w:top w:val="nil"/>
              <w:left w:val="nil"/>
              <w:bottom w:val="nil"/>
              <w:right w:val="nil"/>
            </w:tcBorders>
            <w:shd w:val="clear" w:color="auto" w:fill="auto"/>
            <w:noWrap/>
            <w:vAlign w:val="bottom"/>
            <w:hideMark/>
          </w:tcPr>
          <w:p w14:paraId="3A525516"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-0.25</w:t>
            </w:r>
          </w:p>
        </w:tc>
        <w:tc>
          <w:tcPr>
            <w:tcW w:w="682" w:type="dxa"/>
            <w:tcBorders>
              <w:top w:val="nil"/>
              <w:left w:val="nil"/>
              <w:bottom w:val="nil"/>
              <w:right w:val="nil"/>
            </w:tcBorders>
            <w:shd w:val="clear" w:color="auto" w:fill="auto"/>
            <w:noWrap/>
            <w:vAlign w:val="bottom"/>
            <w:hideMark/>
          </w:tcPr>
          <w:p w14:paraId="0396F0E2"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-0.69</w:t>
            </w:r>
          </w:p>
        </w:tc>
        <w:tc>
          <w:tcPr>
            <w:tcW w:w="711" w:type="dxa"/>
            <w:tcBorders>
              <w:top w:val="nil"/>
              <w:left w:val="nil"/>
              <w:bottom w:val="nil"/>
              <w:right w:val="nil"/>
            </w:tcBorders>
            <w:shd w:val="clear" w:color="auto" w:fill="auto"/>
            <w:noWrap/>
            <w:vAlign w:val="bottom"/>
            <w:hideMark/>
          </w:tcPr>
          <w:p w14:paraId="50A3B0F1"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0.32</w:t>
            </w:r>
          </w:p>
        </w:tc>
        <w:tc>
          <w:tcPr>
            <w:tcW w:w="711" w:type="dxa"/>
            <w:tcBorders>
              <w:top w:val="nil"/>
              <w:left w:val="nil"/>
              <w:bottom w:val="nil"/>
              <w:right w:val="nil"/>
            </w:tcBorders>
            <w:shd w:val="clear" w:color="auto" w:fill="auto"/>
            <w:noWrap/>
            <w:vAlign w:val="bottom"/>
            <w:hideMark/>
          </w:tcPr>
          <w:p w14:paraId="32C7F926"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0.95</w:t>
            </w:r>
          </w:p>
        </w:tc>
        <w:tc>
          <w:tcPr>
            <w:tcW w:w="601" w:type="dxa"/>
            <w:tcBorders>
              <w:top w:val="nil"/>
              <w:left w:val="nil"/>
              <w:bottom w:val="nil"/>
              <w:right w:val="nil"/>
            </w:tcBorders>
            <w:shd w:val="clear" w:color="auto" w:fill="auto"/>
            <w:noWrap/>
            <w:vAlign w:val="bottom"/>
            <w:hideMark/>
          </w:tcPr>
          <w:p w14:paraId="3CADFA5A"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0.26</w:t>
            </w:r>
          </w:p>
        </w:tc>
        <w:tc>
          <w:tcPr>
            <w:tcW w:w="601" w:type="dxa"/>
            <w:tcBorders>
              <w:top w:val="nil"/>
              <w:left w:val="nil"/>
              <w:bottom w:val="nil"/>
              <w:right w:val="nil"/>
            </w:tcBorders>
            <w:shd w:val="clear" w:color="auto" w:fill="auto"/>
            <w:noWrap/>
            <w:vAlign w:val="bottom"/>
            <w:hideMark/>
          </w:tcPr>
          <w:p w14:paraId="796A1679"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0.36</w:t>
            </w:r>
          </w:p>
        </w:tc>
        <w:tc>
          <w:tcPr>
            <w:tcW w:w="638" w:type="dxa"/>
            <w:tcBorders>
              <w:top w:val="nil"/>
              <w:left w:val="nil"/>
              <w:bottom w:val="nil"/>
              <w:right w:val="nil"/>
            </w:tcBorders>
            <w:shd w:val="clear" w:color="auto" w:fill="auto"/>
            <w:noWrap/>
            <w:vAlign w:val="bottom"/>
            <w:hideMark/>
          </w:tcPr>
          <w:p w14:paraId="75ED209B"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0.73</w:t>
            </w:r>
          </w:p>
        </w:tc>
        <w:tc>
          <w:tcPr>
            <w:tcW w:w="601" w:type="dxa"/>
            <w:tcBorders>
              <w:top w:val="nil"/>
              <w:left w:val="nil"/>
              <w:bottom w:val="nil"/>
              <w:right w:val="nil"/>
            </w:tcBorders>
            <w:shd w:val="clear" w:color="auto" w:fill="auto"/>
            <w:noWrap/>
            <w:vAlign w:val="bottom"/>
            <w:hideMark/>
          </w:tcPr>
          <w:p w14:paraId="2508D5DE"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c>
          <w:tcPr>
            <w:tcW w:w="1446" w:type="dxa"/>
            <w:tcBorders>
              <w:top w:val="nil"/>
              <w:left w:val="nil"/>
              <w:bottom w:val="nil"/>
              <w:right w:val="nil"/>
            </w:tcBorders>
            <w:shd w:val="clear" w:color="auto" w:fill="auto"/>
            <w:noWrap/>
            <w:vAlign w:val="bottom"/>
            <w:hideMark/>
          </w:tcPr>
          <w:p w14:paraId="5F016D5A" w14:textId="77777777" w:rsidR="00434BCF" w:rsidRPr="00FD5A6C" w:rsidRDefault="00434BCF" w:rsidP="00B531B7">
            <w:pPr>
              <w:spacing w:after="0" w:line="240" w:lineRule="auto"/>
              <w:jc w:val="center"/>
              <w:rPr>
                <w:rFonts w:ascii="Times New Roman" w:eastAsia="Times New Roman" w:hAnsi="Times New Roman" w:cs="Times New Roman"/>
                <w:color w:val="000000"/>
              </w:rPr>
            </w:pPr>
          </w:p>
        </w:tc>
      </w:tr>
      <w:tr w:rsidR="00434BCF" w:rsidRPr="00FD5A6C" w14:paraId="4FDCDF98" w14:textId="77777777" w:rsidTr="00B531B7">
        <w:trPr>
          <w:trHeight w:val="276"/>
          <w:jc w:val="center"/>
        </w:trPr>
        <w:tc>
          <w:tcPr>
            <w:tcW w:w="1472" w:type="dxa"/>
            <w:tcBorders>
              <w:top w:val="nil"/>
              <w:left w:val="nil"/>
              <w:bottom w:val="nil"/>
              <w:right w:val="nil"/>
            </w:tcBorders>
            <w:shd w:val="clear" w:color="auto" w:fill="auto"/>
            <w:noWrap/>
            <w:vAlign w:val="bottom"/>
            <w:hideMark/>
          </w:tcPr>
          <w:p w14:paraId="59D3D57A" w14:textId="77777777" w:rsidR="00434BCF" w:rsidRPr="00FD5A6C" w:rsidRDefault="00434BCF" w:rsidP="00B531B7">
            <w:pPr>
              <w:spacing w:after="0" w:line="240" w:lineRule="auto"/>
              <w:rPr>
                <w:rFonts w:ascii="Times New Roman" w:eastAsia="Times New Roman" w:hAnsi="Times New Roman" w:cs="Times New Roman"/>
                <w:color w:val="000000"/>
              </w:rPr>
            </w:pPr>
            <w:proofErr w:type="gramStart"/>
            <w:r w:rsidRPr="00FD5A6C">
              <w:rPr>
                <w:rFonts w:ascii="Times New Roman" w:eastAsia="Times New Roman" w:hAnsi="Times New Roman" w:cs="Times New Roman"/>
                <w:color w:val="000000"/>
              </w:rPr>
              <w:t>Σ(</w:t>
            </w:r>
            <w:proofErr w:type="gramEnd"/>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S</w:t>
            </w:r>
            <w:r>
              <w:rPr>
                <w:rFonts w:ascii="Times New Roman" w:eastAsia="Times New Roman" w:hAnsi="Times New Roman" w:cs="Times New Roman"/>
                <w:color w:val="000000"/>
                <w:vertAlign w:val="subscript"/>
              </w:rPr>
              <w:t>.T</w:t>
            </w:r>
            <w:r w:rsidRPr="00FD5A6C">
              <w:rPr>
                <w:rFonts w:ascii="Times New Roman" w:eastAsia="Times New Roman" w:hAnsi="Times New Roman" w:cs="Times New Roman"/>
                <w:color w:val="000000"/>
              </w:rPr>
              <w:t>, R</w:t>
            </w:r>
            <w:r w:rsidRPr="00FD5A6C">
              <w:rPr>
                <w:rFonts w:ascii="Times New Roman" w:eastAsia="Times New Roman" w:hAnsi="Times New Roman" w:cs="Times New Roman"/>
                <w:color w:val="000000"/>
                <w:vertAlign w:val="subscript"/>
              </w:rPr>
              <w:t>T</w:t>
            </w:r>
            <w:r>
              <w:rPr>
                <w:rFonts w:ascii="Times New Roman" w:eastAsia="Times New Roman" w:hAnsi="Times New Roman" w:cs="Times New Roman"/>
                <w:color w:val="000000"/>
                <w:vertAlign w:val="subscript"/>
              </w:rPr>
              <w:t>.S</w:t>
            </w:r>
            <w:r w:rsidRPr="00FD5A6C">
              <w:rPr>
                <w:rFonts w:ascii="Times New Roman" w:eastAsia="Times New Roman" w:hAnsi="Times New Roman" w:cs="Times New Roman"/>
                <w:color w:val="000000"/>
              </w:rPr>
              <w:t>)</w:t>
            </w:r>
          </w:p>
        </w:tc>
        <w:tc>
          <w:tcPr>
            <w:tcW w:w="711" w:type="dxa"/>
            <w:tcBorders>
              <w:top w:val="nil"/>
              <w:left w:val="nil"/>
              <w:bottom w:val="nil"/>
              <w:right w:val="nil"/>
            </w:tcBorders>
            <w:shd w:val="clear" w:color="auto" w:fill="auto"/>
            <w:noWrap/>
            <w:vAlign w:val="bottom"/>
            <w:hideMark/>
          </w:tcPr>
          <w:p w14:paraId="2EB18FF9"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0.36</w:t>
            </w:r>
          </w:p>
        </w:tc>
        <w:tc>
          <w:tcPr>
            <w:tcW w:w="761" w:type="dxa"/>
            <w:tcBorders>
              <w:top w:val="nil"/>
              <w:left w:val="nil"/>
              <w:bottom w:val="nil"/>
              <w:right w:val="nil"/>
            </w:tcBorders>
            <w:shd w:val="clear" w:color="auto" w:fill="auto"/>
            <w:noWrap/>
            <w:vAlign w:val="bottom"/>
            <w:hideMark/>
          </w:tcPr>
          <w:p w14:paraId="6CED1773"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0.03</w:t>
            </w:r>
          </w:p>
        </w:tc>
        <w:tc>
          <w:tcPr>
            <w:tcW w:w="682" w:type="dxa"/>
            <w:tcBorders>
              <w:top w:val="nil"/>
              <w:left w:val="nil"/>
              <w:bottom w:val="nil"/>
              <w:right w:val="nil"/>
            </w:tcBorders>
            <w:shd w:val="clear" w:color="auto" w:fill="auto"/>
            <w:noWrap/>
            <w:vAlign w:val="bottom"/>
            <w:hideMark/>
          </w:tcPr>
          <w:p w14:paraId="5EA9885E"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-0.38</w:t>
            </w:r>
          </w:p>
        </w:tc>
        <w:tc>
          <w:tcPr>
            <w:tcW w:w="711" w:type="dxa"/>
            <w:tcBorders>
              <w:top w:val="nil"/>
              <w:left w:val="nil"/>
              <w:bottom w:val="nil"/>
              <w:right w:val="nil"/>
            </w:tcBorders>
            <w:shd w:val="clear" w:color="auto" w:fill="auto"/>
            <w:noWrap/>
            <w:vAlign w:val="bottom"/>
            <w:hideMark/>
          </w:tcPr>
          <w:p w14:paraId="28E16613"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0.47</w:t>
            </w:r>
          </w:p>
        </w:tc>
        <w:tc>
          <w:tcPr>
            <w:tcW w:w="711" w:type="dxa"/>
            <w:tcBorders>
              <w:top w:val="nil"/>
              <w:left w:val="nil"/>
              <w:bottom w:val="nil"/>
              <w:right w:val="nil"/>
            </w:tcBorders>
            <w:shd w:val="clear" w:color="auto" w:fill="auto"/>
            <w:noWrap/>
            <w:vAlign w:val="bottom"/>
            <w:hideMark/>
          </w:tcPr>
          <w:p w14:paraId="6A15BE44"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1.00*</w:t>
            </w:r>
          </w:p>
        </w:tc>
        <w:tc>
          <w:tcPr>
            <w:tcW w:w="601" w:type="dxa"/>
            <w:tcBorders>
              <w:top w:val="nil"/>
              <w:left w:val="nil"/>
              <w:bottom w:val="nil"/>
              <w:right w:val="nil"/>
            </w:tcBorders>
            <w:shd w:val="clear" w:color="auto" w:fill="auto"/>
            <w:noWrap/>
            <w:vAlign w:val="bottom"/>
            <w:hideMark/>
          </w:tcPr>
          <w:p w14:paraId="5F312EF6"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0.50</w:t>
            </w:r>
          </w:p>
        </w:tc>
        <w:tc>
          <w:tcPr>
            <w:tcW w:w="601" w:type="dxa"/>
            <w:tcBorders>
              <w:top w:val="nil"/>
              <w:left w:val="nil"/>
              <w:bottom w:val="nil"/>
              <w:right w:val="nil"/>
            </w:tcBorders>
            <w:shd w:val="clear" w:color="auto" w:fill="auto"/>
            <w:noWrap/>
            <w:vAlign w:val="bottom"/>
            <w:hideMark/>
          </w:tcPr>
          <w:p w14:paraId="7CE381A9"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0.34</w:t>
            </w:r>
          </w:p>
        </w:tc>
        <w:tc>
          <w:tcPr>
            <w:tcW w:w="638" w:type="dxa"/>
            <w:tcBorders>
              <w:top w:val="nil"/>
              <w:left w:val="nil"/>
              <w:bottom w:val="nil"/>
              <w:right w:val="nil"/>
            </w:tcBorders>
            <w:shd w:val="clear" w:color="auto" w:fill="auto"/>
            <w:noWrap/>
            <w:vAlign w:val="bottom"/>
            <w:hideMark/>
          </w:tcPr>
          <w:p w14:paraId="3EF2189F"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0.93</w:t>
            </w:r>
          </w:p>
        </w:tc>
        <w:tc>
          <w:tcPr>
            <w:tcW w:w="601" w:type="dxa"/>
            <w:tcBorders>
              <w:top w:val="nil"/>
              <w:left w:val="nil"/>
              <w:bottom w:val="nil"/>
              <w:right w:val="nil"/>
            </w:tcBorders>
            <w:shd w:val="clear" w:color="auto" w:fill="auto"/>
            <w:noWrap/>
            <w:vAlign w:val="bottom"/>
            <w:hideMark/>
          </w:tcPr>
          <w:p w14:paraId="68A758B6"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0.93</w:t>
            </w:r>
          </w:p>
        </w:tc>
        <w:tc>
          <w:tcPr>
            <w:tcW w:w="1446" w:type="dxa"/>
            <w:tcBorders>
              <w:top w:val="nil"/>
              <w:left w:val="nil"/>
              <w:bottom w:val="nil"/>
              <w:right w:val="nil"/>
            </w:tcBorders>
            <w:shd w:val="clear" w:color="auto" w:fill="auto"/>
            <w:noWrap/>
            <w:vAlign w:val="bottom"/>
            <w:hideMark/>
          </w:tcPr>
          <w:p w14:paraId="77032CDC"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w:t>
            </w:r>
          </w:p>
        </w:tc>
      </w:tr>
      <w:tr w:rsidR="00434BCF" w:rsidRPr="00FD5A6C" w14:paraId="113663B2" w14:textId="77777777" w:rsidTr="00B531B7">
        <w:trPr>
          <w:trHeight w:val="290"/>
          <w:jc w:val="center"/>
        </w:trPr>
        <w:tc>
          <w:tcPr>
            <w:tcW w:w="1472" w:type="dxa"/>
            <w:tcBorders>
              <w:top w:val="nil"/>
              <w:left w:val="nil"/>
              <w:bottom w:val="single" w:sz="8" w:space="0" w:color="auto"/>
              <w:right w:val="nil"/>
            </w:tcBorders>
            <w:shd w:val="clear" w:color="auto" w:fill="auto"/>
            <w:noWrap/>
            <w:vAlign w:val="bottom"/>
            <w:hideMark/>
          </w:tcPr>
          <w:p w14:paraId="677AA4CE" w14:textId="77777777" w:rsidR="00434BCF" w:rsidRPr="00FD5A6C" w:rsidRDefault="00434BCF" w:rsidP="00B531B7">
            <w:pPr>
              <w:spacing w:after="0" w:line="240" w:lineRule="auto"/>
              <w:rPr>
                <w:rFonts w:ascii="Times New Roman" w:eastAsia="Times New Roman" w:hAnsi="Times New Roman" w:cs="Times New Roman"/>
                <w:color w:val="000000"/>
              </w:rPr>
            </w:pPr>
            <w:proofErr w:type="gramStart"/>
            <w:r w:rsidRPr="00FD5A6C">
              <w:rPr>
                <w:rFonts w:ascii="Times New Roman" w:eastAsia="Times New Roman" w:hAnsi="Times New Roman" w:cs="Times New Roman"/>
                <w:color w:val="000000"/>
              </w:rPr>
              <w:t>Σ(</w:t>
            </w:r>
            <w:proofErr w:type="gramEnd"/>
            <w:r w:rsidRPr="00FD5A6C">
              <w:rPr>
                <w:rFonts w:ascii="Times New Roman" w:eastAsia="Times New Roman" w:hAnsi="Times New Roman" w:cs="Times New Roman"/>
                <w:color w:val="000000"/>
              </w:rPr>
              <w:t>R</w:t>
            </w:r>
            <w:r w:rsidRPr="00FD5A6C">
              <w:rPr>
                <w:rFonts w:ascii="Times New Roman" w:eastAsia="Times New Roman" w:hAnsi="Times New Roman" w:cs="Times New Roman"/>
                <w:color w:val="000000"/>
                <w:vertAlign w:val="subscript"/>
              </w:rPr>
              <w:t>S</w:t>
            </w:r>
            <w:r>
              <w:rPr>
                <w:rFonts w:ascii="Times New Roman" w:eastAsia="Times New Roman" w:hAnsi="Times New Roman" w:cs="Times New Roman"/>
                <w:color w:val="000000"/>
                <w:vertAlign w:val="subscript"/>
              </w:rPr>
              <w:t>.O</w:t>
            </w:r>
            <w:r w:rsidRPr="00FD5A6C">
              <w:rPr>
                <w:rFonts w:ascii="Times New Roman" w:eastAsia="Times New Roman" w:hAnsi="Times New Roman" w:cs="Times New Roman"/>
                <w:color w:val="000000"/>
              </w:rPr>
              <w:t>, R</w:t>
            </w:r>
            <w:r w:rsidRPr="00FD5A6C">
              <w:rPr>
                <w:rFonts w:ascii="Times New Roman" w:eastAsia="Times New Roman" w:hAnsi="Times New Roman" w:cs="Times New Roman"/>
                <w:color w:val="000000"/>
                <w:vertAlign w:val="subscript"/>
              </w:rPr>
              <w:t>O</w:t>
            </w:r>
            <w:r>
              <w:rPr>
                <w:rFonts w:ascii="Times New Roman" w:eastAsia="Times New Roman" w:hAnsi="Times New Roman" w:cs="Times New Roman"/>
                <w:color w:val="000000"/>
                <w:vertAlign w:val="subscript"/>
              </w:rPr>
              <w:t>.S</w:t>
            </w:r>
            <w:r w:rsidRPr="00FD5A6C">
              <w:rPr>
                <w:rFonts w:ascii="Times New Roman" w:eastAsia="Times New Roman" w:hAnsi="Times New Roman" w:cs="Times New Roman"/>
                <w:color w:val="000000"/>
              </w:rPr>
              <w:t>)</w:t>
            </w:r>
          </w:p>
        </w:tc>
        <w:tc>
          <w:tcPr>
            <w:tcW w:w="711" w:type="dxa"/>
            <w:tcBorders>
              <w:top w:val="nil"/>
              <w:left w:val="nil"/>
              <w:bottom w:val="single" w:sz="8" w:space="0" w:color="auto"/>
              <w:right w:val="nil"/>
            </w:tcBorders>
            <w:shd w:val="clear" w:color="auto" w:fill="auto"/>
            <w:noWrap/>
            <w:vAlign w:val="bottom"/>
            <w:hideMark/>
          </w:tcPr>
          <w:p w14:paraId="671163D3"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0.39</w:t>
            </w:r>
          </w:p>
        </w:tc>
        <w:tc>
          <w:tcPr>
            <w:tcW w:w="761" w:type="dxa"/>
            <w:tcBorders>
              <w:top w:val="nil"/>
              <w:left w:val="nil"/>
              <w:bottom w:val="single" w:sz="8" w:space="0" w:color="auto"/>
              <w:right w:val="nil"/>
            </w:tcBorders>
            <w:shd w:val="clear" w:color="auto" w:fill="auto"/>
            <w:noWrap/>
            <w:vAlign w:val="bottom"/>
            <w:hideMark/>
          </w:tcPr>
          <w:p w14:paraId="212F928F"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-0.36</w:t>
            </w:r>
          </w:p>
        </w:tc>
        <w:tc>
          <w:tcPr>
            <w:tcW w:w="682" w:type="dxa"/>
            <w:tcBorders>
              <w:top w:val="nil"/>
              <w:left w:val="nil"/>
              <w:bottom w:val="single" w:sz="8" w:space="0" w:color="auto"/>
              <w:right w:val="nil"/>
            </w:tcBorders>
            <w:shd w:val="clear" w:color="auto" w:fill="auto"/>
            <w:noWrap/>
            <w:vAlign w:val="bottom"/>
            <w:hideMark/>
          </w:tcPr>
          <w:p w14:paraId="391649EC"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0.05</w:t>
            </w:r>
          </w:p>
        </w:tc>
        <w:tc>
          <w:tcPr>
            <w:tcW w:w="711" w:type="dxa"/>
            <w:tcBorders>
              <w:top w:val="nil"/>
              <w:left w:val="nil"/>
              <w:bottom w:val="single" w:sz="8" w:space="0" w:color="auto"/>
              <w:right w:val="nil"/>
            </w:tcBorders>
            <w:shd w:val="clear" w:color="auto" w:fill="auto"/>
            <w:noWrap/>
            <w:vAlign w:val="bottom"/>
            <w:hideMark/>
          </w:tcPr>
          <w:p w14:paraId="271EB1A3"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1.00*</w:t>
            </w:r>
          </w:p>
        </w:tc>
        <w:tc>
          <w:tcPr>
            <w:tcW w:w="711" w:type="dxa"/>
            <w:tcBorders>
              <w:top w:val="nil"/>
              <w:left w:val="nil"/>
              <w:bottom w:val="single" w:sz="8" w:space="0" w:color="auto"/>
              <w:right w:val="nil"/>
            </w:tcBorders>
            <w:shd w:val="clear" w:color="auto" w:fill="auto"/>
            <w:noWrap/>
            <w:vAlign w:val="bottom"/>
            <w:hideMark/>
          </w:tcPr>
          <w:p w14:paraId="5F9177F4"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0.44</w:t>
            </w:r>
          </w:p>
        </w:tc>
        <w:tc>
          <w:tcPr>
            <w:tcW w:w="601" w:type="dxa"/>
            <w:tcBorders>
              <w:top w:val="nil"/>
              <w:left w:val="nil"/>
              <w:bottom w:val="single" w:sz="8" w:space="0" w:color="auto"/>
              <w:right w:val="nil"/>
            </w:tcBorders>
            <w:shd w:val="clear" w:color="auto" w:fill="auto"/>
            <w:noWrap/>
            <w:vAlign w:val="bottom"/>
            <w:hideMark/>
          </w:tcPr>
          <w:p w14:paraId="6AB3BF41"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0.93</w:t>
            </w:r>
          </w:p>
        </w:tc>
        <w:tc>
          <w:tcPr>
            <w:tcW w:w="601" w:type="dxa"/>
            <w:tcBorders>
              <w:top w:val="nil"/>
              <w:left w:val="nil"/>
              <w:bottom w:val="single" w:sz="8" w:space="0" w:color="auto"/>
              <w:right w:val="nil"/>
            </w:tcBorders>
            <w:shd w:val="clear" w:color="auto" w:fill="auto"/>
            <w:noWrap/>
            <w:vAlign w:val="bottom"/>
            <w:hideMark/>
          </w:tcPr>
          <w:p w14:paraId="0CBD04DF"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0.92</w:t>
            </w:r>
          </w:p>
        </w:tc>
        <w:tc>
          <w:tcPr>
            <w:tcW w:w="638" w:type="dxa"/>
            <w:tcBorders>
              <w:top w:val="nil"/>
              <w:left w:val="nil"/>
              <w:bottom w:val="single" w:sz="8" w:space="0" w:color="auto"/>
              <w:right w:val="nil"/>
            </w:tcBorders>
            <w:shd w:val="clear" w:color="auto" w:fill="auto"/>
            <w:noWrap/>
            <w:vAlign w:val="bottom"/>
            <w:hideMark/>
          </w:tcPr>
          <w:p w14:paraId="4A7093D6"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0.51</w:t>
            </w:r>
          </w:p>
        </w:tc>
        <w:tc>
          <w:tcPr>
            <w:tcW w:w="601" w:type="dxa"/>
            <w:tcBorders>
              <w:top w:val="nil"/>
              <w:left w:val="nil"/>
              <w:bottom w:val="single" w:sz="8" w:space="0" w:color="auto"/>
              <w:right w:val="nil"/>
            </w:tcBorders>
            <w:shd w:val="clear" w:color="auto" w:fill="auto"/>
            <w:noWrap/>
            <w:vAlign w:val="bottom"/>
            <w:hideMark/>
          </w:tcPr>
          <w:p w14:paraId="5BE454C1"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0.34</w:t>
            </w:r>
          </w:p>
        </w:tc>
        <w:tc>
          <w:tcPr>
            <w:tcW w:w="1446" w:type="dxa"/>
            <w:tcBorders>
              <w:top w:val="nil"/>
              <w:left w:val="nil"/>
              <w:bottom w:val="single" w:sz="8" w:space="0" w:color="auto"/>
              <w:right w:val="nil"/>
            </w:tcBorders>
            <w:shd w:val="clear" w:color="auto" w:fill="auto"/>
            <w:noWrap/>
            <w:vAlign w:val="bottom"/>
            <w:hideMark/>
          </w:tcPr>
          <w:p w14:paraId="61944C0C" w14:textId="77777777" w:rsidR="00434BCF" w:rsidRPr="00FD5A6C" w:rsidRDefault="00434BCF" w:rsidP="00B531B7">
            <w:pPr>
              <w:spacing w:after="0" w:line="240" w:lineRule="auto"/>
              <w:jc w:val="center"/>
              <w:rPr>
                <w:rFonts w:ascii="Times New Roman" w:eastAsia="Times New Roman" w:hAnsi="Times New Roman" w:cs="Times New Roman"/>
                <w:color w:val="000000"/>
              </w:rPr>
            </w:pPr>
            <w:r w:rsidRPr="00FD5A6C">
              <w:rPr>
                <w:rFonts w:ascii="Times New Roman" w:eastAsia="Times New Roman" w:hAnsi="Times New Roman" w:cs="Times New Roman"/>
                <w:color w:val="000000"/>
              </w:rPr>
              <w:t>0.45</w:t>
            </w:r>
          </w:p>
        </w:tc>
      </w:tr>
    </w:tbl>
    <w:p w14:paraId="6E9B5663" w14:textId="77777777" w:rsidR="00434BCF" w:rsidRPr="0089008A" w:rsidRDefault="00434BCF" w:rsidP="00434BC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Note.</w:t>
      </w:r>
      <w:r>
        <w:rPr>
          <w:rFonts w:ascii="Times New Roman" w:eastAsiaTheme="minorEastAsia" w:hAnsi="Times New Roman" w:cs="Times New Roman"/>
          <w:sz w:val="24"/>
          <w:szCs w:val="24"/>
        </w:rPr>
        <w:t xml:space="preserve"> S = Self-judgment. O = judgment of the average other. </w:t>
      </w:r>
      <w:r w:rsidRPr="00FD5A6C">
        <w:rPr>
          <w:rFonts w:ascii="Times New Roman" w:eastAsia="Times New Roman" w:hAnsi="Times New Roman" w:cs="Times New Roman"/>
          <w:color w:val="000000"/>
        </w:rPr>
        <w:t>R</w:t>
      </w:r>
      <w:r>
        <w:rPr>
          <w:rFonts w:ascii="Times New Roman" w:eastAsia="Times New Roman" w:hAnsi="Times New Roman" w:cs="Times New Roman"/>
          <w:color w:val="000000"/>
          <w:vertAlign w:val="subscript"/>
        </w:rPr>
        <w:t>X.Y</w:t>
      </w:r>
      <w:r>
        <w:rPr>
          <w:rFonts w:ascii="Times New Roman" w:eastAsiaTheme="minorEastAsia" w:hAnsi="Times New Roman" w:cs="Times New Roman"/>
          <w:sz w:val="24"/>
          <w:szCs w:val="24"/>
        </w:rPr>
        <w:t xml:space="preserve"> denotes a regression residual </w:t>
      </w:r>
      <w:r w:rsidRPr="00B34513">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computed by regressing </w:t>
      </w:r>
      <w:r w:rsidRPr="00B34513">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on </w:t>
      </w:r>
      <w:r w:rsidRPr="00B34513">
        <w:rPr>
          <w:rFonts w:ascii="Times New Roman" w:eastAsiaTheme="minorEastAsia" w:hAnsi="Times New Roman" w:cs="Times New Roman"/>
          <w:i/>
          <w:sz w:val="24"/>
          <w:szCs w:val="24"/>
        </w:rPr>
        <w:t>Y</w:t>
      </w:r>
      <w:r>
        <w:rPr>
          <w:rFonts w:ascii="Times New Roman" w:eastAsiaTheme="minorEastAsia" w:hAnsi="Times New Roman" w:cs="Times New Roman"/>
          <w:sz w:val="24"/>
          <w:szCs w:val="24"/>
        </w:rPr>
        <w:t>. Asterisks denote explicit mention in the main text.</w:t>
      </w:r>
    </w:p>
    <w:p w14:paraId="45CC6138" w14:textId="77777777" w:rsidR="00434BCF" w:rsidRDefault="00434BCF">
      <w:pPr>
        <w:rPr>
          <w:rFonts w:ascii="Times New Roman" w:hAnsi="Times New Roman" w:cs="Times New Roman"/>
          <w:b/>
          <w:sz w:val="24"/>
          <w:szCs w:val="24"/>
        </w:rPr>
      </w:pPr>
    </w:p>
    <w:p w14:paraId="584E130B" w14:textId="77777777" w:rsidR="00434BCF" w:rsidRDefault="00434BCF">
      <w:pPr>
        <w:rPr>
          <w:rFonts w:ascii="Times New Roman" w:hAnsi="Times New Roman" w:cs="Times New Roman"/>
          <w:b/>
          <w:sz w:val="24"/>
          <w:szCs w:val="24"/>
        </w:rPr>
      </w:pPr>
    </w:p>
    <w:p w14:paraId="463D693C" w14:textId="77777777" w:rsidR="00434BCF" w:rsidRDefault="00434BCF">
      <w:pPr>
        <w:rPr>
          <w:rFonts w:ascii="Times New Roman" w:hAnsi="Times New Roman" w:cs="Times New Roman"/>
          <w:b/>
          <w:sz w:val="24"/>
          <w:szCs w:val="24"/>
        </w:rPr>
      </w:pPr>
    </w:p>
    <w:p w14:paraId="3CFAED47" w14:textId="77777777" w:rsidR="00434BCF" w:rsidRDefault="00434BCF">
      <w:pPr>
        <w:rPr>
          <w:rFonts w:ascii="Times New Roman" w:hAnsi="Times New Roman" w:cs="Times New Roman"/>
          <w:b/>
          <w:sz w:val="24"/>
          <w:szCs w:val="24"/>
        </w:rPr>
      </w:pPr>
    </w:p>
    <w:p w14:paraId="016D8567" w14:textId="77777777" w:rsidR="00434BCF" w:rsidRDefault="00434BCF">
      <w:pPr>
        <w:rPr>
          <w:rFonts w:ascii="Times New Roman" w:hAnsi="Times New Roman" w:cs="Times New Roman"/>
          <w:b/>
          <w:sz w:val="24"/>
          <w:szCs w:val="24"/>
        </w:rPr>
      </w:pPr>
    </w:p>
    <w:p w14:paraId="61A37444" w14:textId="77777777" w:rsidR="00434BCF" w:rsidRDefault="00434BCF">
      <w:pPr>
        <w:rPr>
          <w:rFonts w:ascii="Times New Roman" w:hAnsi="Times New Roman" w:cs="Times New Roman"/>
          <w:b/>
          <w:sz w:val="24"/>
          <w:szCs w:val="24"/>
        </w:rPr>
      </w:pPr>
    </w:p>
    <w:p w14:paraId="56B04937" w14:textId="77777777" w:rsidR="00434BCF" w:rsidRDefault="00434BCF">
      <w:pPr>
        <w:rPr>
          <w:rFonts w:ascii="Times New Roman" w:hAnsi="Times New Roman" w:cs="Times New Roman"/>
          <w:b/>
          <w:sz w:val="24"/>
          <w:szCs w:val="24"/>
        </w:rPr>
      </w:pPr>
    </w:p>
    <w:p w14:paraId="43F5B998" w14:textId="77777777" w:rsidR="00434BCF" w:rsidRDefault="00434BCF">
      <w:pPr>
        <w:rPr>
          <w:rFonts w:ascii="Times New Roman" w:hAnsi="Times New Roman" w:cs="Times New Roman"/>
          <w:b/>
          <w:sz w:val="24"/>
          <w:szCs w:val="24"/>
        </w:rPr>
      </w:pPr>
    </w:p>
    <w:p w14:paraId="44DDC44D" w14:textId="77777777" w:rsidR="00434BCF" w:rsidRDefault="00434BCF">
      <w:pPr>
        <w:rPr>
          <w:rFonts w:ascii="Times New Roman" w:hAnsi="Times New Roman" w:cs="Times New Roman"/>
          <w:b/>
          <w:sz w:val="24"/>
          <w:szCs w:val="24"/>
        </w:rPr>
      </w:pPr>
    </w:p>
    <w:p w14:paraId="0AC08DC6" w14:textId="77777777" w:rsidR="00434BCF" w:rsidRDefault="00434BCF">
      <w:pPr>
        <w:rPr>
          <w:rFonts w:ascii="Times New Roman" w:hAnsi="Times New Roman" w:cs="Times New Roman"/>
          <w:b/>
          <w:sz w:val="24"/>
          <w:szCs w:val="24"/>
        </w:rPr>
      </w:pPr>
    </w:p>
    <w:p w14:paraId="180BA991" w14:textId="77777777" w:rsidR="00434BCF" w:rsidRDefault="00434BCF">
      <w:pPr>
        <w:rPr>
          <w:rFonts w:ascii="Times New Roman" w:hAnsi="Times New Roman" w:cs="Times New Roman"/>
          <w:b/>
          <w:sz w:val="24"/>
          <w:szCs w:val="24"/>
        </w:rPr>
      </w:pPr>
    </w:p>
    <w:p w14:paraId="1274E1D7" w14:textId="77777777" w:rsidR="00434BCF" w:rsidRDefault="00434BCF">
      <w:pPr>
        <w:rPr>
          <w:rFonts w:ascii="Times New Roman" w:hAnsi="Times New Roman" w:cs="Times New Roman"/>
          <w:b/>
          <w:sz w:val="24"/>
          <w:szCs w:val="24"/>
        </w:rPr>
      </w:pPr>
    </w:p>
    <w:p w14:paraId="2908B77E" w14:textId="77777777" w:rsidR="00434BCF" w:rsidRDefault="00434BCF">
      <w:pPr>
        <w:rPr>
          <w:rFonts w:ascii="Times New Roman" w:hAnsi="Times New Roman" w:cs="Times New Roman"/>
          <w:b/>
          <w:sz w:val="24"/>
          <w:szCs w:val="24"/>
        </w:rPr>
      </w:pPr>
    </w:p>
    <w:p w14:paraId="4E743410" w14:textId="77777777" w:rsidR="00434BCF" w:rsidRDefault="00434BCF">
      <w:pPr>
        <w:rPr>
          <w:rFonts w:ascii="Times New Roman" w:hAnsi="Times New Roman" w:cs="Times New Roman"/>
          <w:b/>
          <w:sz w:val="24"/>
          <w:szCs w:val="24"/>
        </w:rPr>
      </w:pPr>
    </w:p>
    <w:p w14:paraId="5AFE3B1A" w14:textId="77777777" w:rsidR="00434BCF" w:rsidRDefault="00434BCF">
      <w:pPr>
        <w:rPr>
          <w:rFonts w:ascii="Times New Roman" w:hAnsi="Times New Roman" w:cs="Times New Roman"/>
          <w:b/>
          <w:sz w:val="24"/>
          <w:szCs w:val="24"/>
        </w:rPr>
      </w:pPr>
    </w:p>
    <w:p w14:paraId="662E46DC" w14:textId="77777777" w:rsidR="00434BCF" w:rsidRDefault="00434BCF">
      <w:pPr>
        <w:rPr>
          <w:rFonts w:ascii="Times New Roman" w:hAnsi="Times New Roman" w:cs="Times New Roman"/>
          <w:b/>
          <w:sz w:val="24"/>
          <w:szCs w:val="24"/>
        </w:rPr>
      </w:pPr>
    </w:p>
    <w:p w14:paraId="18614DC6" w14:textId="77777777" w:rsidR="00434BCF" w:rsidRDefault="00434BCF">
      <w:pPr>
        <w:rPr>
          <w:rFonts w:ascii="Times New Roman" w:hAnsi="Times New Roman" w:cs="Times New Roman"/>
          <w:b/>
          <w:sz w:val="24"/>
          <w:szCs w:val="24"/>
        </w:rPr>
      </w:pPr>
    </w:p>
    <w:p w14:paraId="23DBE094" w14:textId="21657422" w:rsidR="00944F23" w:rsidRPr="00A63582" w:rsidRDefault="000146FB" w:rsidP="000146FB">
      <w:pPr>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r w:rsidR="00EE6B01">
        <w:rPr>
          <w:rFonts w:ascii="Times New Roman" w:hAnsi="Times New Roman" w:cs="Times New Roman"/>
          <w:b/>
          <w:sz w:val="24"/>
          <w:szCs w:val="24"/>
        </w:rPr>
        <w:t xml:space="preserve"> A</w:t>
      </w:r>
    </w:p>
    <w:p w14:paraId="383A65EE" w14:textId="596C4F30" w:rsidR="000146FB" w:rsidRPr="00A63582" w:rsidRDefault="00160C20" w:rsidP="00F9141D">
      <w:pPr>
        <w:jc w:val="center"/>
        <w:rPr>
          <w:rFonts w:ascii="Times New Roman" w:hAnsi="Times New Roman" w:cs="Times New Roman"/>
          <w:b/>
          <w:sz w:val="24"/>
          <w:szCs w:val="24"/>
        </w:rPr>
      </w:pPr>
      <w:r>
        <w:rPr>
          <w:rFonts w:ascii="Times New Roman" w:hAnsi="Times New Roman" w:cs="Times New Roman"/>
          <w:b/>
          <w:sz w:val="24"/>
          <w:szCs w:val="24"/>
        </w:rPr>
        <w:t xml:space="preserve">Variables &amp; </w:t>
      </w:r>
      <w:r w:rsidR="00302F63" w:rsidRPr="00A63582">
        <w:rPr>
          <w:rFonts w:ascii="Times New Roman" w:hAnsi="Times New Roman" w:cs="Times New Roman"/>
          <w:b/>
          <w:sz w:val="24"/>
          <w:szCs w:val="24"/>
        </w:rPr>
        <w:t>Assumptions</w:t>
      </w:r>
    </w:p>
    <w:p w14:paraId="75364DB5" w14:textId="1DC97DDC" w:rsidR="00944F23" w:rsidRDefault="00944F23" w:rsidP="00215B90">
      <w:pPr>
        <w:pStyle w:val="ListParagraph"/>
        <w:numPr>
          <w:ilvl w:val="0"/>
          <w:numId w:val="1"/>
        </w:numPr>
        <w:spacing w:line="240" w:lineRule="auto"/>
        <w:ind w:left="360"/>
        <w:rPr>
          <w:rFonts w:ascii="Times New Roman" w:hAnsi="Times New Roman" w:cs="Times New Roman"/>
          <w:sz w:val="24"/>
          <w:szCs w:val="24"/>
        </w:rPr>
      </w:pPr>
      <w:r w:rsidRPr="00A63582">
        <w:rPr>
          <w:rFonts w:ascii="Times New Roman" w:hAnsi="Times New Roman" w:cs="Times New Roman"/>
          <w:sz w:val="24"/>
          <w:szCs w:val="24"/>
        </w:rPr>
        <w:t>S</w:t>
      </w:r>
      <w:r w:rsidR="00215B90">
        <w:rPr>
          <w:rFonts w:ascii="Times New Roman" w:hAnsi="Times New Roman" w:cs="Times New Roman"/>
          <w:sz w:val="24"/>
          <w:szCs w:val="24"/>
        </w:rPr>
        <w:t xml:space="preserve">elf-judgment </w:t>
      </w:r>
      <m:oMath>
        <m:r>
          <m:rPr>
            <m:sty m:val="p"/>
          </m:rPr>
          <w:rPr>
            <w:rFonts w:ascii="Cambria Math" w:hAnsi="Cambria Math" w:cs="Times New Roman"/>
            <w:sz w:val="24"/>
            <w:szCs w:val="24"/>
          </w:rPr>
          <m:t>S</m:t>
        </m:r>
      </m:oMath>
      <w:r w:rsidRPr="00A63582">
        <w:rPr>
          <w:rFonts w:ascii="Times New Roman" w:hAnsi="Times New Roman" w:cs="Times New Roman"/>
          <w:sz w:val="24"/>
          <w:szCs w:val="24"/>
        </w:rPr>
        <w:t xml:space="preserve"> is regressed on </w:t>
      </w:r>
      <w:r w:rsidR="00215B90">
        <w:rPr>
          <w:rFonts w:ascii="Times New Roman" w:hAnsi="Times New Roman" w:cs="Times New Roman"/>
          <w:sz w:val="24"/>
          <w:szCs w:val="24"/>
        </w:rPr>
        <w:t xml:space="preserve">true score </w:t>
      </w:r>
      <m:oMath>
        <m:r>
          <m:rPr>
            <m:sty m:val="p"/>
          </m:rPr>
          <w:rPr>
            <w:rFonts w:ascii="Cambria Math" w:hAnsi="Cambria Math" w:cs="Times New Roman"/>
            <w:sz w:val="24"/>
            <w:szCs w:val="24"/>
          </w:rPr>
          <m:t>T</m:t>
        </m:r>
      </m:oMath>
      <w:r w:rsidRPr="00A63582">
        <w:rPr>
          <w:rFonts w:ascii="Times New Roman" w:hAnsi="Times New Roman" w:cs="Times New Roman"/>
          <w:sz w:val="24"/>
          <w:szCs w:val="24"/>
        </w:rPr>
        <w:t xml:space="preserve"> to create</w:t>
      </w:r>
      <w:r w:rsidR="00581D0A" w:rsidRPr="00665DCA">
        <w:rPr>
          <w:rFonts w:ascii="Times New Roman" w:hAnsi="Times New Roman" w:cs="Times New Roman"/>
        </w:rPr>
        <w:t xml:space="preserve"> </w:t>
      </w:r>
      <m:oMath>
        <m:acc>
          <m:accPr>
            <m:ctrlPr>
              <w:rPr>
                <w:rFonts w:ascii="Cambria Math" w:hAnsi="Cambria Math" w:cs="Times New Roman"/>
              </w:rPr>
            </m:ctrlPr>
          </m:accPr>
          <m:e>
            <m:r>
              <m:rPr>
                <m:sty m:val="p"/>
              </m:rPr>
              <w:rPr>
                <w:rFonts w:ascii="Cambria Math" w:hAnsi="Cambria Math" w:cs="Times New Roman"/>
              </w:rPr>
              <m:t>S</m:t>
            </m:r>
          </m:e>
        </m:acc>
      </m:oMath>
      <w:r w:rsidR="00581D0A" w:rsidRPr="00665DCA">
        <w:rPr>
          <w:rFonts w:ascii="Times New Roman" w:hAnsi="Times New Roman" w:cs="Times New Roman"/>
        </w:rPr>
        <w:t xml:space="preserve"> </w:t>
      </w:r>
    </w:p>
    <w:p w14:paraId="043AC050" w14:textId="77777777" w:rsidR="000146FB" w:rsidRPr="00A63582" w:rsidRDefault="000146FB" w:rsidP="00215B90">
      <w:pPr>
        <w:pStyle w:val="ListParagraph"/>
        <w:spacing w:line="240" w:lineRule="auto"/>
        <w:ind w:left="360"/>
        <w:rPr>
          <w:rFonts w:ascii="Times New Roman" w:hAnsi="Times New Roman" w:cs="Times New Roman"/>
          <w:sz w:val="24"/>
          <w:szCs w:val="24"/>
        </w:rPr>
      </w:pPr>
    </w:p>
    <w:p w14:paraId="3F501715" w14:textId="46AA7F3D" w:rsidR="00944F23" w:rsidRDefault="00A326DA" w:rsidP="00215B90">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Residual score</w:t>
      </w:r>
      <m:oMath>
        <m:r>
          <m:rPr>
            <m:sty m:val="p"/>
          </m:rPr>
          <w:rPr>
            <w:rFonts w:ascii="Cambria Math" w:hAnsi="Cambria Math" w:cs="Times New Roman"/>
            <w:sz w:val="24"/>
            <w:szCs w:val="24"/>
          </w:rPr>
          <m:t xml:space="preserve"> Rs</m:t>
        </m:r>
      </m:oMath>
      <w:r w:rsidR="003E32B6">
        <w:rPr>
          <w:rFonts w:ascii="Times New Roman" w:hAnsi="Times New Roman" w:cs="Times New Roman"/>
          <w:sz w:val="24"/>
          <w:szCs w:val="24"/>
        </w:rPr>
        <w:t xml:space="preserve"> = </w:t>
      </w:r>
      <m:oMath>
        <m:r>
          <m:rPr>
            <m:sty m:val="p"/>
          </m:rPr>
          <w:rPr>
            <w:rFonts w:ascii="Cambria Math" w:hAnsi="Cambria Math" w:cs="Times New Roman"/>
            <w:sz w:val="24"/>
            <w:szCs w:val="24"/>
          </w:rPr>
          <m:t>S</m:t>
        </m:r>
      </m:oMath>
      <w:r w:rsidR="003E32B6">
        <w:rPr>
          <w:rFonts w:ascii="Times New Roman" w:hAnsi="Times New Roman" w:cs="Times New Roman"/>
          <w:sz w:val="24"/>
          <w:szCs w:val="24"/>
        </w:rPr>
        <w:t xml:space="preserve"> -</w:t>
      </w:r>
      <w:r w:rsidR="00581D0A" w:rsidRPr="00665DCA">
        <w:rPr>
          <w:rFonts w:ascii="Times New Roman" w:hAnsi="Times New Roman" w:cs="Times New Roman"/>
        </w:rPr>
        <w:t xml:space="preserve"> </w:t>
      </w:r>
      <m:oMath>
        <m:acc>
          <m:accPr>
            <m:ctrlPr>
              <w:rPr>
                <w:rFonts w:ascii="Cambria Math" w:hAnsi="Cambria Math" w:cs="Times New Roman"/>
              </w:rPr>
            </m:ctrlPr>
          </m:accPr>
          <m:e>
            <m:r>
              <m:rPr>
                <m:sty m:val="p"/>
              </m:rPr>
              <w:rPr>
                <w:rFonts w:ascii="Cambria Math" w:hAnsi="Cambria Math" w:cs="Times New Roman"/>
              </w:rPr>
              <m:t>S</m:t>
            </m:r>
          </m:e>
        </m:acc>
      </m:oMath>
      <w:r w:rsidR="00944F23" w:rsidRPr="00A63582">
        <w:rPr>
          <w:rFonts w:ascii="Times New Roman" w:hAnsi="Times New Roman" w:cs="Times New Roman"/>
          <w:sz w:val="24"/>
          <w:szCs w:val="24"/>
        </w:rPr>
        <w:t>.</w:t>
      </w:r>
    </w:p>
    <w:p w14:paraId="5CF06E70" w14:textId="77777777" w:rsidR="000146FB" w:rsidRPr="00A63582" w:rsidRDefault="000146FB" w:rsidP="00215B90">
      <w:pPr>
        <w:pStyle w:val="ListParagraph"/>
        <w:spacing w:line="240" w:lineRule="auto"/>
        <w:ind w:left="360"/>
        <w:rPr>
          <w:rFonts w:ascii="Times New Roman" w:hAnsi="Times New Roman" w:cs="Times New Roman"/>
          <w:sz w:val="24"/>
          <w:szCs w:val="24"/>
        </w:rPr>
      </w:pPr>
    </w:p>
    <w:p w14:paraId="7E92640E" w14:textId="11611497" w:rsidR="00944F23" w:rsidRDefault="00944F23" w:rsidP="00215B90">
      <w:pPr>
        <w:pStyle w:val="ListParagraph"/>
        <w:numPr>
          <w:ilvl w:val="0"/>
          <w:numId w:val="1"/>
        </w:numPr>
        <w:spacing w:line="240" w:lineRule="auto"/>
        <w:ind w:left="360"/>
        <w:rPr>
          <w:rFonts w:ascii="Times New Roman" w:hAnsi="Times New Roman" w:cs="Times New Roman"/>
          <w:sz w:val="24"/>
          <w:szCs w:val="24"/>
        </w:rPr>
      </w:pPr>
      <w:r w:rsidRPr="00A63582">
        <w:rPr>
          <w:rFonts w:ascii="Times New Roman" w:hAnsi="Times New Roman" w:cs="Times New Roman"/>
          <w:sz w:val="24"/>
          <w:szCs w:val="24"/>
        </w:rPr>
        <w:t xml:space="preserve">By definition,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R,T</m:t>
            </m:r>
          </m:sub>
        </m:sSub>
      </m:oMath>
      <w:r w:rsidR="000146FB">
        <w:rPr>
          <w:rFonts w:ascii="Times New Roman" w:hAnsi="Times New Roman" w:cs="Times New Roman"/>
          <w:sz w:val="24"/>
          <w:szCs w:val="24"/>
        </w:rPr>
        <w:t>= 0</w:t>
      </w:r>
      <w:r w:rsidRPr="00A63582">
        <w:rPr>
          <w:rFonts w:ascii="Times New Roman" w:hAnsi="Times New Roman" w:cs="Times New Roman"/>
          <w:sz w:val="24"/>
          <w:szCs w:val="24"/>
        </w:rPr>
        <w:t xml:space="preserve"> and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m:t>
            </m:r>
          </m:e>
          <m:sub>
            <m:r>
              <m:rPr>
                <m:sty m:val="p"/>
              </m:rPr>
              <w:rPr>
                <w:rFonts w:ascii="Cambria Math" w:hAnsi="Cambria Math" w:cs="Times New Roman"/>
                <w:sz w:val="24"/>
                <w:szCs w:val="24"/>
              </w:rPr>
              <m:t>Ŝ</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T</m:t>
            </m:r>
          </m:sub>
        </m:sSub>
      </m:oMath>
      <w:r w:rsidR="000146FB">
        <w:rPr>
          <w:rFonts w:ascii="Times New Roman" w:hAnsi="Times New Roman" w:cs="Times New Roman"/>
          <w:sz w:val="24"/>
          <w:szCs w:val="24"/>
        </w:rPr>
        <w:t xml:space="preserve"> = 0.</w:t>
      </w:r>
      <w:r w:rsidR="003E32B6">
        <w:rPr>
          <w:rFonts w:ascii="Times New Roman" w:hAnsi="Times New Roman" w:cs="Times New Roman"/>
          <w:sz w:val="24"/>
          <w:szCs w:val="24"/>
        </w:rPr>
        <w:t xml:space="preserve"> </w:t>
      </w:r>
    </w:p>
    <w:p w14:paraId="55AD14E1" w14:textId="77777777" w:rsidR="000146FB" w:rsidRPr="00A63582" w:rsidRDefault="000146FB" w:rsidP="00215B90">
      <w:pPr>
        <w:pStyle w:val="ListParagraph"/>
        <w:spacing w:line="240" w:lineRule="auto"/>
        <w:ind w:left="360"/>
        <w:rPr>
          <w:rFonts w:ascii="Times New Roman" w:hAnsi="Times New Roman" w:cs="Times New Roman"/>
          <w:sz w:val="24"/>
          <w:szCs w:val="24"/>
        </w:rPr>
      </w:pPr>
    </w:p>
    <w:p w14:paraId="54197AC1" w14:textId="0F7C0EC4" w:rsidR="006A60C0" w:rsidRPr="00B21DA1" w:rsidRDefault="00CA6768" w:rsidP="00215B90">
      <w:pPr>
        <w:pStyle w:val="ListParagraph"/>
        <w:numPr>
          <w:ilvl w:val="0"/>
          <w:numId w:val="1"/>
        </w:numPr>
        <w:spacing w:line="240" w:lineRule="auto"/>
        <w:ind w:left="360"/>
        <w:rPr>
          <w:rFonts w:ascii="Times New Roman" w:eastAsiaTheme="minorEastAsia" w:hAnsi="Times New Roman" w:cs="Times New Roman"/>
          <w:sz w:val="24"/>
          <w:szCs w:val="24"/>
        </w:rPr>
      </w:pPr>
      <w:r w:rsidRPr="00A63582">
        <w:rPr>
          <w:rFonts w:ascii="Times New Roman" w:hAnsi="Times New Roman" w:cs="Times New Roman"/>
          <w:sz w:val="24"/>
          <w:szCs w:val="24"/>
        </w:rPr>
        <w:t xml:space="preserve">The derivation of interest is </w:t>
      </w:r>
      <w:r w:rsidR="008E181C" w:rsidRPr="00A63582">
        <w:rPr>
          <w:rFonts w:ascii="Times New Roman" w:hAnsi="Times New Roman" w:cs="Times New Roman"/>
          <w:sz w:val="24"/>
          <w:szCs w:val="24"/>
        </w:rPr>
        <w:t>the correlation (</w:t>
      </w:r>
      <w:r w:rsidRPr="00A63582">
        <w:rPr>
          <w:rFonts w:ascii="Times New Roman" w:hAnsi="Times New Roman" w:cs="Times New Roman"/>
          <w:sz w:val="24"/>
          <w:szCs w:val="24"/>
        </w:rPr>
        <w:t xml:space="preserve">Pearson’s </w:t>
      </w:r>
      <w:r w:rsidRPr="00A63582">
        <w:rPr>
          <w:rFonts w:ascii="Times New Roman" w:hAnsi="Times New Roman" w:cs="Times New Roman"/>
          <w:i/>
          <w:sz w:val="24"/>
          <w:szCs w:val="24"/>
        </w:rPr>
        <w:t>r</w:t>
      </w:r>
      <w:r w:rsidR="008E181C" w:rsidRPr="00A63582">
        <w:rPr>
          <w:rFonts w:ascii="Times New Roman" w:hAnsi="Times New Roman" w:cs="Times New Roman"/>
          <w:sz w:val="24"/>
          <w:szCs w:val="24"/>
        </w:rPr>
        <w:t>)</w:t>
      </w:r>
      <w:r w:rsidRPr="00A63582">
        <w:rPr>
          <w:rFonts w:ascii="Times New Roman" w:hAnsi="Times New Roman" w:cs="Times New Roman"/>
          <w:sz w:val="24"/>
          <w:szCs w:val="24"/>
        </w:rPr>
        <w:t xml:space="preserve"> between </w:t>
      </w:r>
      <m:oMath>
        <m:r>
          <m:rPr>
            <m:sty m:val="p"/>
          </m:rPr>
          <w:rPr>
            <w:rFonts w:ascii="Cambria Math" w:hAnsi="Cambria Math" w:cs="Times New Roman"/>
            <w:sz w:val="24"/>
            <w:szCs w:val="24"/>
          </w:rPr>
          <m:t>S</m:t>
        </m:r>
      </m:oMath>
      <w:r w:rsidRPr="00A63582">
        <w:rPr>
          <w:rFonts w:ascii="Times New Roman" w:hAnsi="Times New Roman" w:cs="Times New Roman"/>
          <w:sz w:val="24"/>
          <w:szCs w:val="24"/>
        </w:rPr>
        <w:t xml:space="preserve"> and </w:t>
      </w:r>
      <w:proofErr w:type="spellStart"/>
      <w:r w:rsidR="006A60C0">
        <w:rPr>
          <w:rFonts w:ascii="Times New Roman" w:hAnsi="Times New Roman" w:cs="Times New Roman"/>
          <w:sz w:val="24"/>
          <w:szCs w:val="24"/>
        </w:rPr>
        <w:t>Rs</w:t>
      </w:r>
      <w:proofErr w:type="spellEnd"/>
      <w:r w:rsidR="00B21DA1">
        <w:rPr>
          <w:rFonts w:ascii="Times New Roman" w:hAnsi="Times New Roman" w:cs="Times New Roman"/>
          <w:sz w:val="24"/>
          <w:szCs w:val="24"/>
        </w:rPr>
        <w:t>:</w:t>
      </w:r>
    </w:p>
    <w:p w14:paraId="53195FC6" w14:textId="77777777" w:rsidR="00B21DA1" w:rsidRPr="006A60C0" w:rsidRDefault="00B21DA1" w:rsidP="00B21DA1">
      <w:pPr>
        <w:pStyle w:val="ListParagraph"/>
        <w:spacing w:line="240" w:lineRule="auto"/>
        <w:ind w:left="360"/>
        <w:rPr>
          <w:rFonts w:ascii="Times New Roman" w:eastAsiaTheme="minorEastAsia" w:hAnsi="Times New Roman" w:cs="Times New Roman"/>
          <w:sz w:val="24"/>
          <w:szCs w:val="24"/>
        </w:rPr>
      </w:pPr>
    </w:p>
    <w:p w14:paraId="51156EB6" w14:textId="647BA7E6" w:rsidR="00944F23" w:rsidRPr="00742D59" w:rsidRDefault="00C511F8" w:rsidP="00B21DA1">
      <w:pPr>
        <w:pStyle w:val="ListParagraph"/>
        <w:spacing w:line="240" w:lineRule="auto"/>
        <w:ind w:left="360"/>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S,Rs</m:t>
            </m:r>
          </m:sub>
        </m:sSub>
        <m:r>
          <w:rPr>
            <w:rFonts w:ascii="Cambria Math" w:eastAsiaTheme="minorEastAsia" w:hAnsi="Cambria Math" w:cs="Times New Roman" w:hint="eastAsia"/>
            <w:sz w:val="24"/>
            <w:szCs w:val="24"/>
          </w:rPr>
          <m:t xml:space="preserve"> </m:t>
        </m:r>
      </m:oMath>
      <w:r w:rsidR="00CA6768" w:rsidRPr="003274A5">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cov</m:t>
            </m:r>
            <m:d>
              <m:dPr>
                <m:ctrlPr>
                  <w:rPr>
                    <w:rFonts w:ascii="Cambria Math" w:hAnsi="Cambria Math" w:cs="Times New Roman"/>
                    <w:i/>
                    <w:sz w:val="28"/>
                    <w:szCs w:val="28"/>
                  </w:rPr>
                </m:ctrlPr>
              </m:dPr>
              <m:e>
                <m:r>
                  <w:rPr>
                    <w:rFonts w:ascii="Cambria Math" w:hAnsi="Cambria Math" w:cs="Times New Roman"/>
                    <w:sz w:val="28"/>
                    <w:szCs w:val="28"/>
                  </w:rPr>
                  <m:t>S,Rs</m:t>
                </m:r>
              </m:e>
            </m:d>
            <m:ctrlPr>
              <w:rPr>
                <w:rFonts w:ascii="Cambria Math" w:eastAsiaTheme="minorEastAsia" w:hAnsi="Cambria Math" w:cs="Times New Roman"/>
                <w:i/>
                <w:sz w:val="28"/>
                <w:szCs w:val="28"/>
              </w:rPr>
            </m:ctrlP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var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m:t>
                    </m:r>
                  </m:e>
                </m:d>
                <m:r>
                  <w:rPr>
                    <w:rFonts w:ascii="Cambria Math" w:eastAsiaTheme="minorEastAsia" w:hAnsi="Cambria Math" w:cs="Times New Roman" w:hint="eastAsia"/>
                    <w:sz w:val="28"/>
                    <w:szCs w:val="28"/>
                  </w:rPr>
                  <m:t>×</m:t>
                </m:r>
                <m:r>
                  <w:rPr>
                    <w:rFonts w:ascii="Cambria Math" w:eastAsiaTheme="minorEastAsia" w:hAnsi="Cambria Math" w:cs="Times New Roman"/>
                    <w:sz w:val="28"/>
                    <w:szCs w:val="28"/>
                  </w:rPr>
                  <m:t>var(Rs)</m:t>
                </m:r>
              </m:e>
            </m:rad>
          </m:den>
        </m:f>
      </m:oMath>
    </w:p>
    <w:p w14:paraId="537B2A7E" w14:textId="77777777" w:rsidR="000146FB" w:rsidRPr="00742D59" w:rsidRDefault="000146FB" w:rsidP="00215B90">
      <w:pPr>
        <w:pStyle w:val="ListParagraph"/>
        <w:spacing w:line="240" w:lineRule="auto"/>
        <w:ind w:left="360"/>
        <w:rPr>
          <w:rFonts w:ascii="Times New Roman" w:eastAsiaTheme="minorEastAsia" w:hAnsi="Times New Roman" w:cs="Times New Roman"/>
          <w:sz w:val="28"/>
          <w:szCs w:val="28"/>
        </w:rPr>
      </w:pPr>
    </w:p>
    <w:p w14:paraId="3E451F3F" w14:textId="77777777" w:rsidR="00734E56" w:rsidRDefault="00734E56" w:rsidP="00215B90">
      <w:pPr>
        <w:pStyle w:val="ListParagraph"/>
        <w:numPr>
          <w:ilvl w:val="0"/>
          <w:numId w:val="1"/>
        </w:numPr>
        <w:spacing w:line="240" w:lineRule="auto"/>
        <w:ind w:left="360"/>
        <w:rPr>
          <w:rFonts w:ascii="Times New Roman" w:eastAsiaTheme="minorEastAsia" w:hAnsi="Times New Roman" w:cs="Times New Roman"/>
          <w:sz w:val="24"/>
          <w:szCs w:val="24"/>
        </w:rPr>
      </w:pPr>
      <w:r w:rsidRPr="00A63582">
        <w:rPr>
          <w:rFonts w:ascii="Times New Roman" w:eastAsiaTheme="minorEastAsia" w:hAnsi="Times New Roman" w:cs="Times New Roman"/>
          <w:sz w:val="24"/>
          <w:szCs w:val="24"/>
        </w:rPr>
        <w:t xml:space="preserve">The variance of S, </w:t>
      </w:r>
      <w:proofErr w:type="spellStart"/>
      <w:proofErr w:type="gramStart"/>
      <w:r w:rsidRPr="00A63582">
        <w:rPr>
          <w:rFonts w:ascii="Times New Roman" w:eastAsiaTheme="minorEastAsia" w:hAnsi="Times New Roman" w:cs="Times New Roman"/>
          <w:i/>
          <w:sz w:val="24"/>
          <w:szCs w:val="24"/>
        </w:rPr>
        <w:t>var</w:t>
      </w:r>
      <w:proofErr w:type="spellEnd"/>
      <w:r w:rsidRPr="00A63582">
        <w:rPr>
          <w:rFonts w:ascii="Times New Roman" w:eastAsiaTheme="minorEastAsia" w:hAnsi="Times New Roman" w:cs="Times New Roman"/>
          <w:sz w:val="24"/>
          <w:szCs w:val="24"/>
        </w:rPr>
        <w:t>(</w:t>
      </w:r>
      <w:proofErr w:type="gramEnd"/>
      <w:r w:rsidRPr="00A63582">
        <w:rPr>
          <w:rFonts w:ascii="Times New Roman" w:eastAsiaTheme="minorEastAsia" w:hAnsi="Times New Roman" w:cs="Times New Roman"/>
          <w:sz w:val="24"/>
          <w:szCs w:val="24"/>
        </w:rPr>
        <w:t xml:space="preserve">S), can be represented as </w:t>
      </w:r>
      <w:proofErr w:type="spellStart"/>
      <w:r w:rsidRPr="00A63582">
        <w:rPr>
          <w:rFonts w:ascii="Times New Roman" w:eastAsiaTheme="minorEastAsia" w:hAnsi="Times New Roman" w:cs="Times New Roman"/>
          <w:i/>
          <w:sz w:val="24"/>
          <w:szCs w:val="24"/>
        </w:rPr>
        <w:t>cov</w:t>
      </w:r>
      <w:proofErr w:type="spellEnd"/>
      <w:r w:rsidRPr="00A63582">
        <w:rPr>
          <w:rFonts w:ascii="Times New Roman" w:eastAsiaTheme="minorEastAsia" w:hAnsi="Times New Roman" w:cs="Times New Roman"/>
          <w:sz w:val="24"/>
          <w:szCs w:val="24"/>
        </w:rPr>
        <w:t>(S,S).</w:t>
      </w:r>
    </w:p>
    <w:p w14:paraId="6AE7C6A3" w14:textId="77777777" w:rsidR="000146FB" w:rsidRPr="00A63582" w:rsidRDefault="000146FB" w:rsidP="00215B90">
      <w:pPr>
        <w:pStyle w:val="ListParagraph"/>
        <w:spacing w:line="240" w:lineRule="auto"/>
        <w:ind w:left="360"/>
        <w:rPr>
          <w:rFonts w:ascii="Times New Roman" w:eastAsiaTheme="minorEastAsia" w:hAnsi="Times New Roman" w:cs="Times New Roman"/>
          <w:sz w:val="24"/>
          <w:szCs w:val="24"/>
        </w:rPr>
      </w:pPr>
    </w:p>
    <w:p w14:paraId="17F6D288" w14:textId="7E23C50F" w:rsidR="000146FB" w:rsidRPr="00F9141D" w:rsidRDefault="00734E56" w:rsidP="00215B90">
      <w:pPr>
        <w:pStyle w:val="ListParagraph"/>
        <w:numPr>
          <w:ilvl w:val="0"/>
          <w:numId w:val="1"/>
        </w:numPr>
        <w:spacing w:line="240" w:lineRule="auto"/>
        <w:ind w:left="360"/>
        <w:rPr>
          <w:rFonts w:ascii="Times New Roman" w:hAnsi="Times New Roman" w:cs="Times New Roman"/>
          <w:sz w:val="24"/>
          <w:szCs w:val="24"/>
        </w:rPr>
      </w:pPr>
      <w:r w:rsidRPr="00A63582">
        <w:rPr>
          <w:rFonts w:ascii="Times New Roman" w:eastAsiaTheme="minorEastAsia" w:hAnsi="Times New Roman" w:cs="Times New Roman"/>
          <w:sz w:val="24"/>
          <w:szCs w:val="24"/>
        </w:rPr>
        <w:t xml:space="preserve">The correlation of interest, </w:t>
      </w:r>
      <w:proofErr w:type="gramStart"/>
      <w:r w:rsidRPr="00A63582">
        <w:rPr>
          <w:rFonts w:ascii="Times New Roman" w:eastAsiaTheme="minorEastAsia" w:hAnsi="Times New Roman" w:cs="Times New Roman"/>
          <w:i/>
          <w:sz w:val="24"/>
          <w:szCs w:val="24"/>
        </w:rPr>
        <w:t>r</w:t>
      </w:r>
      <w:r w:rsidRPr="00A63582">
        <w:rPr>
          <w:rFonts w:ascii="Times New Roman" w:eastAsiaTheme="minorEastAsia" w:hAnsi="Times New Roman" w:cs="Times New Roman"/>
          <w:sz w:val="24"/>
          <w:szCs w:val="24"/>
        </w:rPr>
        <w:t>(</w:t>
      </w:r>
      <w:proofErr w:type="gramEnd"/>
      <w:r w:rsidRPr="00A63582">
        <w:rPr>
          <w:rFonts w:ascii="Times New Roman" w:eastAsiaTheme="minorEastAsia" w:hAnsi="Times New Roman" w:cs="Times New Roman"/>
          <w:sz w:val="24"/>
          <w:szCs w:val="24"/>
        </w:rPr>
        <w:t>S,R</w:t>
      </w:r>
      <w:r w:rsidR="006A60C0">
        <w:rPr>
          <w:rFonts w:ascii="Times New Roman" w:eastAsiaTheme="minorEastAsia" w:hAnsi="Times New Roman" w:cs="Times New Roman"/>
          <w:sz w:val="24"/>
          <w:szCs w:val="24"/>
        </w:rPr>
        <w:t>s</w:t>
      </w:r>
      <w:r w:rsidRPr="00A63582">
        <w:rPr>
          <w:rFonts w:ascii="Times New Roman" w:eastAsiaTheme="minorEastAsia" w:hAnsi="Times New Roman" w:cs="Times New Roman"/>
          <w:sz w:val="24"/>
          <w:szCs w:val="24"/>
        </w:rPr>
        <w:t xml:space="preserve">) can be represented as </w:t>
      </w:r>
      <w:r w:rsidRPr="00A63582">
        <w:rPr>
          <w:rFonts w:ascii="Times New Roman" w:eastAsiaTheme="minorEastAsia" w:hAnsi="Times New Roman" w:cs="Times New Roman"/>
          <w:i/>
          <w:sz w:val="24"/>
          <w:szCs w:val="24"/>
        </w:rPr>
        <w:t>r</w:t>
      </w:r>
      <w:r w:rsidRPr="00A63582">
        <w:rPr>
          <w:rFonts w:ascii="Times New Roman" w:eastAsiaTheme="minorEastAsia" w:hAnsi="Times New Roman" w:cs="Times New Roman"/>
          <w:sz w:val="24"/>
          <w:szCs w:val="24"/>
        </w:rPr>
        <w:t>(</w:t>
      </w:r>
      <m:oMath>
        <m:acc>
          <m:accPr>
            <m:ctrlPr>
              <w:rPr>
                <w:rFonts w:ascii="Cambria Math" w:hAnsi="Cambria Math" w:cs="Times New Roman"/>
              </w:rPr>
            </m:ctrlPr>
          </m:accPr>
          <m:e>
            <m:r>
              <m:rPr>
                <m:sty m:val="p"/>
              </m:rPr>
              <w:rPr>
                <w:rFonts w:ascii="Cambria Math" w:hAnsi="Cambria Math" w:cs="Times New Roman"/>
              </w:rPr>
              <m:t>S</m:t>
            </m:r>
          </m:e>
        </m:acc>
      </m:oMath>
      <w:r w:rsidRPr="00A63582">
        <w:rPr>
          <w:rFonts w:ascii="Times New Roman" w:hAnsi="Times New Roman" w:cs="Times New Roman"/>
          <w:sz w:val="24"/>
          <w:szCs w:val="24"/>
        </w:rPr>
        <w:t>+</w:t>
      </w:r>
      <w:proofErr w:type="spellStart"/>
      <w:r w:rsidRPr="00A63582">
        <w:rPr>
          <w:rFonts w:ascii="Times New Roman" w:hAnsi="Times New Roman" w:cs="Times New Roman"/>
          <w:sz w:val="24"/>
          <w:szCs w:val="24"/>
        </w:rPr>
        <w:t>R</w:t>
      </w:r>
      <w:r w:rsidR="006A60C0">
        <w:rPr>
          <w:rFonts w:ascii="Times New Roman" w:hAnsi="Times New Roman" w:cs="Times New Roman"/>
          <w:sz w:val="24"/>
          <w:szCs w:val="24"/>
        </w:rPr>
        <w:t>s</w:t>
      </w:r>
      <w:r w:rsidRPr="00A63582">
        <w:rPr>
          <w:rFonts w:ascii="Times New Roman" w:hAnsi="Times New Roman" w:cs="Times New Roman"/>
          <w:sz w:val="24"/>
          <w:szCs w:val="24"/>
        </w:rPr>
        <w:t>,R</w:t>
      </w:r>
      <w:r w:rsidR="006A60C0">
        <w:rPr>
          <w:rFonts w:ascii="Times New Roman" w:hAnsi="Times New Roman" w:cs="Times New Roman"/>
          <w:sz w:val="24"/>
          <w:szCs w:val="24"/>
        </w:rPr>
        <w:t>s</w:t>
      </w:r>
      <w:proofErr w:type="spellEnd"/>
      <w:r w:rsidRPr="00A63582">
        <w:rPr>
          <w:rFonts w:ascii="Times New Roman" w:hAnsi="Times New Roman" w:cs="Times New Roman"/>
          <w:sz w:val="24"/>
          <w:szCs w:val="24"/>
        </w:rPr>
        <w:t xml:space="preserve">), because </w:t>
      </w:r>
      <m:oMath>
        <m:acc>
          <m:accPr>
            <m:ctrlPr>
              <w:rPr>
                <w:rFonts w:ascii="Cambria Math" w:hAnsi="Cambria Math" w:cs="Times New Roman"/>
              </w:rPr>
            </m:ctrlPr>
          </m:accPr>
          <m:e>
            <m:r>
              <m:rPr>
                <m:sty m:val="p"/>
              </m:rPr>
              <w:rPr>
                <w:rFonts w:ascii="Cambria Math" w:hAnsi="Cambria Math" w:cs="Times New Roman"/>
              </w:rPr>
              <m:t>S</m:t>
            </m:r>
          </m:e>
        </m:acc>
      </m:oMath>
      <w:r w:rsidRPr="00A63582">
        <w:rPr>
          <w:rFonts w:ascii="Times New Roman" w:hAnsi="Times New Roman" w:cs="Times New Roman"/>
          <w:sz w:val="24"/>
          <w:szCs w:val="24"/>
        </w:rPr>
        <w:t>+R</w:t>
      </w:r>
      <w:r w:rsidR="006A60C0">
        <w:rPr>
          <w:rFonts w:ascii="Times New Roman" w:hAnsi="Times New Roman" w:cs="Times New Roman"/>
          <w:sz w:val="24"/>
          <w:szCs w:val="24"/>
        </w:rPr>
        <w:t>s</w:t>
      </w:r>
      <w:r w:rsidRPr="00A63582">
        <w:rPr>
          <w:rFonts w:ascii="Times New Roman" w:hAnsi="Times New Roman" w:cs="Times New Roman"/>
          <w:sz w:val="24"/>
          <w:szCs w:val="24"/>
        </w:rPr>
        <w:t xml:space="preserve"> is equal to </w:t>
      </w:r>
      <w:r w:rsidR="000146FB">
        <w:rPr>
          <w:rFonts w:ascii="Times New Roman" w:hAnsi="Times New Roman" w:cs="Times New Roman"/>
          <w:sz w:val="24"/>
          <w:szCs w:val="24"/>
        </w:rPr>
        <w:t>S.</w:t>
      </w:r>
    </w:p>
    <w:p w14:paraId="502EF5AE" w14:textId="7431DEB9" w:rsidR="00884765" w:rsidRPr="00A63582" w:rsidRDefault="000146FB" w:rsidP="00F9141D">
      <w:pPr>
        <w:jc w:val="center"/>
        <w:rPr>
          <w:rFonts w:ascii="Times New Roman" w:hAnsi="Times New Roman" w:cs="Times New Roman"/>
          <w:b/>
          <w:sz w:val="24"/>
          <w:szCs w:val="24"/>
        </w:rPr>
      </w:pPr>
      <w:r>
        <w:rPr>
          <w:rFonts w:ascii="Times New Roman" w:hAnsi="Times New Roman" w:cs="Times New Roman"/>
          <w:b/>
          <w:sz w:val="24"/>
          <w:szCs w:val="24"/>
        </w:rPr>
        <w:t>Proof</w:t>
      </w:r>
    </w:p>
    <w:p w14:paraId="3493EA9B" w14:textId="0684DE46" w:rsidR="008E181C" w:rsidRPr="00AE48C2" w:rsidRDefault="00C511F8">
      <w:pPr>
        <w:rPr>
          <w:rFonts w:ascii="Times New Roman" w:hAnsi="Times New Roman" w:cs="Times New Roman"/>
          <w:b/>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S,Rs</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cov</m:t>
              </m:r>
              <m:d>
                <m:dPr>
                  <m:ctrlPr>
                    <w:rPr>
                      <w:rFonts w:ascii="Cambria Math" w:hAnsi="Cambria Math" w:cs="Times New Roman"/>
                      <w:i/>
                      <w:sz w:val="24"/>
                      <w:szCs w:val="24"/>
                    </w:rPr>
                  </m:ctrlPr>
                </m:dPr>
                <m:e>
                  <m:r>
                    <m:rPr>
                      <m:sty m:val="p"/>
                    </m:rPr>
                    <w:rPr>
                      <w:rFonts w:ascii="Cambria Math" w:hAnsi="Cambria Math" w:cs="Times New Roman"/>
                      <w:sz w:val="24"/>
                      <w:szCs w:val="24"/>
                    </w:rPr>
                    <m:t>Ŝ</m:t>
                  </m:r>
                  <m:r>
                    <w:rPr>
                      <w:rFonts w:ascii="Cambria Math" w:hAnsi="Cambria Math" w:cs="Times New Roman"/>
                      <w:sz w:val="24"/>
                      <w:szCs w:val="24"/>
                    </w:rPr>
                    <m:t>+Rs,Rs</m:t>
                  </m:r>
                </m:e>
              </m:d>
              <m:ctrlPr>
                <w:rPr>
                  <w:rFonts w:ascii="Cambria Math" w:eastAsiaTheme="minorEastAsia" w:hAnsi="Cambria Math" w:cs="Times New Roman"/>
                  <w:i/>
                  <w:sz w:val="24"/>
                  <w:szCs w:val="24"/>
                </w:rPr>
              </m:ctrlP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rPr>
                    <m:t>×var(Rs)</m:t>
                  </m:r>
                </m:e>
              </m:rad>
            </m:den>
          </m:f>
        </m:oMath>
      </m:oMathPara>
    </w:p>
    <w:p w14:paraId="299C0058" w14:textId="21E95B82" w:rsidR="00C80E96" w:rsidRPr="00AE48C2" w:rsidRDefault="00C511F8">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S,Rs</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cov</m:t>
              </m:r>
              <m:d>
                <m:dPr>
                  <m:ctrlPr>
                    <w:rPr>
                      <w:rFonts w:ascii="Cambria Math" w:hAnsi="Cambria Math" w:cs="Times New Roman"/>
                      <w:i/>
                      <w:sz w:val="24"/>
                      <w:szCs w:val="24"/>
                    </w:rPr>
                  </m:ctrlPr>
                </m:dPr>
                <m:e>
                  <m:r>
                    <m:rPr>
                      <m:sty m:val="p"/>
                    </m:rPr>
                    <w:rPr>
                      <w:rFonts w:ascii="Cambria Math" w:hAnsi="Cambria Math" w:cs="Times New Roman"/>
                      <w:sz w:val="24"/>
                      <w:szCs w:val="24"/>
                    </w:rPr>
                    <m:t>Ŝ</m:t>
                  </m:r>
                  <m:r>
                    <w:rPr>
                      <w:rFonts w:ascii="Cambria Math" w:hAnsi="Cambria Math" w:cs="Times New Roman"/>
                      <w:sz w:val="24"/>
                      <w:szCs w:val="24"/>
                    </w:rPr>
                    <m:t>,Rs</m:t>
                  </m:r>
                </m:e>
              </m:d>
              <m:r>
                <w:rPr>
                  <w:rFonts w:ascii="Cambria Math" w:hAnsi="Cambria Math" w:cs="Times New Roman"/>
                  <w:sz w:val="24"/>
                  <w:szCs w:val="24"/>
                </w:rPr>
                <m:t>+cov(Rs,Rs)</m:t>
              </m:r>
              <m:ctrlPr>
                <w:rPr>
                  <w:rFonts w:ascii="Cambria Math" w:eastAsiaTheme="minorEastAsia" w:hAnsi="Cambria Math" w:cs="Times New Roman"/>
                  <w:i/>
                  <w:sz w:val="24"/>
                  <w:szCs w:val="24"/>
                </w:rPr>
              </m:ctrlP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rPr>
                    <m:t>×var(Rs)</m:t>
                  </m:r>
                </m:e>
              </m:rad>
            </m:den>
          </m:f>
        </m:oMath>
      </m:oMathPara>
    </w:p>
    <w:p w14:paraId="60C6071C" w14:textId="0BC320AB" w:rsidR="00C80E96" w:rsidRPr="00AE48C2" w:rsidRDefault="00C511F8">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S,Rs</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0+var(Rs)</m:t>
              </m:r>
              <m:ctrlPr>
                <w:rPr>
                  <w:rFonts w:ascii="Cambria Math" w:eastAsiaTheme="minorEastAsia" w:hAnsi="Cambria Math" w:cs="Times New Roman"/>
                  <w:i/>
                  <w:sz w:val="24"/>
                  <w:szCs w:val="24"/>
                </w:rPr>
              </m:ctrlP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e>
              </m:ra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rPr>
                    <m:t>var(Rs)</m:t>
                  </m:r>
                </m:e>
              </m:rad>
              <m:r>
                <w:rPr>
                  <w:rFonts w:ascii="Cambria Math" w:eastAsiaTheme="minorEastAsia" w:hAnsi="Cambria Math" w:cs="Times New Roman"/>
                  <w:sz w:val="24"/>
                  <w:szCs w:val="24"/>
                </w:rPr>
                <m:t xml:space="preserve"> </m:t>
              </m:r>
            </m:den>
          </m:f>
        </m:oMath>
      </m:oMathPara>
    </w:p>
    <w:p w14:paraId="2A7DFFD4" w14:textId="524B2F32" w:rsidR="00F9141D" w:rsidRPr="00C2068B" w:rsidRDefault="00F9141D" w:rsidP="00AE48C2">
      <w:pPr>
        <w:rPr>
          <w:rFonts w:ascii="Times New Roman" w:eastAsiaTheme="minorEastAsia" w:hAnsi="Times New Roman" w:cs="Times New Roman"/>
          <w:sz w:val="24"/>
          <w:szCs w:val="24"/>
        </w:rPr>
      </w:pPr>
      <w:r w:rsidRPr="00C2068B">
        <w:rPr>
          <w:rFonts w:ascii="Times New Roman" w:eastAsiaTheme="minorEastAsia" w:hAnsi="Times New Roman" w:cs="Times New Roman"/>
          <w:sz w:val="24"/>
          <w:szCs w:val="24"/>
        </w:rPr>
        <w:t xml:space="preserve">(Note: Square </w:t>
      </w:r>
      <w:proofErr w:type="spellStart"/>
      <w:proofErr w:type="gramStart"/>
      <w:r w:rsidRPr="00C2068B">
        <w:rPr>
          <w:rFonts w:ascii="Times New Roman" w:eastAsiaTheme="minorEastAsia" w:hAnsi="Times New Roman" w:cs="Times New Roman"/>
          <w:sz w:val="24"/>
          <w:szCs w:val="24"/>
        </w:rPr>
        <w:t>var</w:t>
      </w:r>
      <w:proofErr w:type="spellEnd"/>
      <w:r w:rsidRPr="00C2068B">
        <w:rPr>
          <w:rFonts w:ascii="Times New Roman" w:eastAsiaTheme="minorEastAsia" w:hAnsi="Times New Roman" w:cs="Times New Roman"/>
          <w:sz w:val="24"/>
          <w:szCs w:val="24"/>
        </w:rPr>
        <w:t>(</w:t>
      </w:r>
      <w:proofErr w:type="spellStart"/>
      <w:proofErr w:type="gramEnd"/>
      <w:r w:rsidRPr="00C2068B">
        <w:rPr>
          <w:rFonts w:ascii="Times New Roman" w:eastAsiaTheme="minorEastAsia" w:hAnsi="Times New Roman" w:cs="Times New Roman"/>
          <w:sz w:val="24"/>
          <w:szCs w:val="24"/>
        </w:rPr>
        <w:t>R</w:t>
      </w:r>
      <w:r w:rsidR="006A60C0">
        <w:rPr>
          <w:rFonts w:ascii="Times New Roman" w:eastAsiaTheme="minorEastAsia" w:hAnsi="Times New Roman" w:cs="Times New Roman"/>
          <w:sz w:val="24"/>
          <w:szCs w:val="24"/>
        </w:rPr>
        <w:t>s</w:t>
      </w:r>
      <w:proofErr w:type="spellEnd"/>
      <w:r w:rsidRPr="00C2068B">
        <w:rPr>
          <w:rFonts w:ascii="Times New Roman" w:eastAsiaTheme="minorEastAsia" w:hAnsi="Times New Roman" w:cs="Times New Roman"/>
          <w:sz w:val="24"/>
          <w:szCs w:val="24"/>
        </w:rPr>
        <w:t>) in numerator here</w:t>
      </w:r>
      <w:r w:rsidR="00C2068B" w:rsidRPr="00C2068B">
        <w:rPr>
          <w:rFonts w:ascii="Times New Roman" w:eastAsiaTheme="minorEastAsia" w:hAnsi="Times New Roman" w:cs="Times New Roman"/>
          <w:sz w:val="24"/>
          <w:szCs w:val="24"/>
        </w:rPr>
        <w:t xml:space="preserve"> to get two separate </w:t>
      </w:r>
      <w:proofErr w:type="spellStart"/>
      <w:r w:rsidR="00C2068B" w:rsidRPr="00C2068B">
        <w:rPr>
          <w:rFonts w:ascii="Times New Roman" w:eastAsiaTheme="minorEastAsia" w:hAnsi="Times New Roman" w:cs="Times New Roman"/>
          <w:sz w:val="24"/>
          <w:szCs w:val="24"/>
        </w:rPr>
        <w:t>sqrt</w:t>
      </w:r>
      <w:proofErr w:type="spellEnd"/>
      <w:r w:rsidR="00C2068B" w:rsidRPr="00C2068B">
        <w:rPr>
          <w:rFonts w:ascii="Times New Roman" w:eastAsiaTheme="minorEastAsia" w:hAnsi="Times New Roman" w:cs="Times New Roman"/>
          <w:sz w:val="24"/>
          <w:szCs w:val="24"/>
        </w:rPr>
        <w:t>(</w:t>
      </w:r>
      <w:proofErr w:type="spellStart"/>
      <w:r w:rsidR="00C2068B" w:rsidRPr="00C2068B">
        <w:rPr>
          <w:rFonts w:ascii="Times New Roman" w:eastAsiaTheme="minorEastAsia" w:hAnsi="Times New Roman" w:cs="Times New Roman"/>
          <w:sz w:val="24"/>
          <w:szCs w:val="24"/>
        </w:rPr>
        <w:t>var</w:t>
      </w:r>
      <w:proofErr w:type="spellEnd"/>
      <w:r w:rsidR="00C2068B" w:rsidRPr="00C2068B">
        <w:rPr>
          <w:rFonts w:ascii="Times New Roman" w:eastAsiaTheme="minorEastAsia" w:hAnsi="Times New Roman" w:cs="Times New Roman"/>
          <w:sz w:val="24"/>
          <w:szCs w:val="24"/>
        </w:rPr>
        <w:t>(</w:t>
      </w:r>
      <w:proofErr w:type="spellStart"/>
      <w:r w:rsidR="00C2068B" w:rsidRPr="00C2068B">
        <w:rPr>
          <w:rFonts w:ascii="Times New Roman" w:eastAsiaTheme="minorEastAsia" w:hAnsi="Times New Roman" w:cs="Times New Roman"/>
          <w:sz w:val="24"/>
          <w:szCs w:val="24"/>
        </w:rPr>
        <w:t>R</w:t>
      </w:r>
      <w:r w:rsidR="006A60C0">
        <w:rPr>
          <w:rFonts w:ascii="Times New Roman" w:eastAsiaTheme="minorEastAsia" w:hAnsi="Times New Roman" w:cs="Times New Roman"/>
          <w:sz w:val="24"/>
          <w:szCs w:val="24"/>
        </w:rPr>
        <w:t>s</w:t>
      </w:r>
      <w:proofErr w:type="spellEnd"/>
      <w:r w:rsidR="00C2068B" w:rsidRPr="00C2068B">
        <w:rPr>
          <w:rFonts w:ascii="Times New Roman" w:eastAsiaTheme="minorEastAsia" w:hAnsi="Times New Roman" w:cs="Times New Roman"/>
          <w:sz w:val="24"/>
          <w:szCs w:val="24"/>
        </w:rPr>
        <w:t>))</w:t>
      </w:r>
      <w:r w:rsidRPr="00C2068B">
        <w:rPr>
          <w:rFonts w:ascii="Times New Roman" w:eastAsiaTheme="minorEastAsia" w:hAnsi="Times New Roman" w:cs="Times New Roman"/>
          <w:sz w:val="24"/>
          <w:szCs w:val="24"/>
        </w:rPr>
        <w:t>)</w:t>
      </w:r>
    </w:p>
    <w:p w14:paraId="280BA087" w14:textId="14CFE5FF" w:rsidR="00C80E96" w:rsidRPr="00AE48C2" w:rsidRDefault="00C511F8">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S,Rs</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m:t>
              </m:r>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rPr>
                    <m:t>var(Rs)</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rPr>
                    <m:t>var(Rs)</m:t>
                  </m:r>
                </m:e>
              </m:rad>
              <m:ctrlPr>
                <w:rPr>
                  <w:rFonts w:ascii="Cambria Math" w:eastAsiaTheme="minorEastAsia" w:hAnsi="Cambria Math" w:cs="Times New Roman"/>
                  <w:i/>
                  <w:sz w:val="24"/>
                  <w:szCs w:val="24"/>
                </w:rPr>
              </m:ctrlP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Ss</m:t>
                      </m:r>
                    </m:e>
                  </m:d>
                </m:e>
              </m:ra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rPr>
                    <m:t>var(Rs)</m:t>
                  </m:r>
                </m:e>
              </m:rad>
              <m:r>
                <w:rPr>
                  <w:rFonts w:ascii="Cambria Math" w:eastAsiaTheme="minorEastAsia" w:hAnsi="Cambria Math" w:cs="Times New Roman"/>
                  <w:sz w:val="24"/>
                  <w:szCs w:val="24"/>
                </w:rPr>
                <m:t xml:space="preserve"> </m:t>
              </m:r>
            </m:den>
          </m:f>
        </m:oMath>
      </m:oMathPara>
    </w:p>
    <w:p w14:paraId="6AB65068" w14:textId="50EC9C96" w:rsidR="00C80E96" w:rsidRPr="00AE48C2" w:rsidRDefault="00C511F8">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S,Rs</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rPr>
                    <m:t>var(Rs)</m:t>
                  </m:r>
                </m:e>
              </m:rad>
              <m:ctrlPr>
                <w:rPr>
                  <w:rFonts w:ascii="Cambria Math" w:eastAsiaTheme="minorEastAsia" w:hAnsi="Cambria Math" w:cs="Times New Roman"/>
                  <w:i/>
                  <w:sz w:val="24"/>
                  <w:szCs w:val="24"/>
                </w:rPr>
              </m:ctrlP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e>
              </m:rad>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den>
          </m:f>
        </m:oMath>
      </m:oMathPara>
    </w:p>
    <w:p w14:paraId="28DE87AA" w14:textId="3AD9B321" w:rsidR="00581D0A" w:rsidRDefault="00C511F8" w:rsidP="00AE48C2">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S,Rs</m:t>
            </m:r>
          </m:sub>
        </m:sSub>
        <m:r>
          <w:rPr>
            <w:rFonts w:ascii="Cambria Math" w:eastAsiaTheme="minorEastAsia" w:hAnsi="Cambria Math" w:cs="Times New Roman"/>
            <w:sz w:val="28"/>
            <w:szCs w:val="28"/>
          </w:rPr>
          <m:t>=</m:t>
        </m:r>
        <m:f>
          <m:fPr>
            <m:ctrlPr>
              <w:rPr>
                <w:rFonts w:ascii="Cambria Math" w:hAnsi="Cambria Math" w:cs="Times New Roman"/>
                <w:i/>
                <w:sz w:val="28"/>
                <w:szCs w:val="28"/>
              </w:rPr>
            </m:ctrlPr>
          </m:fPr>
          <m:num>
            <m:r>
              <w:rPr>
                <w:rFonts w:ascii="Cambria Math" w:eastAsiaTheme="minorEastAsia" w:hAnsi="Cambria Math" w:cs="Times New Roman"/>
                <w:sz w:val="28"/>
                <w:szCs w:val="28"/>
              </w:rPr>
              <m:t>SD</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Rs</m:t>
            </m:r>
            <m:r>
              <m:rPr>
                <m:sty m:val="p"/>
              </m:rPr>
              <w:rPr>
                <w:rFonts w:ascii="Cambria Math" w:eastAsiaTheme="minorEastAsia" w:hAnsi="Cambria Math" w:cs="Times New Roman"/>
                <w:sz w:val="28"/>
                <w:szCs w:val="28"/>
              </w:rPr>
              <m:t>)</m:t>
            </m:r>
            <m:ctrlPr>
              <w:rPr>
                <w:rFonts w:ascii="Cambria Math" w:eastAsiaTheme="minorEastAsia" w:hAnsi="Cambria Math" w:cs="Times New Roman"/>
                <w:i/>
                <w:sz w:val="28"/>
                <w:szCs w:val="28"/>
              </w:rPr>
            </m:ctrlPr>
          </m:num>
          <m:den>
            <m:r>
              <w:rPr>
                <w:rFonts w:ascii="Cambria Math" w:eastAsiaTheme="minorEastAsia" w:hAnsi="Cambria Math" w:cs="Times New Roman"/>
                <w:sz w:val="28"/>
                <w:szCs w:val="28"/>
              </w:rPr>
              <m:t>SD</m:t>
            </m:r>
            <m:r>
              <m:rPr>
                <m:sty m:val="p"/>
              </m:rPr>
              <w:rPr>
                <w:rFonts w:ascii="Cambria Math" w:eastAsiaTheme="minorEastAsia" w:hAnsi="Cambria Math" w:cs="Times New Roman"/>
                <w:sz w:val="28"/>
                <w:szCs w:val="28"/>
              </w:rPr>
              <m:t>(S)</m:t>
            </m:r>
            <m:r>
              <w:rPr>
                <w:rFonts w:ascii="Cambria Math" w:eastAsiaTheme="minorEastAsia" w:hAnsi="Cambria Math" w:cs="Times New Roman"/>
                <w:sz w:val="28"/>
                <w:szCs w:val="28"/>
              </w:rPr>
              <m:t xml:space="preserve"> </m:t>
            </m:r>
          </m:den>
        </m:f>
      </m:oMath>
      <w:r w:rsidR="002945D6" w:rsidRPr="00742D59">
        <w:rPr>
          <w:rFonts w:ascii="Times New Roman" w:eastAsiaTheme="minorEastAsia" w:hAnsi="Times New Roman" w:cs="Times New Roman"/>
          <w:sz w:val="28"/>
          <w:szCs w:val="28"/>
        </w:rPr>
        <w:t xml:space="preserve"> </w:t>
      </w:r>
    </w:p>
    <w:p w14:paraId="3299C148" w14:textId="77777777" w:rsidR="00624EEA" w:rsidRDefault="00624EEA">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br w:type="page"/>
      </w:r>
    </w:p>
    <w:p w14:paraId="40C96169" w14:textId="1D1397B8" w:rsidR="00EE6B01" w:rsidRPr="00A63582" w:rsidRDefault="00EE6B01" w:rsidP="00EE6B01">
      <w:pPr>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14:paraId="5F160DFD" w14:textId="3A50E991" w:rsidR="00FC2779" w:rsidRPr="00FC2779" w:rsidRDefault="00FC2779" w:rsidP="00FC2779">
      <w:pPr>
        <w:jc w:val="center"/>
        <w:rPr>
          <w:rFonts w:ascii="Times New Roman" w:hAnsi="Times New Roman" w:cs="Times New Roman"/>
          <w:b/>
          <w:sz w:val="24"/>
          <w:szCs w:val="24"/>
        </w:rPr>
      </w:pPr>
      <w:r w:rsidRPr="00FC2779">
        <w:rPr>
          <w:rFonts w:ascii="Times New Roman" w:hAnsi="Times New Roman" w:cs="Times New Roman"/>
          <w:b/>
          <w:sz w:val="24"/>
          <w:szCs w:val="24"/>
        </w:rPr>
        <w:t xml:space="preserve">Simulation </w:t>
      </w:r>
      <w:r>
        <w:rPr>
          <w:rFonts w:ascii="Times New Roman" w:hAnsi="Times New Roman" w:cs="Times New Roman"/>
          <w:b/>
          <w:sz w:val="24"/>
          <w:szCs w:val="24"/>
        </w:rPr>
        <w:t>G</w:t>
      </w:r>
      <w:r w:rsidRPr="00FC2779">
        <w:rPr>
          <w:rFonts w:ascii="Times New Roman" w:hAnsi="Times New Roman" w:cs="Times New Roman"/>
          <w:b/>
          <w:sz w:val="24"/>
          <w:szCs w:val="24"/>
        </w:rPr>
        <w:t xml:space="preserve">uidelines and </w:t>
      </w:r>
      <w:r>
        <w:rPr>
          <w:rFonts w:ascii="Times New Roman" w:hAnsi="Times New Roman" w:cs="Times New Roman"/>
          <w:b/>
          <w:sz w:val="24"/>
          <w:szCs w:val="24"/>
        </w:rPr>
        <w:t>D</w:t>
      </w:r>
      <w:r w:rsidRPr="00FC2779">
        <w:rPr>
          <w:rFonts w:ascii="Times New Roman" w:hAnsi="Times New Roman" w:cs="Times New Roman"/>
          <w:b/>
          <w:sz w:val="24"/>
          <w:szCs w:val="24"/>
        </w:rPr>
        <w:t>escriptions.</w:t>
      </w:r>
    </w:p>
    <w:p w14:paraId="659D756D" w14:textId="4A7532E6" w:rsidR="00FC2779" w:rsidRPr="00815066" w:rsidRDefault="00FC2779" w:rsidP="00FC2779">
      <w:pPr>
        <w:rPr>
          <w:rFonts w:ascii="Times New Roman" w:hAnsi="Times New Roman" w:cs="Times New Roman"/>
          <w:sz w:val="24"/>
          <w:szCs w:val="24"/>
        </w:rPr>
      </w:pPr>
      <w:r>
        <w:rPr>
          <w:rFonts w:ascii="Times New Roman" w:hAnsi="Times New Roman" w:cs="Times New Roman"/>
          <w:sz w:val="24"/>
          <w:szCs w:val="24"/>
        </w:rPr>
        <w:t xml:space="preserve">The following three simulations were written in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and are available at PRH’s personal website (</w:t>
      </w:r>
      <w:hyperlink r:id="rId33" w:history="1">
        <w:r w:rsidR="00C72763" w:rsidRPr="006939C1">
          <w:rPr>
            <w:rStyle w:val="Hyperlink"/>
            <w:rFonts w:ascii="Times New Roman" w:hAnsi="Times New Roman" w:cs="Times New Roman"/>
            <w:sz w:val="24"/>
            <w:szCs w:val="24"/>
          </w:rPr>
          <w:t>www.patrickrheck.com/data--materials</w:t>
        </w:r>
      </w:hyperlink>
      <w:r>
        <w:rPr>
          <w:rFonts w:ascii="Times New Roman" w:hAnsi="Times New Roman" w:cs="Times New Roman"/>
          <w:sz w:val="24"/>
          <w:szCs w:val="24"/>
        </w:rPr>
        <w:t>)</w:t>
      </w:r>
      <w:r w:rsidR="00C72763">
        <w:rPr>
          <w:rFonts w:ascii="Times New Roman" w:hAnsi="Times New Roman" w:cs="Times New Roman"/>
          <w:sz w:val="24"/>
          <w:szCs w:val="24"/>
        </w:rPr>
        <w:t xml:space="preserve"> and the OSF (</w:t>
      </w:r>
      <w:r w:rsidR="00C72763" w:rsidRPr="00C72763">
        <w:rPr>
          <w:rFonts w:ascii="Times New Roman" w:hAnsi="Times New Roman" w:cs="Times New Roman"/>
          <w:sz w:val="24"/>
          <w:szCs w:val="24"/>
        </w:rPr>
        <w:t>https://osf.io/94urh/</w:t>
      </w:r>
      <w:proofErr w:type="gramStart"/>
      <w:r w:rsidR="00C72763" w:rsidRPr="00C72763">
        <w:rPr>
          <w:rFonts w:ascii="Times New Roman" w:hAnsi="Times New Roman" w:cs="Times New Roman"/>
          <w:sz w:val="24"/>
          <w:szCs w:val="24"/>
        </w:rPr>
        <w:t>?view</w:t>
      </w:r>
      <w:proofErr w:type="gramEnd"/>
      <w:r w:rsidR="00C72763" w:rsidRPr="00C72763">
        <w:rPr>
          <w:rFonts w:ascii="Times New Roman" w:hAnsi="Times New Roman" w:cs="Times New Roman"/>
          <w:sz w:val="24"/>
          <w:szCs w:val="24"/>
        </w:rPr>
        <w:t>_only=28583a8813bd4964ada3b13ee5ee5d05</w:t>
      </w:r>
      <w:r w:rsidR="00C72763">
        <w:rPr>
          <w:rFonts w:ascii="Times New Roman" w:hAnsi="Times New Roman" w:cs="Times New Roman"/>
          <w:sz w:val="24"/>
          <w:szCs w:val="24"/>
        </w:rPr>
        <w:t>)</w:t>
      </w:r>
      <w:r>
        <w:rPr>
          <w:rFonts w:ascii="Times New Roman" w:hAnsi="Times New Roman" w:cs="Times New Roman"/>
          <w:sz w:val="24"/>
          <w:szCs w:val="24"/>
        </w:rPr>
        <w:t>. All three</w:t>
      </w:r>
      <w:r w:rsidR="00266C87">
        <w:rPr>
          <w:rFonts w:ascii="Times New Roman" w:hAnsi="Times New Roman" w:cs="Times New Roman"/>
          <w:sz w:val="24"/>
          <w:szCs w:val="24"/>
        </w:rPr>
        <w:t xml:space="preserve"> files</w:t>
      </w:r>
      <w:r>
        <w:rPr>
          <w:rFonts w:ascii="Times New Roman" w:hAnsi="Times New Roman" w:cs="Times New Roman"/>
          <w:sz w:val="24"/>
          <w:szCs w:val="24"/>
        </w:rPr>
        <w:t xml:space="preserve"> will run stand</w:t>
      </w:r>
      <w:r w:rsidR="009010E5">
        <w:rPr>
          <w:rFonts w:ascii="Times New Roman" w:hAnsi="Times New Roman" w:cs="Times New Roman"/>
          <w:sz w:val="24"/>
          <w:szCs w:val="24"/>
        </w:rPr>
        <w:t>-</w:t>
      </w:r>
      <w:r>
        <w:rPr>
          <w:rFonts w:ascii="Times New Roman" w:hAnsi="Times New Roman" w:cs="Times New Roman"/>
          <w:sz w:val="24"/>
          <w:szCs w:val="24"/>
        </w:rPr>
        <w:t xml:space="preserve">alone versions and are </w:t>
      </w:r>
      <w:r w:rsidR="00BA02A4">
        <w:rPr>
          <w:rFonts w:ascii="Times New Roman" w:hAnsi="Times New Roman" w:cs="Times New Roman"/>
          <w:sz w:val="24"/>
          <w:szCs w:val="24"/>
        </w:rPr>
        <w:t xml:space="preserve">fully </w:t>
      </w:r>
      <w:r w:rsidR="00625E13">
        <w:rPr>
          <w:rFonts w:ascii="Times New Roman" w:hAnsi="Times New Roman" w:cs="Times New Roman"/>
          <w:sz w:val="24"/>
          <w:szCs w:val="24"/>
        </w:rPr>
        <w:t>user modifiable</w:t>
      </w:r>
      <w:r>
        <w:rPr>
          <w:rFonts w:ascii="Times New Roman" w:hAnsi="Times New Roman" w:cs="Times New Roman"/>
          <w:sz w:val="24"/>
          <w:szCs w:val="24"/>
        </w:rPr>
        <w:t>.</w:t>
      </w:r>
    </w:p>
    <w:p w14:paraId="64AECE42" w14:textId="10CB3877" w:rsidR="00FC2779" w:rsidRDefault="00FC2779" w:rsidP="00FC2779">
      <w:pPr>
        <w:rPr>
          <w:rFonts w:ascii="Times New Roman" w:hAnsi="Times New Roman" w:cs="Times New Roman"/>
          <w:sz w:val="24"/>
          <w:szCs w:val="24"/>
        </w:rPr>
      </w:pPr>
      <w:r>
        <w:rPr>
          <w:rFonts w:ascii="Times New Roman" w:hAnsi="Times New Roman" w:cs="Times New Roman"/>
          <w:b/>
          <w:sz w:val="24"/>
          <w:szCs w:val="24"/>
        </w:rPr>
        <w:t xml:space="preserve">Simulation 1 </w:t>
      </w:r>
      <w:r w:rsidRPr="00483783">
        <w:rPr>
          <w:rFonts w:ascii="Times New Roman" w:hAnsi="Times New Roman" w:cs="Times New Roman"/>
          <w:sz w:val="24"/>
          <w:szCs w:val="24"/>
        </w:rPr>
        <w:t>(partial correlations)</w:t>
      </w:r>
      <w:r>
        <w:rPr>
          <w:rFonts w:ascii="Times New Roman" w:hAnsi="Times New Roman" w:cs="Times New Roman"/>
          <w:sz w:val="24"/>
          <w:szCs w:val="24"/>
        </w:rPr>
        <w:t>:</w:t>
      </w:r>
      <w:r w:rsidRPr="00483783">
        <w:rPr>
          <w:rFonts w:ascii="Times New Roman" w:hAnsi="Times New Roman" w:cs="Times New Roman"/>
          <w:i/>
          <w:sz w:val="24"/>
          <w:szCs w:val="28"/>
        </w:rPr>
        <w:t xml:space="preserve"> </w:t>
      </w:r>
      <w:proofErr w:type="spellStart"/>
      <w:r w:rsidRPr="00662B6C">
        <w:rPr>
          <w:rFonts w:ascii="Times New Roman" w:hAnsi="Times New Roman" w:cs="Times New Roman"/>
          <w:i/>
          <w:sz w:val="24"/>
          <w:szCs w:val="28"/>
        </w:rPr>
        <w:t>r</w:t>
      </w:r>
      <w:r>
        <w:rPr>
          <w:rFonts w:ascii="Times New Roman" w:hAnsi="Times New Roman" w:cs="Times New Roman"/>
          <w:sz w:val="28"/>
          <w:szCs w:val="28"/>
          <w:vertAlign w:val="subscript"/>
        </w:rPr>
        <w:t>S</w:t>
      </w:r>
      <w:proofErr w:type="gramStart"/>
      <w:r>
        <w:rPr>
          <w:rFonts w:ascii="Times New Roman" w:hAnsi="Times New Roman" w:cs="Times New Roman"/>
          <w:sz w:val="28"/>
          <w:szCs w:val="28"/>
          <w:vertAlign w:val="subscript"/>
        </w:rPr>
        <w:t>,T</w:t>
      </w:r>
      <w:proofErr w:type="spellEnd"/>
      <w:proofErr w:type="gramEnd"/>
      <w:r>
        <w:rPr>
          <w:rFonts w:ascii="Times New Roman" w:hAnsi="Times New Roman" w:cs="Times New Roman"/>
          <w:sz w:val="24"/>
          <w:szCs w:val="28"/>
        </w:rPr>
        <w:t xml:space="preserve">  &gt;  </w:t>
      </w:r>
      <w:proofErr w:type="spellStart"/>
      <w:r w:rsidRPr="00662B6C">
        <w:rPr>
          <w:rFonts w:ascii="Times New Roman" w:hAnsi="Times New Roman" w:cs="Times New Roman"/>
          <w:i/>
          <w:sz w:val="24"/>
          <w:szCs w:val="28"/>
        </w:rPr>
        <w:t>r</w:t>
      </w:r>
      <w:r>
        <w:rPr>
          <w:rFonts w:ascii="Times New Roman" w:hAnsi="Times New Roman" w:cs="Times New Roman"/>
          <w:sz w:val="28"/>
          <w:szCs w:val="28"/>
          <w:vertAlign w:val="subscript"/>
        </w:rPr>
        <w:t>T,H</w:t>
      </w:r>
      <w:proofErr w:type="spellEnd"/>
      <w:r>
        <w:rPr>
          <w:rFonts w:ascii="Times New Roman" w:hAnsi="Times New Roman" w:cs="Times New Roman"/>
          <w:sz w:val="24"/>
          <w:szCs w:val="28"/>
        </w:rPr>
        <w:t xml:space="preserve"> x </w:t>
      </w:r>
      <w:proofErr w:type="spellStart"/>
      <w:r w:rsidRPr="00662B6C">
        <w:rPr>
          <w:rFonts w:ascii="Times New Roman" w:hAnsi="Times New Roman" w:cs="Times New Roman"/>
          <w:i/>
          <w:sz w:val="24"/>
          <w:szCs w:val="28"/>
        </w:rPr>
        <w:t>r</w:t>
      </w:r>
      <w:r>
        <w:rPr>
          <w:rFonts w:ascii="Times New Roman" w:hAnsi="Times New Roman" w:cs="Times New Roman"/>
          <w:sz w:val="28"/>
          <w:szCs w:val="28"/>
          <w:vertAlign w:val="subscript"/>
        </w:rPr>
        <w:t>S,H</w:t>
      </w:r>
      <w:proofErr w:type="spellEnd"/>
      <w:r>
        <w:rPr>
          <w:rFonts w:ascii="Times New Roman" w:hAnsi="Times New Roman" w:cs="Times New Roman"/>
          <w:sz w:val="28"/>
          <w:szCs w:val="28"/>
          <w:vertAlign w:val="subscript"/>
        </w:rPr>
        <w:t xml:space="preserve"> </w:t>
      </w:r>
    </w:p>
    <w:p w14:paraId="212B96E4" w14:textId="6F5B3132" w:rsidR="00FC2779" w:rsidRDefault="00FC2779" w:rsidP="00FC2779">
      <w:pPr>
        <w:rPr>
          <w:rFonts w:ascii="Times New Roman" w:hAnsi="Times New Roman" w:cs="Times New Roman"/>
          <w:sz w:val="24"/>
          <w:szCs w:val="24"/>
        </w:rPr>
      </w:pPr>
      <w:r>
        <w:rPr>
          <w:rFonts w:ascii="Times New Roman" w:hAnsi="Times New Roman" w:cs="Times New Roman"/>
          <w:sz w:val="24"/>
          <w:szCs w:val="24"/>
        </w:rPr>
        <w:t>This simulation draws 100</w:t>
      </w:r>
      <w:r w:rsidR="00893628">
        <w:rPr>
          <w:rFonts w:ascii="Times New Roman" w:hAnsi="Times New Roman" w:cs="Times New Roman"/>
          <w:sz w:val="24"/>
          <w:szCs w:val="24"/>
        </w:rPr>
        <w:t>,</w:t>
      </w:r>
      <w:r>
        <w:rPr>
          <w:rFonts w:ascii="Times New Roman" w:hAnsi="Times New Roman" w:cs="Times New Roman"/>
          <w:sz w:val="24"/>
          <w:szCs w:val="24"/>
        </w:rPr>
        <w:t xml:space="preserve">000 independent observations of </w:t>
      </w:r>
      <w:proofErr w:type="spellStart"/>
      <w:r w:rsidRPr="00BD0867">
        <w:rPr>
          <w:rFonts w:ascii="Times New Roman" w:hAnsi="Times New Roman" w:cs="Times New Roman"/>
          <w:i/>
          <w:sz w:val="24"/>
          <w:szCs w:val="24"/>
        </w:rPr>
        <w:t>r</w:t>
      </w:r>
      <w:r w:rsidR="00893628">
        <w:rPr>
          <w:rFonts w:ascii="Times New Roman" w:hAnsi="Times New Roman" w:cs="Times New Roman"/>
          <w:sz w:val="28"/>
          <w:szCs w:val="28"/>
          <w:vertAlign w:val="subscript"/>
        </w:rPr>
        <w:t>S</w:t>
      </w:r>
      <w:proofErr w:type="gramStart"/>
      <w:r w:rsidR="00893628">
        <w:rPr>
          <w:rFonts w:ascii="Times New Roman" w:hAnsi="Times New Roman" w:cs="Times New Roman"/>
          <w:sz w:val="28"/>
          <w:szCs w:val="28"/>
          <w:vertAlign w:val="subscript"/>
        </w:rPr>
        <w:t>,H</w:t>
      </w:r>
      <w:proofErr w:type="spellEnd"/>
      <w:proofErr w:type="gramEnd"/>
      <w:r w:rsidR="0089362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93628" w:rsidRPr="001437C9">
        <w:rPr>
          <w:rFonts w:ascii="Times New Roman" w:hAnsi="Times New Roman" w:cs="Times New Roman"/>
          <w:i/>
          <w:sz w:val="24"/>
          <w:szCs w:val="24"/>
        </w:rPr>
        <w:t>r</w:t>
      </w:r>
      <w:r w:rsidR="00893628">
        <w:rPr>
          <w:rFonts w:ascii="Times New Roman" w:hAnsi="Times New Roman" w:cs="Times New Roman"/>
          <w:sz w:val="28"/>
          <w:szCs w:val="28"/>
          <w:vertAlign w:val="subscript"/>
        </w:rPr>
        <w:t>S,T</w:t>
      </w:r>
      <w:proofErr w:type="spellEnd"/>
      <w:r>
        <w:rPr>
          <w:rFonts w:ascii="Times New Roman" w:hAnsi="Times New Roman" w:cs="Times New Roman"/>
          <w:sz w:val="24"/>
          <w:szCs w:val="24"/>
        </w:rPr>
        <w:t xml:space="preserve">, and </w:t>
      </w:r>
      <w:proofErr w:type="spellStart"/>
      <w:r w:rsidR="00893628" w:rsidRPr="001437C9">
        <w:rPr>
          <w:rFonts w:ascii="Times New Roman" w:hAnsi="Times New Roman" w:cs="Times New Roman"/>
          <w:i/>
          <w:sz w:val="24"/>
          <w:szCs w:val="24"/>
        </w:rPr>
        <w:t>r</w:t>
      </w:r>
      <w:r w:rsidR="00893628">
        <w:rPr>
          <w:rFonts w:ascii="Times New Roman" w:hAnsi="Times New Roman" w:cs="Times New Roman"/>
          <w:sz w:val="28"/>
          <w:szCs w:val="28"/>
          <w:vertAlign w:val="subscript"/>
        </w:rPr>
        <w:t>H,T</w:t>
      </w:r>
      <w:proofErr w:type="spellEnd"/>
      <w:r w:rsidR="00893628">
        <w:rPr>
          <w:rFonts w:ascii="Times New Roman" w:hAnsi="Times New Roman" w:cs="Times New Roman"/>
          <w:sz w:val="24"/>
          <w:szCs w:val="24"/>
        </w:rPr>
        <w:t xml:space="preserve"> </w:t>
      </w:r>
      <w:r>
        <w:rPr>
          <w:rFonts w:ascii="Times New Roman" w:hAnsi="Times New Roman" w:cs="Times New Roman"/>
          <w:sz w:val="24"/>
          <w:szCs w:val="24"/>
        </w:rPr>
        <w:t xml:space="preserve">from a uniform distribution ranging from 0 to 1. </w:t>
      </w:r>
      <w:r w:rsidR="00EB3697">
        <w:rPr>
          <w:rFonts w:ascii="Times New Roman" w:hAnsi="Times New Roman" w:cs="Times New Roman"/>
          <w:sz w:val="24"/>
          <w:szCs w:val="24"/>
        </w:rPr>
        <w:t>W</w:t>
      </w:r>
      <w:r>
        <w:rPr>
          <w:rFonts w:ascii="Times New Roman" w:hAnsi="Times New Roman" w:cs="Times New Roman"/>
          <w:sz w:val="24"/>
          <w:szCs w:val="24"/>
        </w:rPr>
        <w:t>e demonstrated that a single correlation is likely smaller than the product of two other, independent correlations.</w:t>
      </w:r>
      <w:r w:rsidR="00CF290D">
        <w:rPr>
          <w:rFonts w:ascii="Times New Roman" w:hAnsi="Times New Roman" w:cs="Times New Roman"/>
          <w:sz w:val="24"/>
          <w:szCs w:val="24"/>
        </w:rPr>
        <w:t xml:space="preserve"> </w:t>
      </w:r>
    </w:p>
    <w:p w14:paraId="2048654C" w14:textId="4724411E" w:rsidR="00FC2779" w:rsidRDefault="00FC2779" w:rsidP="00FC2779">
      <w:pPr>
        <w:rPr>
          <w:rFonts w:ascii="Times New Roman" w:hAnsi="Times New Roman" w:cs="Times New Roman"/>
          <w:sz w:val="24"/>
          <w:szCs w:val="24"/>
        </w:rPr>
      </w:pPr>
      <w:r>
        <w:rPr>
          <w:rFonts w:ascii="Times New Roman" w:hAnsi="Times New Roman" w:cs="Times New Roman"/>
          <w:b/>
          <w:sz w:val="24"/>
          <w:szCs w:val="24"/>
        </w:rPr>
        <w:t xml:space="preserve">Simulation 2 </w:t>
      </w:r>
      <w:r>
        <w:rPr>
          <w:rFonts w:ascii="Times New Roman" w:hAnsi="Times New Roman" w:cs="Times New Roman"/>
          <w:sz w:val="24"/>
          <w:szCs w:val="24"/>
        </w:rPr>
        <w:t>(confirmatory)</w:t>
      </w:r>
      <w:r w:rsidRPr="00660D5C">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Parallel simulation confirming results obtained using 12 empiric</w:t>
      </w:r>
      <w:r w:rsidR="00EB3697">
        <w:rPr>
          <w:rFonts w:ascii="Times New Roman" w:hAnsi="Times New Roman" w:cs="Times New Roman"/>
          <w:sz w:val="24"/>
          <w:szCs w:val="24"/>
        </w:rPr>
        <w:t>al datasets.</w:t>
      </w:r>
    </w:p>
    <w:p w14:paraId="1462DE7E" w14:textId="77777777" w:rsidR="00FC2779" w:rsidRDefault="00FC2779" w:rsidP="00FC2779">
      <w:pPr>
        <w:rPr>
          <w:rFonts w:ascii="Times New Roman" w:hAnsi="Times New Roman" w:cs="Times New Roman"/>
          <w:sz w:val="24"/>
          <w:szCs w:val="24"/>
        </w:rPr>
      </w:pPr>
      <w:r>
        <w:rPr>
          <w:rFonts w:ascii="Times New Roman" w:hAnsi="Times New Roman" w:cs="Times New Roman"/>
          <w:sz w:val="24"/>
          <w:szCs w:val="24"/>
        </w:rPr>
        <w:t>This simulation generates 100 datasets of 100 samples each for S, T, and H. All three variables are drawn from a normal distribution (</w:t>
      </w:r>
      <w:r w:rsidRPr="00483783">
        <w:rPr>
          <w:rFonts w:ascii="Times New Roman" w:hAnsi="Times New Roman" w:cs="Times New Roman"/>
          <w:i/>
          <w:sz w:val="24"/>
          <w:szCs w:val="24"/>
        </w:rPr>
        <w:t>M</w:t>
      </w:r>
      <w:r>
        <w:rPr>
          <w:rFonts w:ascii="Times New Roman" w:hAnsi="Times New Roman" w:cs="Times New Roman"/>
          <w:sz w:val="24"/>
          <w:szCs w:val="24"/>
        </w:rPr>
        <w:t xml:space="preserve"> = 15.0, </w:t>
      </w:r>
      <w:r w:rsidRPr="00483783">
        <w:rPr>
          <w:rFonts w:ascii="Times New Roman" w:hAnsi="Times New Roman" w:cs="Times New Roman"/>
          <w:i/>
          <w:sz w:val="24"/>
          <w:szCs w:val="24"/>
        </w:rPr>
        <w:t>SD</w:t>
      </w:r>
      <w:r>
        <w:rPr>
          <w:rFonts w:ascii="Times New Roman" w:hAnsi="Times New Roman" w:cs="Times New Roman"/>
          <w:sz w:val="24"/>
          <w:szCs w:val="24"/>
        </w:rPr>
        <w:t xml:space="preserve"> = 3.0). These samples can be drawn independently or with </w:t>
      </w:r>
      <w:proofErr w:type="spellStart"/>
      <w:r>
        <w:rPr>
          <w:rFonts w:ascii="Times New Roman" w:hAnsi="Times New Roman" w:cs="Times New Roman"/>
          <w:sz w:val="24"/>
          <w:szCs w:val="24"/>
        </w:rPr>
        <w:t>prespecified</w:t>
      </w:r>
      <w:proofErr w:type="spellEnd"/>
      <w:r>
        <w:rPr>
          <w:rFonts w:ascii="Times New Roman" w:hAnsi="Times New Roman" w:cs="Times New Roman"/>
          <w:sz w:val="24"/>
          <w:szCs w:val="24"/>
        </w:rPr>
        <w:t xml:space="preserve"> correlations between terms. The user is free to choose these </w:t>
      </w:r>
      <w:proofErr w:type="spellStart"/>
      <w:r>
        <w:rPr>
          <w:rFonts w:ascii="Times New Roman" w:hAnsi="Times New Roman" w:cs="Times New Roman"/>
          <w:sz w:val="24"/>
          <w:szCs w:val="24"/>
        </w:rPr>
        <w:t>intercorrelations</w:t>
      </w:r>
      <w:proofErr w:type="spellEnd"/>
      <w:r>
        <w:rPr>
          <w:rFonts w:ascii="Times New Roman" w:hAnsi="Times New Roman" w:cs="Times New Roman"/>
          <w:sz w:val="24"/>
          <w:szCs w:val="24"/>
        </w:rPr>
        <w:t>. This simulation is written to then either conduct analyses within each of the 100 datasets or conduct analyses over all 10,000 observations.</w:t>
      </w:r>
    </w:p>
    <w:p w14:paraId="47C39175" w14:textId="06509173" w:rsidR="00FC2779" w:rsidRDefault="00FC2779" w:rsidP="00FC2779">
      <w:pPr>
        <w:rPr>
          <w:rFonts w:ascii="Times New Roman" w:hAnsi="Times New Roman" w:cs="Times New Roman"/>
          <w:sz w:val="24"/>
          <w:szCs w:val="24"/>
        </w:rPr>
      </w:pPr>
      <w:r>
        <w:rPr>
          <w:rFonts w:ascii="Times New Roman" w:hAnsi="Times New Roman" w:cs="Times New Roman"/>
          <w:b/>
          <w:sz w:val="24"/>
          <w:szCs w:val="24"/>
        </w:rPr>
        <w:t xml:space="preserve">Simulation 3 </w:t>
      </w:r>
      <w:r>
        <w:rPr>
          <w:rFonts w:ascii="Times New Roman" w:hAnsi="Times New Roman" w:cs="Times New Roman"/>
          <w:sz w:val="24"/>
          <w:szCs w:val="24"/>
        </w:rPr>
        <w:t xml:space="preserve">(regression): </w:t>
      </w:r>
      <w:r w:rsidR="000912B2">
        <w:rPr>
          <w:rFonts w:ascii="Times New Roman" w:hAnsi="Times New Roman" w:cs="Times New Roman"/>
          <w:sz w:val="24"/>
          <w:szCs w:val="24"/>
        </w:rPr>
        <w:t>This s</w:t>
      </w:r>
      <w:r>
        <w:rPr>
          <w:rFonts w:ascii="Times New Roman" w:hAnsi="Times New Roman" w:cs="Times New Roman"/>
          <w:sz w:val="24"/>
          <w:szCs w:val="24"/>
        </w:rPr>
        <w:t xml:space="preserve">imulation </w:t>
      </w:r>
      <w:r w:rsidR="000912B2">
        <w:rPr>
          <w:rFonts w:ascii="Times New Roman" w:hAnsi="Times New Roman" w:cs="Times New Roman"/>
          <w:sz w:val="24"/>
          <w:szCs w:val="24"/>
        </w:rPr>
        <w:t>models the multiple-regression approach</w:t>
      </w:r>
      <w:r w:rsidR="00EB3697">
        <w:rPr>
          <w:rFonts w:ascii="Times New Roman" w:hAnsi="Times New Roman" w:cs="Times New Roman"/>
          <w:sz w:val="24"/>
          <w:szCs w:val="24"/>
        </w:rPr>
        <w:t xml:space="preserve">. </w:t>
      </w:r>
      <w:r>
        <w:rPr>
          <w:rFonts w:ascii="Times New Roman" w:hAnsi="Times New Roman" w:cs="Times New Roman"/>
          <w:sz w:val="24"/>
          <w:szCs w:val="24"/>
        </w:rPr>
        <w:t xml:space="preserve">This simulation follows similar logic to Simulation 2 (confirmatory), with additional steps to compute and classify multiple regression beta weights into self-positivity and self-enhancement effects as in </w:t>
      </w:r>
      <w:proofErr w:type="spellStart"/>
      <w:r>
        <w:rPr>
          <w:rFonts w:ascii="Times New Roman" w:hAnsi="Times New Roman" w:cs="Times New Roman"/>
          <w:sz w:val="24"/>
          <w:szCs w:val="24"/>
        </w:rPr>
        <w:t>Humberg</w:t>
      </w:r>
      <w:proofErr w:type="spellEnd"/>
      <w:r>
        <w:rPr>
          <w:rFonts w:ascii="Times New Roman" w:hAnsi="Times New Roman" w:cs="Times New Roman"/>
          <w:sz w:val="24"/>
          <w:szCs w:val="24"/>
        </w:rPr>
        <w:t xml:space="preserve"> et al.</w:t>
      </w:r>
    </w:p>
    <w:p w14:paraId="34B000A8" w14:textId="77777777" w:rsidR="00FC2779" w:rsidRPr="00660D5C" w:rsidRDefault="00FC2779" w:rsidP="00FC2779">
      <w:pPr>
        <w:rPr>
          <w:rFonts w:ascii="Times New Roman" w:hAnsi="Times New Roman" w:cs="Times New Roman"/>
          <w:sz w:val="24"/>
          <w:szCs w:val="24"/>
        </w:rPr>
      </w:pPr>
      <w:r>
        <w:rPr>
          <w:rFonts w:ascii="Times New Roman" w:hAnsi="Times New Roman" w:cs="Times New Roman"/>
          <w:sz w:val="24"/>
          <w:szCs w:val="24"/>
        </w:rPr>
        <w:t xml:space="preserve">100 datasets are generated each containing 1,000 observations (higher </w:t>
      </w:r>
      <w:r>
        <w:rPr>
          <w:rFonts w:ascii="Times New Roman" w:hAnsi="Times New Roman" w:cs="Times New Roman"/>
          <w:i/>
          <w:sz w:val="24"/>
          <w:szCs w:val="24"/>
        </w:rPr>
        <w:t>n</w:t>
      </w:r>
      <w:r>
        <w:rPr>
          <w:rFonts w:ascii="Times New Roman" w:hAnsi="Times New Roman" w:cs="Times New Roman"/>
          <w:sz w:val="24"/>
          <w:szCs w:val="24"/>
        </w:rPr>
        <w:t xml:space="preserve"> here for more robust regression analyses) for S, T, and H (</w:t>
      </w:r>
      <w:r w:rsidRPr="00483783">
        <w:rPr>
          <w:rFonts w:ascii="Times New Roman" w:hAnsi="Times New Roman" w:cs="Times New Roman"/>
          <w:i/>
          <w:sz w:val="24"/>
          <w:szCs w:val="24"/>
        </w:rPr>
        <w:t>M</w:t>
      </w:r>
      <w:r>
        <w:rPr>
          <w:rFonts w:ascii="Times New Roman" w:hAnsi="Times New Roman" w:cs="Times New Roman"/>
          <w:sz w:val="24"/>
          <w:szCs w:val="24"/>
        </w:rPr>
        <w:t xml:space="preserve"> = 15.0, </w:t>
      </w:r>
      <w:r w:rsidRPr="00483783">
        <w:rPr>
          <w:rFonts w:ascii="Times New Roman" w:hAnsi="Times New Roman" w:cs="Times New Roman"/>
          <w:i/>
          <w:sz w:val="24"/>
          <w:szCs w:val="24"/>
        </w:rPr>
        <w:t>SD</w:t>
      </w:r>
      <w:r>
        <w:rPr>
          <w:rFonts w:ascii="Times New Roman" w:hAnsi="Times New Roman" w:cs="Times New Roman"/>
          <w:sz w:val="24"/>
          <w:szCs w:val="24"/>
        </w:rPr>
        <w:t xml:space="preserve"> = 3.0), with </w:t>
      </w:r>
      <w:proofErr w:type="spellStart"/>
      <w:r>
        <w:rPr>
          <w:rFonts w:ascii="Times New Roman" w:hAnsi="Times New Roman" w:cs="Times New Roman"/>
          <w:sz w:val="24"/>
          <w:szCs w:val="24"/>
        </w:rPr>
        <w:t>prespecified</w:t>
      </w:r>
      <w:proofErr w:type="spellEnd"/>
      <w:r>
        <w:rPr>
          <w:rFonts w:ascii="Times New Roman" w:hAnsi="Times New Roman" w:cs="Times New Roman"/>
          <w:sz w:val="24"/>
          <w:szCs w:val="24"/>
        </w:rPr>
        <w:t xml:space="preserve"> correlations, or in some cases, independence. The user is free to choose these </w:t>
      </w:r>
      <w:proofErr w:type="spellStart"/>
      <w:r>
        <w:rPr>
          <w:rFonts w:ascii="Times New Roman" w:hAnsi="Times New Roman" w:cs="Times New Roman"/>
          <w:sz w:val="24"/>
          <w:szCs w:val="24"/>
        </w:rPr>
        <w:t>intercorrelations</w:t>
      </w:r>
      <w:proofErr w:type="spellEnd"/>
      <w:r>
        <w:rPr>
          <w:rFonts w:ascii="Times New Roman" w:hAnsi="Times New Roman" w:cs="Times New Roman"/>
          <w:sz w:val="24"/>
          <w:szCs w:val="24"/>
        </w:rPr>
        <w:t xml:space="preserve">. From here, all target indices are computed, including residuals measures and beta weights obtained using multiple regression (as in </w:t>
      </w:r>
      <w:proofErr w:type="spellStart"/>
      <w:r>
        <w:rPr>
          <w:rFonts w:ascii="Times New Roman" w:hAnsi="Times New Roman" w:cs="Times New Roman"/>
          <w:sz w:val="24"/>
          <w:szCs w:val="24"/>
        </w:rPr>
        <w:t>Humberg</w:t>
      </w:r>
      <w:proofErr w:type="spellEnd"/>
      <w:r>
        <w:rPr>
          <w:rFonts w:ascii="Times New Roman" w:hAnsi="Times New Roman" w:cs="Times New Roman"/>
          <w:sz w:val="24"/>
          <w:szCs w:val="24"/>
        </w:rPr>
        <w:t xml:space="preserve"> et al.). Samples are then subject to categorization according to the difference score measure and condition-based regression analysis. </w:t>
      </w:r>
      <w:proofErr w:type="spellStart"/>
      <w:r>
        <w:rPr>
          <w:rFonts w:ascii="Times New Roman" w:hAnsi="Times New Roman" w:cs="Times New Roman"/>
          <w:sz w:val="24"/>
          <w:szCs w:val="24"/>
        </w:rPr>
        <w:t>Intercorrelations</w:t>
      </w:r>
      <w:proofErr w:type="spellEnd"/>
      <w:r>
        <w:rPr>
          <w:rFonts w:ascii="Times New Roman" w:hAnsi="Times New Roman" w:cs="Times New Roman"/>
          <w:sz w:val="24"/>
          <w:szCs w:val="24"/>
        </w:rPr>
        <w:t xml:space="preserve"> among these terms are computed.</w:t>
      </w:r>
    </w:p>
    <w:p w14:paraId="379B8DD8" w14:textId="77777777" w:rsidR="00FC2779" w:rsidRDefault="00FC2779">
      <w:pPr>
        <w:rPr>
          <w:rFonts w:ascii="Times New Roman" w:eastAsiaTheme="minorEastAsia" w:hAnsi="Times New Roman" w:cs="Times New Roman"/>
          <w:i/>
          <w:sz w:val="24"/>
          <w:szCs w:val="24"/>
        </w:rPr>
      </w:pPr>
    </w:p>
    <w:p w14:paraId="7C3D6733" w14:textId="77777777" w:rsidR="003F3E15" w:rsidRDefault="003F3E15">
      <w:pPr>
        <w:rPr>
          <w:rFonts w:ascii="Times New Roman" w:eastAsiaTheme="minorEastAsia" w:hAnsi="Times New Roman" w:cs="Times New Roman"/>
          <w:i/>
          <w:sz w:val="24"/>
          <w:szCs w:val="24"/>
        </w:rPr>
      </w:pPr>
    </w:p>
    <w:p w14:paraId="71E83DE3" w14:textId="624CF7DF" w:rsidR="001E04F0" w:rsidRPr="001E04F0" w:rsidRDefault="001E04F0" w:rsidP="00390691">
      <w:pPr>
        <w:rPr>
          <w:rFonts w:ascii="Times New Roman" w:eastAsiaTheme="minorEastAsia" w:hAnsi="Times New Roman" w:cs="Times New Roman"/>
          <w:sz w:val="24"/>
          <w:szCs w:val="24"/>
        </w:rPr>
      </w:pPr>
    </w:p>
    <w:sectPr w:rsidR="001E04F0" w:rsidRPr="001E04F0" w:rsidSect="00FD414E">
      <w:headerReference w:type="even" r:id="rId34"/>
      <w:headerReference w:type="default" r:id="rId35"/>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3D2BA" w14:textId="77777777" w:rsidR="003818D1" w:rsidRDefault="003818D1" w:rsidP="00994E5B">
      <w:pPr>
        <w:spacing w:after="0" w:line="240" w:lineRule="auto"/>
      </w:pPr>
      <w:r>
        <w:separator/>
      </w:r>
    </w:p>
  </w:endnote>
  <w:endnote w:type="continuationSeparator" w:id="0">
    <w:p w14:paraId="6FBE933A" w14:textId="77777777" w:rsidR="003818D1" w:rsidRDefault="003818D1" w:rsidP="009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10BE" w14:textId="77777777" w:rsidR="003818D1" w:rsidRDefault="003818D1" w:rsidP="00994E5B">
      <w:pPr>
        <w:spacing w:after="0" w:line="240" w:lineRule="auto"/>
      </w:pPr>
      <w:r>
        <w:separator/>
      </w:r>
    </w:p>
  </w:footnote>
  <w:footnote w:type="continuationSeparator" w:id="0">
    <w:p w14:paraId="49DAC970" w14:textId="77777777" w:rsidR="003818D1" w:rsidRDefault="003818D1" w:rsidP="00994E5B">
      <w:pPr>
        <w:spacing w:after="0" w:line="240" w:lineRule="auto"/>
      </w:pPr>
      <w:r>
        <w:continuationSeparator/>
      </w:r>
    </w:p>
  </w:footnote>
  <w:footnote w:id="1">
    <w:p w14:paraId="4644D9AE" w14:textId="363C4FD5" w:rsidR="00D233AE" w:rsidRPr="006F53C1" w:rsidRDefault="00D233AE">
      <w:pPr>
        <w:pStyle w:val="FootnoteText"/>
        <w:rPr>
          <w:rFonts w:ascii="Times New Roman" w:hAnsi="Times New Roman" w:cs="Times New Roman"/>
          <w:sz w:val="20"/>
          <w:szCs w:val="20"/>
        </w:rPr>
      </w:pPr>
      <w:r w:rsidRPr="006F53C1">
        <w:rPr>
          <w:rStyle w:val="FootnoteReference"/>
          <w:rFonts w:ascii="Times New Roman" w:hAnsi="Times New Roman" w:cs="Times New Roman"/>
          <w:sz w:val="20"/>
          <w:szCs w:val="20"/>
        </w:rPr>
        <w:footnoteRef/>
      </w:r>
      <w:r w:rsidRPr="006F53C1">
        <w:rPr>
          <w:rFonts w:ascii="Times New Roman" w:hAnsi="Times New Roman" w:cs="Times New Roman"/>
          <w:sz w:val="20"/>
          <w:szCs w:val="20"/>
        </w:rPr>
        <w:t xml:space="preserve"> A significant interaction between the predictors might reveal</w:t>
      </w:r>
      <w:r>
        <w:rPr>
          <w:rFonts w:ascii="Times New Roman" w:hAnsi="Times New Roman" w:cs="Times New Roman"/>
          <w:sz w:val="20"/>
          <w:szCs w:val="20"/>
        </w:rPr>
        <w:t xml:space="preserve"> that the association between self-perceived scores and happiness differs depending on true scores. As a result, residual-score correlations might be computed for different subsets of respondents, a strategy that does not solve the problems of such correlations (see below).  </w:t>
      </w:r>
    </w:p>
  </w:footnote>
  <w:footnote w:id="2">
    <w:p w14:paraId="7991C025" w14:textId="2806D0C7" w:rsidR="00D233AE" w:rsidRPr="00665DCA" w:rsidRDefault="00D233AE">
      <w:pPr>
        <w:pStyle w:val="FootnoteText"/>
        <w:rPr>
          <w:rFonts w:ascii="Times New Roman" w:hAnsi="Times New Roman" w:cs="Times New Roman"/>
          <w:sz w:val="22"/>
          <w:szCs w:val="22"/>
        </w:rPr>
      </w:pPr>
      <w:r w:rsidRPr="00665DCA">
        <w:rPr>
          <w:rStyle w:val="FootnoteReference"/>
          <w:rFonts w:ascii="Times New Roman" w:hAnsi="Times New Roman" w:cs="Times New Roman"/>
          <w:sz w:val="22"/>
          <w:szCs w:val="22"/>
        </w:rPr>
        <w:footnoteRef/>
      </w:r>
      <w:r w:rsidRPr="00665DCA">
        <w:rPr>
          <w:rFonts w:ascii="Times New Roman" w:hAnsi="Times New Roman" w:cs="Times New Roman"/>
          <w:sz w:val="22"/>
          <w:szCs w:val="22"/>
        </w:rPr>
        <w:t xml:space="preserve"> The correlation between </w:t>
      </w:r>
      <m:oMath>
        <m:acc>
          <m:accPr>
            <m:ctrlPr>
              <w:rPr>
                <w:rFonts w:ascii="Cambria Math" w:hAnsi="Cambria Math" w:cs="Times New Roman"/>
                <w:sz w:val="22"/>
                <w:szCs w:val="22"/>
              </w:rPr>
            </m:ctrlPr>
          </m:accPr>
          <m:e>
            <m:r>
              <m:rPr>
                <m:sty m:val="p"/>
              </m:rPr>
              <w:rPr>
                <w:rFonts w:ascii="Cambria Math" w:hAnsi="Cambria Math" w:cs="Times New Roman"/>
                <w:sz w:val="22"/>
                <w:szCs w:val="22"/>
              </w:rPr>
              <m:t>S</m:t>
            </m:r>
          </m:e>
        </m:acc>
      </m:oMath>
      <w:r w:rsidRPr="00665DCA">
        <w:rPr>
          <w:rFonts w:ascii="Times New Roman" w:hAnsi="Times New Roman" w:cs="Times New Roman"/>
          <w:sz w:val="22"/>
          <w:szCs w:val="22"/>
        </w:rPr>
        <w:t xml:space="preserve"> predicted by bivariate regression from </w:t>
      </w:r>
      <w:proofErr w:type="spellStart"/>
      <w:r w:rsidRPr="00665DCA">
        <w:rPr>
          <w:rFonts w:ascii="Times New Roman" w:hAnsi="Times New Roman" w:cs="Times New Roman"/>
          <w:i/>
          <w:sz w:val="22"/>
          <w:szCs w:val="22"/>
        </w:rPr>
        <w:t>r</w:t>
      </w:r>
      <w:r w:rsidRPr="00665DCA">
        <w:rPr>
          <w:rFonts w:ascii="Times New Roman" w:hAnsi="Times New Roman" w:cs="Times New Roman"/>
          <w:sz w:val="22"/>
          <w:szCs w:val="22"/>
          <w:vertAlign w:val="subscript"/>
        </w:rPr>
        <w:t>S</w:t>
      </w:r>
      <w:proofErr w:type="gramStart"/>
      <w:r w:rsidRPr="00665DCA">
        <w:rPr>
          <w:rFonts w:ascii="Times New Roman" w:hAnsi="Times New Roman" w:cs="Times New Roman"/>
          <w:sz w:val="22"/>
          <w:szCs w:val="22"/>
          <w:vertAlign w:val="subscript"/>
        </w:rPr>
        <w:t>,T</w:t>
      </w:r>
      <w:proofErr w:type="spellEnd"/>
      <w:proofErr w:type="gramEnd"/>
      <w:r w:rsidRPr="00665DCA">
        <w:rPr>
          <w:rFonts w:ascii="Times New Roman" w:hAnsi="Times New Roman" w:cs="Times New Roman"/>
          <w:sz w:val="22"/>
          <w:szCs w:val="22"/>
        </w:rPr>
        <w:t xml:space="preserve"> and T is -1 and the correlation between S and its predicted value is +1.  </w:t>
      </w:r>
    </w:p>
  </w:footnote>
  <w:footnote w:id="3">
    <w:p w14:paraId="5D0A6F4F" w14:textId="26C8FD9B" w:rsidR="00D233AE" w:rsidRPr="009D5DA3" w:rsidRDefault="00D233AE">
      <w:pPr>
        <w:pStyle w:val="FootnoteText"/>
        <w:rPr>
          <w:rFonts w:ascii="Times New Roman" w:hAnsi="Times New Roman" w:cs="Times New Roman"/>
          <w:sz w:val="20"/>
          <w:szCs w:val="20"/>
        </w:rPr>
      </w:pPr>
      <w:r w:rsidRPr="009D5DA3">
        <w:rPr>
          <w:rStyle w:val="FootnoteReference"/>
          <w:rFonts w:ascii="Times New Roman" w:hAnsi="Times New Roman" w:cs="Times New Roman"/>
          <w:sz w:val="20"/>
          <w:szCs w:val="20"/>
        </w:rPr>
        <w:footnoteRef/>
      </w:r>
      <w:r w:rsidRPr="009D5DA3">
        <w:rPr>
          <w:rFonts w:ascii="Times New Roman" w:hAnsi="Times New Roman" w:cs="Times New Roman"/>
          <w:sz w:val="20"/>
          <w:szCs w:val="20"/>
        </w:rPr>
        <w:t xml:space="preserve"> </w:t>
      </w:r>
      <w:r>
        <w:rPr>
          <w:rFonts w:ascii="Times New Roman" w:hAnsi="Times New Roman" w:cs="Times New Roman"/>
          <w:sz w:val="20"/>
          <w:szCs w:val="20"/>
        </w:rPr>
        <w:t xml:space="preserve">The status of reification, the willingness of “taking words for things” (Locke, 1849/1690, p. 104) as a fallacy remains controversial. We agree with Whitehead (1997/1925) who counseled that reification is to be avoided inasmuch as it entails a “fallacy of misplaced concreteness.” </w:t>
      </w:r>
    </w:p>
  </w:footnote>
  <w:footnote w:id="4">
    <w:p w14:paraId="5D372430" w14:textId="3F7956AD" w:rsidR="00D233AE" w:rsidRPr="00DE1377" w:rsidRDefault="00D233AE">
      <w:pPr>
        <w:pStyle w:val="FootnoteText"/>
        <w:rPr>
          <w:rFonts w:ascii="Times New Roman" w:hAnsi="Times New Roman" w:cs="Times New Roman"/>
          <w:sz w:val="20"/>
          <w:szCs w:val="20"/>
        </w:rPr>
      </w:pPr>
      <w:r w:rsidRPr="00DE1377">
        <w:rPr>
          <w:rStyle w:val="FootnoteReference"/>
          <w:rFonts w:ascii="Times New Roman" w:hAnsi="Times New Roman" w:cs="Times New Roman"/>
          <w:sz w:val="20"/>
          <w:szCs w:val="20"/>
        </w:rPr>
        <w:footnoteRef/>
      </w:r>
      <w:r w:rsidRPr="00DE1377">
        <w:rPr>
          <w:rFonts w:ascii="Times New Roman" w:hAnsi="Times New Roman" w:cs="Times New Roman"/>
          <w:sz w:val="20"/>
          <w:szCs w:val="20"/>
        </w:rPr>
        <w:t xml:space="preserve"> </w:t>
      </w:r>
      <w:proofErr w:type="spellStart"/>
      <w:r>
        <w:rPr>
          <w:rFonts w:ascii="Times New Roman" w:hAnsi="Times New Roman" w:cs="Times New Roman"/>
          <w:sz w:val="20"/>
          <w:szCs w:val="20"/>
        </w:rPr>
        <w:t>McNemar’s</w:t>
      </w:r>
      <w:proofErr w:type="spellEnd"/>
      <w:r>
        <w:rPr>
          <w:rFonts w:ascii="Times New Roman" w:hAnsi="Times New Roman" w:cs="Times New Roman"/>
          <w:sz w:val="20"/>
          <w:szCs w:val="20"/>
        </w:rPr>
        <w:t xml:space="preserve"> formula (see p. 9 of this manuscript) captures this association. </w:t>
      </w:r>
    </w:p>
  </w:footnote>
  <w:footnote w:id="5">
    <w:p w14:paraId="49DDA91B" w14:textId="4F37B05D" w:rsidR="00D233AE" w:rsidRPr="00E7686A" w:rsidRDefault="00D233AE">
      <w:pPr>
        <w:pStyle w:val="FootnoteText"/>
        <w:rPr>
          <w:rFonts w:ascii="Times New Roman" w:hAnsi="Times New Roman" w:cs="Times New Roman"/>
          <w:sz w:val="20"/>
          <w:szCs w:val="20"/>
          <w:vertAlign w:val="subscript"/>
        </w:rPr>
      </w:pPr>
      <w:r w:rsidRPr="00095663">
        <w:rPr>
          <w:rStyle w:val="FootnoteReference"/>
          <w:rFonts w:ascii="Times New Roman" w:hAnsi="Times New Roman" w:cs="Times New Roman"/>
          <w:sz w:val="20"/>
          <w:szCs w:val="20"/>
        </w:rPr>
        <w:footnoteRef/>
      </w:r>
      <w:r w:rsidRPr="00095663">
        <w:rPr>
          <w:rFonts w:ascii="Times New Roman" w:hAnsi="Times New Roman" w:cs="Times New Roman"/>
          <w:sz w:val="20"/>
          <w:szCs w:val="20"/>
        </w:rPr>
        <w:t xml:space="preserve"> </w:t>
      </w:r>
      <w:r>
        <w:rPr>
          <w:rFonts w:ascii="Times New Roman" w:hAnsi="Times New Roman" w:cs="Times New Roman"/>
          <w:sz w:val="20"/>
          <w:szCs w:val="20"/>
        </w:rPr>
        <w:t xml:space="preserve">The correlation between the two sets of residuals is identical to the correlation between the two raw variables, </w:t>
      </w:r>
      <w:proofErr w:type="spellStart"/>
      <w:r w:rsidRPr="003108FA">
        <w:rPr>
          <w:rFonts w:ascii="Times New Roman" w:hAnsi="Times New Roman" w:cs="Times New Roman"/>
          <w:i/>
          <w:sz w:val="20"/>
          <w:szCs w:val="20"/>
        </w:rPr>
        <w:t>r</w:t>
      </w:r>
      <w:r>
        <w:rPr>
          <w:rFonts w:ascii="Times New Roman" w:hAnsi="Times New Roman" w:cs="Times New Roman"/>
          <w:sz w:val="20"/>
          <w:szCs w:val="20"/>
          <w:vertAlign w:val="subscript"/>
        </w:rPr>
        <w:t>S</w:t>
      </w:r>
      <w:proofErr w:type="gramStart"/>
      <w:r>
        <w:rPr>
          <w:rFonts w:ascii="Times New Roman" w:hAnsi="Times New Roman" w:cs="Times New Roman"/>
          <w:sz w:val="20"/>
          <w:szCs w:val="20"/>
          <w:vertAlign w:val="subscript"/>
        </w:rPr>
        <w:t>,T</w:t>
      </w:r>
      <w:proofErr w:type="spellEnd"/>
      <w:proofErr w:type="gramEnd"/>
      <w:r>
        <w:rPr>
          <w:rFonts w:ascii="Times New Roman" w:hAnsi="Times New Roman" w:cs="Times New Roman"/>
          <w:sz w:val="20"/>
          <w:szCs w:val="20"/>
        </w:rPr>
        <w:t xml:space="preserve">. </w:t>
      </w:r>
    </w:p>
  </w:footnote>
  <w:footnote w:id="6">
    <w:p w14:paraId="6A511317" w14:textId="216F7102" w:rsidR="00D233AE" w:rsidRPr="00CB1C21" w:rsidRDefault="00D233AE" w:rsidP="0006304E">
      <w:pPr>
        <w:pStyle w:val="FootnoteText"/>
        <w:rPr>
          <w:rFonts w:ascii="Times New Roman" w:hAnsi="Times New Roman" w:cs="Times New Roman"/>
          <w:sz w:val="20"/>
          <w:szCs w:val="20"/>
        </w:rPr>
      </w:pPr>
      <w:r w:rsidRPr="00CB1C21">
        <w:rPr>
          <w:rStyle w:val="FootnoteReference"/>
          <w:rFonts w:ascii="Times New Roman" w:hAnsi="Times New Roman" w:cs="Times New Roman"/>
          <w:sz w:val="20"/>
          <w:szCs w:val="20"/>
        </w:rPr>
        <w:footnoteRef/>
      </w:r>
      <w:r w:rsidRPr="00CB1C21">
        <w:rPr>
          <w:rFonts w:ascii="Times New Roman" w:hAnsi="Times New Roman" w:cs="Times New Roman"/>
          <w:sz w:val="20"/>
          <w:szCs w:val="20"/>
        </w:rPr>
        <w:t xml:space="preserve"> </w:t>
      </w:r>
      <w:r>
        <w:rPr>
          <w:rFonts w:ascii="Times New Roman" w:hAnsi="Times New Roman" w:cs="Times New Roman"/>
          <w:sz w:val="20"/>
          <w:szCs w:val="20"/>
        </w:rPr>
        <w:t xml:space="preserve">There are additional difficulties with this claim. One difficulty is that if a constant is added to O or T to obtain an inflated S, causality cannot be shown for lack of variance.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46CB" w14:textId="77777777" w:rsidR="00D233AE" w:rsidRDefault="00D233AE" w:rsidP="00FD41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D368F" w14:textId="77777777" w:rsidR="00D233AE" w:rsidRDefault="00D233AE" w:rsidP="00994E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B29D" w14:textId="77777777" w:rsidR="00D233AE" w:rsidRPr="000E5ED6" w:rsidRDefault="00D233AE" w:rsidP="00FD414E">
    <w:pPr>
      <w:pStyle w:val="Header"/>
      <w:framePr w:wrap="around" w:vAnchor="text" w:hAnchor="margin" w:xAlign="right" w:y="1"/>
      <w:rPr>
        <w:rStyle w:val="PageNumber"/>
        <w:rFonts w:ascii="Times New Roman" w:hAnsi="Times New Roman" w:cs="Times New Roman"/>
        <w:sz w:val="24"/>
        <w:szCs w:val="24"/>
      </w:rPr>
    </w:pPr>
    <w:r w:rsidRPr="000E5ED6">
      <w:rPr>
        <w:rStyle w:val="PageNumber"/>
        <w:rFonts w:ascii="Times New Roman" w:hAnsi="Times New Roman" w:cs="Times New Roman"/>
        <w:sz w:val="24"/>
        <w:szCs w:val="24"/>
      </w:rPr>
      <w:fldChar w:fldCharType="begin"/>
    </w:r>
    <w:r w:rsidRPr="000E5ED6">
      <w:rPr>
        <w:rStyle w:val="PageNumber"/>
        <w:rFonts w:ascii="Times New Roman" w:hAnsi="Times New Roman" w:cs="Times New Roman"/>
        <w:sz w:val="24"/>
        <w:szCs w:val="24"/>
      </w:rPr>
      <w:instrText xml:space="preserve">PAGE  </w:instrText>
    </w:r>
    <w:r w:rsidRPr="000E5ED6">
      <w:rPr>
        <w:rStyle w:val="PageNumber"/>
        <w:rFonts w:ascii="Times New Roman" w:hAnsi="Times New Roman" w:cs="Times New Roman"/>
        <w:sz w:val="24"/>
        <w:szCs w:val="24"/>
      </w:rPr>
      <w:fldChar w:fldCharType="separate"/>
    </w:r>
    <w:r w:rsidR="00C511F8">
      <w:rPr>
        <w:rStyle w:val="PageNumber"/>
        <w:rFonts w:ascii="Times New Roman" w:hAnsi="Times New Roman" w:cs="Times New Roman"/>
        <w:noProof/>
        <w:sz w:val="24"/>
        <w:szCs w:val="24"/>
      </w:rPr>
      <w:t>2</w:t>
    </w:r>
    <w:r w:rsidRPr="000E5ED6">
      <w:rPr>
        <w:rStyle w:val="PageNumber"/>
        <w:rFonts w:ascii="Times New Roman" w:hAnsi="Times New Roman" w:cs="Times New Roman"/>
        <w:sz w:val="24"/>
        <w:szCs w:val="24"/>
      </w:rPr>
      <w:fldChar w:fldCharType="end"/>
    </w:r>
  </w:p>
  <w:p w14:paraId="3DC40A22" w14:textId="041E924B" w:rsidR="00471F9A" w:rsidRPr="00471F9A" w:rsidRDefault="00FD414E" w:rsidP="00FD414E">
    <w:pPr>
      <w:ind w:right="360"/>
      <w:rPr>
        <w:rFonts w:ascii="Times New Roman" w:hAnsi="Times New Roman" w:cs="Times New Roman"/>
        <w:sz w:val="24"/>
        <w:szCs w:val="24"/>
      </w:rPr>
    </w:pPr>
    <w:r w:rsidRPr="00471F9A">
      <w:rPr>
        <w:rFonts w:ascii="Times New Roman" w:hAnsi="Times New Roman" w:cs="Times New Roman"/>
        <w:sz w:val="24"/>
        <w:szCs w:val="24"/>
      </w:rPr>
      <w:t xml:space="preserve">SELF-ENHANCEMENT: CONCEPTUALIZATION </w:t>
    </w:r>
  </w:p>
  <w:p w14:paraId="4848441F" w14:textId="4C7EF684" w:rsidR="00D233AE" w:rsidRPr="000E5ED6" w:rsidRDefault="00D233AE" w:rsidP="00471F9A">
    <w:pPr>
      <w:pStyle w:val="Header"/>
      <w:ind w:right="360"/>
      <w:jc w:val="right"/>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9F1"/>
    <w:multiLevelType w:val="hybridMultilevel"/>
    <w:tmpl w:val="FAB2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23"/>
    <w:rsid w:val="00000A29"/>
    <w:rsid w:val="00001DBF"/>
    <w:rsid w:val="000025CE"/>
    <w:rsid w:val="00002652"/>
    <w:rsid w:val="000032D5"/>
    <w:rsid w:val="00003790"/>
    <w:rsid w:val="00003961"/>
    <w:rsid w:val="00003CA4"/>
    <w:rsid w:val="00004530"/>
    <w:rsid w:val="00004E52"/>
    <w:rsid w:val="0000537E"/>
    <w:rsid w:val="000064B8"/>
    <w:rsid w:val="000069DB"/>
    <w:rsid w:val="00006E6A"/>
    <w:rsid w:val="00006FFF"/>
    <w:rsid w:val="00007D14"/>
    <w:rsid w:val="00007E1A"/>
    <w:rsid w:val="0001012E"/>
    <w:rsid w:val="00010614"/>
    <w:rsid w:val="00010E04"/>
    <w:rsid w:val="00011B01"/>
    <w:rsid w:val="00011C5E"/>
    <w:rsid w:val="00012C5B"/>
    <w:rsid w:val="00012EEE"/>
    <w:rsid w:val="00013776"/>
    <w:rsid w:val="000138B8"/>
    <w:rsid w:val="00013AE8"/>
    <w:rsid w:val="000143B4"/>
    <w:rsid w:val="000146FB"/>
    <w:rsid w:val="000151A1"/>
    <w:rsid w:val="0001680A"/>
    <w:rsid w:val="00016A09"/>
    <w:rsid w:val="0001750A"/>
    <w:rsid w:val="0002036C"/>
    <w:rsid w:val="000206F8"/>
    <w:rsid w:val="00020DEF"/>
    <w:rsid w:val="00020E20"/>
    <w:rsid w:val="00020F78"/>
    <w:rsid w:val="00021941"/>
    <w:rsid w:val="00022FA8"/>
    <w:rsid w:val="00023532"/>
    <w:rsid w:val="00024398"/>
    <w:rsid w:val="00025CD5"/>
    <w:rsid w:val="00025D28"/>
    <w:rsid w:val="00025D97"/>
    <w:rsid w:val="00027D9B"/>
    <w:rsid w:val="00031558"/>
    <w:rsid w:val="0003242D"/>
    <w:rsid w:val="0003250C"/>
    <w:rsid w:val="00032E0D"/>
    <w:rsid w:val="00033B99"/>
    <w:rsid w:val="00034337"/>
    <w:rsid w:val="000345B4"/>
    <w:rsid w:val="00034D08"/>
    <w:rsid w:val="00035752"/>
    <w:rsid w:val="00035919"/>
    <w:rsid w:val="00036313"/>
    <w:rsid w:val="00036329"/>
    <w:rsid w:val="000366E0"/>
    <w:rsid w:val="0003694D"/>
    <w:rsid w:val="0004011E"/>
    <w:rsid w:val="000404DC"/>
    <w:rsid w:val="0004053D"/>
    <w:rsid w:val="00040E5A"/>
    <w:rsid w:val="00040EFF"/>
    <w:rsid w:val="00041A9B"/>
    <w:rsid w:val="0004206D"/>
    <w:rsid w:val="0004280E"/>
    <w:rsid w:val="00043807"/>
    <w:rsid w:val="0004422D"/>
    <w:rsid w:val="000443BC"/>
    <w:rsid w:val="00045562"/>
    <w:rsid w:val="00045A47"/>
    <w:rsid w:val="00045BA3"/>
    <w:rsid w:val="00046091"/>
    <w:rsid w:val="00046830"/>
    <w:rsid w:val="00046950"/>
    <w:rsid w:val="000472A6"/>
    <w:rsid w:val="00047550"/>
    <w:rsid w:val="00051898"/>
    <w:rsid w:val="00052BE5"/>
    <w:rsid w:val="00052CB2"/>
    <w:rsid w:val="000532C5"/>
    <w:rsid w:val="00053CBA"/>
    <w:rsid w:val="00053EA0"/>
    <w:rsid w:val="000543C3"/>
    <w:rsid w:val="00054647"/>
    <w:rsid w:val="00055897"/>
    <w:rsid w:val="00055BF7"/>
    <w:rsid w:val="0005639A"/>
    <w:rsid w:val="0005656E"/>
    <w:rsid w:val="000568BB"/>
    <w:rsid w:val="00056AD3"/>
    <w:rsid w:val="00060C17"/>
    <w:rsid w:val="00061322"/>
    <w:rsid w:val="0006214E"/>
    <w:rsid w:val="000624F6"/>
    <w:rsid w:val="00062547"/>
    <w:rsid w:val="0006304E"/>
    <w:rsid w:val="0006313B"/>
    <w:rsid w:val="00063B23"/>
    <w:rsid w:val="00063D43"/>
    <w:rsid w:val="00063F6C"/>
    <w:rsid w:val="00064377"/>
    <w:rsid w:val="00064958"/>
    <w:rsid w:val="00065094"/>
    <w:rsid w:val="00065E6B"/>
    <w:rsid w:val="00067EEC"/>
    <w:rsid w:val="00071787"/>
    <w:rsid w:val="0007259E"/>
    <w:rsid w:val="000736EF"/>
    <w:rsid w:val="00073777"/>
    <w:rsid w:val="0007383F"/>
    <w:rsid w:val="00074278"/>
    <w:rsid w:val="000742DD"/>
    <w:rsid w:val="00074383"/>
    <w:rsid w:val="00075D84"/>
    <w:rsid w:val="00076294"/>
    <w:rsid w:val="000763E5"/>
    <w:rsid w:val="00076B02"/>
    <w:rsid w:val="00077078"/>
    <w:rsid w:val="00077372"/>
    <w:rsid w:val="00077D67"/>
    <w:rsid w:val="00081D41"/>
    <w:rsid w:val="00082352"/>
    <w:rsid w:val="00082B07"/>
    <w:rsid w:val="00083348"/>
    <w:rsid w:val="0008471C"/>
    <w:rsid w:val="00084F30"/>
    <w:rsid w:val="00084FC4"/>
    <w:rsid w:val="00085629"/>
    <w:rsid w:val="00085758"/>
    <w:rsid w:val="00085AF5"/>
    <w:rsid w:val="00086EAC"/>
    <w:rsid w:val="00087274"/>
    <w:rsid w:val="0008749F"/>
    <w:rsid w:val="0008764A"/>
    <w:rsid w:val="0008794C"/>
    <w:rsid w:val="000901B8"/>
    <w:rsid w:val="00090632"/>
    <w:rsid w:val="0009102F"/>
    <w:rsid w:val="000912B2"/>
    <w:rsid w:val="00091B83"/>
    <w:rsid w:val="00091C44"/>
    <w:rsid w:val="00091CD2"/>
    <w:rsid w:val="00091ED5"/>
    <w:rsid w:val="00091FC8"/>
    <w:rsid w:val="00092173"/>
    <w:rsid w:val="00092C7D"/>
    <w:rsid w:val="0009304F"/>
    <w:rsid w:val="0009343A"/>
    <w:rsid w:val="000935C5"/>
    <w:rsid w:val="0009396C"/>
    <w:rsid w:val="000946F6"/>
    <w:rsid w:val="00094C3A"/>
    <w:rsid w:val="00095663"/>
    <w:rsid w:val="00095D75"/>
    <w:rsid w:val="000977FB"/>
    <w:rsid w:val="000A0370"/>
    <w:rsid w:val="000A0CEC"/>
    <w:rsid w:val="000A0D0B"/>
    <w:rsid w:val="000A13A4"/>
    <w:rsid w:val="000A1743"/>
    <w:rsid w:val="000A1908"/>
    <w:rsid w:val="000A25C4"/>
    <w:rsid w:val="000A32BA"/>
    <w:rsid w:val="000A330D"/>
    <w:rsid w:val="000A36F3"/>
    <w:rsid w:val="000A3B4B"/>
    <w:rsid w:val="000A4BAC"/>
    <w:rsid w:val="000A4EED"/>
    <w:rsid w:val="000A5CDB"/>
    <w:rsid w:val="000A5FA1"/>
    <w:rsid w:val="000A5FDC"/>
    <w:rsid w:val="000A61B4"/>
    <w:rsid w:val="000A6B08"/>
    <w:rsid w:val="000A76E4"/>
    <w:rsid w:val="000A785E"/>
    <w:rsid w:val="000B0048"/>
    <w:rsid w:val="000B06D8"/>
    <w:rsid w:val="000B08D2"/>
    <w:rsid w:val="000B0922"/>
    <w:rsid w:val="000B181C"/>
    <w:rsid w:val="000B1A2A"/>
    <w:rsid w:val="000B2420"/>
    <w:rsid w:val="000B2712"/>
    <w:rsid w:val="000B2CEF"/>
    <w:rsid w:val="000B3F32"/>
    <w:rsid w:val="000B3F49"/>
    <w:rsid w:val="000B426F"/>
    <w:rsid w:val="000B48A1"/>
    <w:rsid w:val="000B5C08"/>
    <w:rsid w:val="000B766B"/>
    <w:rsid w:val="000B7714"/>
    <w:rsid w:val="000B77C5"/>
    <w:rsid w:val="000B7974"/>
    <w:rsid w:val="000C0ED0"/>
    <w:rsid w:val="000C10CA"/>
    <w:rsid w:val="000C2965"/>
    <w:rsid w:val="000C2A26"/>
    <w:rsid w:val="000C3D54"/>
    <w:rsid w:val="000C3F3F"/>
    <w:rsid w:val="000C443C"/>
    <w:rsid w:val="000C44A8"/>
    <w:rsid w:val="000C46D2"/>
    <w:rsid w:val="000C4820"/>
    <w:rsid w:val="000C4C0D"/>
    <w:rsid w:val="000C520A"/>
    <w:rsid w:val="000C5743"/>
    <w:rsid w:val="000C669A"/>
    <w:rsid w:val="000C68FA"/>
    <w:rsid w:val="000C7091"/>
    <w:rsid w:val="000C751B"/>
    <w:rsid w:val="000C7BBF"/>
    <w:rsid w:val="000C7D7D"/>
    <w:rsid w:val="000D0018"/>
    <w:rsid w:val="000D020E"/>
    <w:rsid w:val="000D1168"/>
    <w:rsid w:val="000D150C"/>
    <w:rsid w:val="000D1ABD"/>
    <w:rsid w:val="000D26C3"/>
    <w:rsid w:val="000D2C52"/>
    <w:rsid w:val="000D2E72"/>
    <w:rsid w:val="000D3B9F"/>
    <w:rsid w:val="000D3DC7"/>
    <w:rsid w:val="000D4994"/>
    <w:rsid w:val="000D4EE6"/>
    <w:rsid w:val="000D5349"/>
    <w:rsid w:val="000D6AE3"/>
    <w:rsid w:val="000D710E"/>
    <w:rsid w:val="000D774F"/>
    <w:rsid w:val="000E0315"/>
    <w:rsid w:val="000E0594"/>
    <w:rsid w:val="000E076E"/>
    <w:rsid w:val="000E0908"/>
    <w:rsid w:val="000E10D7"/>
    <w:rsid w:val="000E173B"/>
    <w:rsid w:val="000E19C7"/>
    <w:rsid w:val="000E1A20"/>
    <w:rsid w:val="000E1B4F"/>
    <w:rsid w:val="000E1CA2"/>
    <w:rsid w:val="000E276E"/>
    <w:rsid w:val="000E2C57"/>
    <w:rsid w:val="000E2DC5"/>
    <w:rsid w:val="000E2FE7"/>
    <w:rsid w:val="000E34F3"/>
    <w:rsid w:val="000E3B4E"/>
    <w:rsid w:val="000E3D4D"/>
    <w:rsid w:val="000E3E71"/>
    <w:rsid w:val="000E5ED6"/>
    <w:rsid w:val="000E63DB"/>
    <w:rsid w:val="000E729F"/>
    <w:rsid w:val="000E7577"/>
    <w:rsid w:val="000E7929"/>
    <w:rsid w:val="000F1760"/>
    <w:rsid w:val="000F22C0"/>
    <w:rsid w:val="000F27AA"/>
    <w:rsid w:val="000F2E68"/>
    <w:rsid w:val="000F2F76"/>
    <w:rsid w:val="000F380D"/>
    <w:rsid w:val="000F3D09"/>
    <w:rsid w:val="000F40C9"/>
    <w:rsid w:val="000F4468"/>
    <w:rsid w:val="000F4581"/>
    <w:rsid w:val="000F5472"/>
    <w:rsid w:val="000F6F01"/>
    <w:rsid w:val="000F6F9F"/>
    <w:rsid w:val="000F73D5"/>
    <w:rsid w:val="00100329"/>
    <w:rsid w:val="001006E8"/>
    <w:rsid w:val="00100B6A"/>
    <w:rsid w:val="0010151F"/>
    <w:rsid w:val="001025E4"/>
    <w:rsid w:val="0010305C"/>
    <w:rsid w:val="001036D1"/>
    <w:rsid w:val="00103BA3"/>
    <w:rsid w:val="00104234"/>
    <w:rsid w:val="00104F43"/>
    <w:rsid w:val="001057A5"/>
    <w:rsid w:val="00105D3B"/>
    <w:rsid w:val="001065FC"/>
    <w:rsid w:val="00107571"/>
    <w:rsid w:val="00107A03"/>
    <w:rsid w:val="00107D7E"/>
    <w:rsid w:val="00107F14"/>
    <w:rsid w:val="00107FAC"/>
    <w:rsid w:val="0011017A"/>
    <w:rsid w:val="00110510"/>
    <w:rsid w:val="001106FC"/>
    <w:rsid w:val="00110841"/>
    <w:rsid w:val="00110D37"/>
    <w:rsid w:val="00111506"/>
    <w:rsid w:val="001117E8"/>
    <w:rsid w:val="001128BA"/>
    <w:rsid w:val="00114B7F"/>
    <w:rsid w:val="00114DF5"/>
    <w:rsid w:val="00114F04"/>
    <w:rsid w:val="00115304"/>
    <w:rsid w:val="00115387"/>
    <w:rsid w:val="00115445"/>
    <w:rsid w:val="00115483"/>
    <w:rsid w:val="001162B5"/>
    <w:rsid w:val="00116308"/>
    <w:rsid w:val="001168B5"/>
    <w:rsid w:val="001169D2"/>
    <w:rsid w:val="00116D9C"/>
    <w:rsid w:val="001170B6"/>
    <w:rsid w:val="00120BE3"/>
    <w:rsid w:val="00121245"/>
    <w:rsid w:val="0012197B"/>
    <w:rsid w:val="001223C3"/>
    <w:rsid w:val="00122DB7"/>
    <w:rsid w:val="00123959"/>
    <w:rsid w:val="001239EF"/>
    <w:rsid w:val="00123BF7"/>
    <w:rsid w:val="0012425F"/>
    <w:rsid w:val="0012431F"/>
    <w:rsid w:val="00125DD3"/>
    <w:rsid w:val="00126032"/>
    <w:rsid w:val="00126A47"/>
    <w:rsid w:val="00127566"/>
    <w:rsid w:val="00127A20"/>
    <w:rsid w:val="001313FB"/>
    <w:rsid w:val="00131A1C"/>
    <w:rsid w:val="00133144"/>
    <w:rsid w:val="00133529"/>
    <w:rsid w:val="001340BC"/>
    <w:rsid w:val="001345A1"/>
    <w:rsid w:val="00134625"/>
    <w:rsid w:val="00134F59"/>
    <w:rsid w:val="00135252"/>
    <w:rsid w:val="0013573A"/>
    <w:rsid w:val="001358D1"/>
    <w:rsid w:val="00135E88"/>
    <w:rsid w:val="001361F4"/>
    <w:rsid w:val="0013671E"/>
    <w:rsid w:val="001369C5"/>
    <w:rsid w:val="00136C32"/>
    <w:rsid w:val="00140D1A"/>
    <w:rsid w:val="00141B3C"/>
    <w:rsid w:val="0014226D"/>
    <w:rsid w:val="001427C6"/>
    <w:rsid w:val="00143870"/>
    <w:rsid w:val="00144331"/>
    <w:rsid w:val="001444F1"/>
    <w:rsid w:val="00144E8D"/>
    <w:rsid w:val="00144EF0"/>
    <w:rsid w:val="001450C7"/>
    <w:rsid w:val="0014706B"/>
    <w:rsid w:val="001475A9"/>
    <w:rsid w:val="001479A1"/>
    <w:rsid w:val="00147F29"/>
    <w:rsid w:val="001506BD"/>
    <w:rsid w:val="00150A96"/>
    <w:rsid w:val="00151336"/>
    <w:rsid w:val="00151922"/>
    <w:rsid w:val="001522A2"/>
    <w:rsid w:val="001529B1"/>
    <w:rsid w:val="00152DD8"/>
    <w:rsid w:val="00153095"/>
    <w:rsid w:val="00154576"/>
    <w:rsid w:val="0015555F"/>
    <w:rsid w:val="00156DC2"/>
    <w:rsid w:val="00157043"/>
    <w:rsid w:val="001575B5"/>
    <w:rsid w:val="0015776A"/>
    <w:rsid w:val="001607F7"/>
    <w:rsid w:val="00160C20"/>
    <w:rsid w:val="00161B60"/>
    <w:rsid w:val="00161DB1"/>
    <w:rsid w:val="00162C43"/>
    <w:rsid w:val="00163ED5"/>
    <w:rsid w:val="001642A7"/>
    <w:rsid w:val="001645FB"/>
    <w:rsid w:val="0016630E"/>
    <w:rsid w:val="0016725B"/>
    <w:rsid w:val="00170341"/>
    <w:rsid w:val="00170D0E"/>
    <w:rsid w:val="00170FF2"/>
    <w:rsid w:val="001713F1"/>
    <w:rsid w:val="001726EC"/>
    <w:rsid w:val="00172779"/>
    <w:rsid w:val="00172844"/>
    <w:rsid w:val="00172AFB"/>
    <w:rsid w:val="001740CB"/>
    <w:rsid w:val="001740DF"/>
    <w:rsid w:val="0017426A"/>
    <w:rsid w:val="001744F6"/>
    <w:rsid w:val="0017489F"/>
    <w:rsid w:val="00175EBA"/>
    <w:rsid w:val="00175F34"/>
    <w:rsid w:val="0017661C"/>
    <w:rsid w:val="001769C5"/>
    <w:rsid w:val="001770E3"/>
    <w:rsid w:val="001777EA"/>
    <w:rsid w:val="0018016B"/>
    <w:rsid w:val="001803B0"/>
    <w:rsid w:val="00181912"/>
    <w:rsid w:val="00181C04"/>
    <w:rsid w:val="00182F47"/>
    <w:rsid w:val="00183BE8"/>
    <w:rsid w:val="00184351"/>
    <w:rsid w:val="0018450F"/>
    <w:rsid w:val="00185B00"/>
    <w:rsid w:val="00185FB9"/>
    <w:rsid w:val="00186208"/>
    <w:rsid w:val="0018680F"/>
    <w:rsid w:val="00186832"/>
    <w:rsid w:val="001875F5"/>
    <w:rsid w:val="00187CDC"/>
    <w:rsid w:val="00190529"/>
    <w:rsid w:val="001908C9"/>
    <w:rsid w:val="00190C27"/>
    <w:rsid w:val="0019133A"/>
    <w:rsid w:val="001913FE"/>
    <w:rsid w:val="00192562"/>
    <w:rsid w:val="0019278F"/>
    <w:rsid w:val="001930E6"/>
    <w:rsid w:val="001934A0"/>
    <w:rsid w:val="00193710"/>
    <w:rsid w:val="001937C5"/>
    <w:rsid w:val="001938B7"/>
    <w:rsid w:val="00193B96"/>
    <w:rsid w:val="0019433A"/>
    <w:rsid w:val="00194870"/>
    <w:rsid w:val="001953AB"/>
    <w:rsid w:val="00195D41"/>
    <w:rsid w:val="00195DE2"/>
    <w:rsid w:val="001964A2"/>
    <w:rsid w:val="00196912"/>
    <w:rsid w:val="001970A3"/>
    <w:rsid w:val="00197AF9"/>
    <w:rsid w:val="00197C3A"/>
    <w:rsid w:val="001A011B"/>
    <w:rsid w:val="001A0661"/>
    <w:rsid w:val="001A0742"/>
    <w:rsid w:val="001A0E14"/>
    <w:rsid w:val="001A0EEE"/>
    <w:rsid w:val="001A19CA"/>
    <w:rsid w:val="001A1C34"/>
    <w:rsid w:val="001A1DC5"/>
    <w:rsid w:val="001A1F52"/>
    <w:rsid w:val="001A2DB2"/>
    <w:rsid w:val="001A3A36"/>
    <w:rsid w:val="001A5348"/>
    <w:rsid w:val="001A561B"/>
    <w:rsid w:val="001A576E"/>
    <w:rsid w:val="001A65BE"/>
    <w:rsid w:val="001A74ED"/>
    <w:rsid w:val="001B01EE"/>
    <w:rsid w:val="001B1BCD"/>
    <w:rsid w:val="001B1E31"/>
    <w:rsid w:val="001B2122"/>
    <w:rsid w:val="001B2264"/>
    <w:rsid w:val="001B2AE4"/>
    <w:rsid w:val="001B2C73"/>
    <w:rsid w:val="001B34FF"/>
    <w:rsid w:val="001B4000"/>
    <w:rsid w:val="001B52CD"/>
    <w:rsid w:val="001B56EB"/>
    <w:rsid w:val="001B6331"/>
    <w:rsid w:val="001B675B"/>
    <w:rsid w:val="001B6FD2"/>
    <w:rsid w:val="001C10D7"/>
    <w:rsid w:val="001C2327"/>
    <w:rsid w:val="001C2BDD"/>
    <w:rsid w:val="001C2EBB"/>
    <w:rsid w:val="001C3555"/>
    <w:rsid w:val="001C36BF"/>
    <w:rsid w:val="001C37C6"/>
    <w:rsid w:val="001C3A9C"/>
    <w:rsid w:val="001C4744"/>
    <w:rsid w:val="001C4CAB"/>
    <w:rsid w:val="001C4D34"/>
    <w:rsid w:val="001C5276"/>
    <w:rsid w:val="001C566B"/>
    <w:rsid w:val="001C59A8"/>
    <w:rsid w:val="001C5A51"/>
    <w:rsid w:val="001C682C"/>
    <w:rsid w:val="001C6E79"/>
    <w:rsid w:val="001C7391"/>
    <w:rsid w:val="001C77EA"/>
    <w:rsid w:val="001C7816"/>
    <w:rsid w:val="001C7EF5"/>
    <w:rsid w:val="001C7F9D"/>
    <w:rsid w:val="001D0AC2"/>
    <w:rsid w:val="001D0B0F"/>
    <w:rsid w:val="001D1A69"/>
    <w:rsid w:val="001D1E02"/>
    <w:rsid w:val="001D260F"/>
    <w:rsid w:val="001D2AA6"/>
    <w:rsid w:val="001D30A6"/>
    <w:rsid w:val="001D4187"/>
    <w:rsid w:val="001D4654"/>
    <w:rsid w:val="001D47F8"/>
    <w:rsid w:val="001D6164"/>
    <w:rsid w:val="001D6B63"/>
    <w:rsid w:val="001D6EA7"/>
    <w:rsid w:val="001D6F6B"/>
    <w:rsid w:val="001D721D"/>
    <w:rsid w:val="001D76E8"/>
    <w:rsid w:val="001E030C"/>
    <w:rsid w:val="001E0485"/>
    <w:rsid w:val="001E04F0"/>
    <w:rsid w:val="001E1A8F"/>
    <w:rsid w:val="001E2962"/>
    <w:rsid w:val="001E333A"/>
    <w:rsid w:val="001E3410"/>
    <w:rsid w:val="001E4B92"/>
    <w:rsid w:val="001E4D3B"/>
    <w:rsid w:val="001E5B0A"/>
    <w:rsid w:val="001E64D5"/>
    <w:rsid w:val="001E7EDF"/>
    <w:rsid w:val="001F03E0"/>
    <w:rsid w:val="001F0A85"/>
    <w:rsid w:val="001F127D"/>
    <w:rsid w:val="001F171A"/>
    <w:rsid w:val="001F2EA6"/>
    <w:rsid w:val="001F2FCD"/>
    <w:rsid w:val="001F3031"/>
    <w:rsid w:val="001F3760"/>
    <w:rsid w:val="001F494C"/>
    <w:rsid w:val="001F4E3D"/>
    <w:rsid w:val="001F5375"/>
    <w:rsid w:val="001F5FDE"/>
    <w:rsid w:val="001F68B0"/>
    <w:rsid w:val="001F703A"/>
    <w:rsid w:val="001F789D"/>
    <w:rsid w:val="001F7A39"/>
    <w:rsid w:val="00200D0D"/>
    <w:rsid w:val="00200D93"/>
    <w:rsid w:val="00200E2B"/>
    <w:rsid w:val="002027C6"/>
    <w:rsid w:val="00202B72"/>
    <w:rsid w:val="00202C00"/>
    <w:rsid w:val="00204054"/>
    <w:rsid w:val="002041D5"/>
    <w:rsid w:val="00204252"/>
    <w:rsid w:val="002043F9"/>
    <w:rsid w:val="002046B7"/>
    <w:rsid w:val="00204A85"/>
    <w:rsid w:val="00204CB8"/>
    <w:rsid w:val="00205180"/>
    <w:rsid w:val="00205386"/>
    <w:rsid w:val="00205730"/>
    <w:rsid w:val="00205818"/>
    <w:rsid w:val="00205847"/>
    <w:rsid w:val="00205C4E"/>
    <w:rsid w:val="002066AE"/>
    <w:rsid w:val="002079B2"/>
    <w:rsid w:val="00207DE8"/>
    <w:rsid w:val="00207FE5"/>
    <w:rsid w:val="00210E0E"/>
    <w:rsid w:val="00211623"/>
    <w:rsid w:val="00211DAE"/>
    <w:rsid w:val="002123E4"/>
    <w:rsid w:val="00212B99"/>
    <w:rsid w:val="00213236"/>
    <w:rsid w:val="00213FEB"/>
    <w:rsid w:val="00214763"/>
    <w:rsid w:val="002153D8"/>
    <w:rsid w:val="0021577E"/>
    <w:rsid w:val="00215B90"/>
    <w:rsid w:val="002166F4"/>
    <w:rsid w:val="0021736F"/>
    <w:rsid w:val="00217BE7"/>
    <w:rsid w:val="002209AD"/>
    <w:rsid w:val="00220B96"/>
    <w:rsid w:val="00221BD1"/>
    <w:rsid w:val="002225C8"/>
    <w:rsid w:val="00222691"/>
    <w:rsid w:val="00222938"/>
    <w:rsid w:val="00223005"/>
    <w:rsid w:val="002240BB"/>
    <w:rsid w:val="0022417E"/>
    <w:rsid w:val="00225394"/>
    <w:rsid w:val="002259F1"/>
    <w:rsid w:val="00225BE6"/>
    <w:rsid w:val="002264DE"/>
    <w:rsid w:val="0022680A"/>
    <w:rsid w:val="00226B15"/>
    <w:rsid w:val="002275FA"/>
    <w:rsid w:val="002317D3"/>
    <w:rsid w:val="002319BB"/>
    <w:rsid w:val="002322E1"/>
    <w:rsid w:val="002326E7"/>
    <w:rsid w:val="002332FA"/>
    <w:rsid w:val="0023369B"/>
    <w:rsid w:val="002337FC"/>
    <w:rsid w:val="00233874"/>
    <w:rsid w:val="00233DE7"/>
    <w:rsid w:val="002341A4"/>
    <w:rsid w:val="002341ED"/>
    <w:rsid w:val="00234F6F"/>
    <w:rsid w:val="00235677"/>
    <w:rsid w:val="00235D12"/>
    <w:rsid w:val="00236392"/>
    <w:rsid w:val="00236600"/>
    <w:rsid w:val="00237606"/>
    <w:rsid w:val="0023768B"/>
    <w:rsid w:val="00237DEF"/>
    <w:rsid w:val="0024032B"/>
    <w:rsid w:val="00240366"/>
    <w:rsid w:val="002411BB"/>
    <w:rsid w:val="002417D7"/>
    <w:rsid w:val="0024256E"/>
    <w:rsid w:val="00242587"/>
    <w:rsid w:val="002428AF"/>
    <w:rsid w:val="00242B71"/>
    <w:rsid w:val="00244DE6"/>
    <w:rsid w:val="00245223"/>
    <w:rsid w:val="00245A27"/>
    <w:rsid w:val="00246365"/>
    <w:rsid w:val="002502A6"/>
    <w:rsid w:val="00250E0F"/>
    <w:rsid w:val="00251A08"/>
    <w:rsid w:val="00251C23"/>
    <w:rsid w:val="00251F9C"/>
    <w:rsid w:val="00252C47"/>
    <w:rsid w:val="002533F3"/>
    <w:rsid w:val="00253968"/>
    <w:rsid w:val="00254A0F"/>
    <w:rsid w:val="00254CA4"/>
    <w:rsid w:val="00255018"/>
    <w:rsid w:val="00255345"/>
    <w:rsid w:val="00255B67"/>
    <w:rsid w:val="00255D12"/>
    <w:rsid w:val="00255D22"/>
    <w:rsid w:val="0025663E"/>
    <w:rsid w:val="00256C62"/>
    <w:rsid w:val="00256FBA"/>
    <w:rsid w:val="0026033E"/>
    <w:rsid w:val="002607E6"/>
    <w:rsid w:val="00260828"/>
    <w:rsid w:val="00261A7C"/>
    <w:rsid w:val="00261A87"/>
    <w:rsid w:val="00263956"/>
    <w:rsid w:val="002645CB"/>
    <w:rsid w:val="00264700"/>
    <w:rsid w:val="0026475E"/>
    <w:rsid w:val="00265EA8"/>
    <w:rsid w:val="002660EF"/>
    <w:rsid w:val="00266135"/>
    <w:rsid w:val="00266C87"/>
    <w:rsid w:val="002674C6"/>
    <w:rsid w:val="00267537"/>
    <w:rsid w:val="00267566"/>
    <w:rsid w:val="0027070F"/>
    <w:rsid w:val="00270DFD"/>
    <w:rsid w:val="002715B3"/>
    <w:rsid w:val="002722B0"/>
    <w:rsid w:val="00273096"/>
    <w:rsid w:val="0027309B"/>
    <w:rsid w:val="00273723"/>
    <w:rsid w:val="00273A18"/>
    <w:rsid w:val="0027479D"/>
    <w:rsid w:val="00274E5D"/>
    <w:rsid w:val="002756AE"/>
    <w:rsid w:val="00277068"/>
    <w:rsid w:val="0027715C"/>
    <w:rsid w:val="0027748A"/>
    <w:rsid w:val="00277722"/>
    <w:rsid w:val="002779D8"/>
    <w:rsid w:val="0028040C"/>
    <w:rsid w:val="002817B0"/>
    <w:rsid w:val="00282162"/>
    <w:rsid w:val="002827B6"/>
    <w:rsid w:val="00282834"/>
    <w:rsid w:val="0028326F"/>
    <w:rsid w:val="0028388B"/>
    <w:rsid w:val="00283E46"/>
    <w:rsid w:val="002847C4"/>
    <w:rsid w:val="0028663E"/>
    <w:rsid w:val="00286DFF"/>
    <w:rsid w:val="002870D5"/>
    <w:rsid w:val="00287643"/>
    <w:rsid w:val="002905F4"/>
    <w:rsid w:val="0029138C"/>
    <w:rsid w:val="00291673"/>
    <w:rsid w:val="00292013"/>
    <w:rsid w:val="00292B69"/>
    <w:rsid w:val="002933FF"/>
    <w:rsid w:val="0029375D"/>
    <w:rsid w:val="00293947"/>
    <w:rsid w:val="00293A2D"/>
    <w:rsid w:val="00293A86"/>
    <w:rsid w:val="00293C69"/>
    <w:rsid w:val="00293E4F"/>
    <w:rsid w:val="00293FD4"/>
    <w:rsid w:val="0029440D"/>
    <w:rsid w:val="002945D6"/>
    <w:rsid w:val="0029475A"/>
    <w:rsid w:val="0029482B"/>
    <w:rsid w:val="002948E7"/>
    <w:rsid w:val="00295137"/>
    <w:rsid w:val="002958A9"/>
    <w:rsid w:val="00295DB7"/>
    <w:rsid w:val="002967CA"/>
    <w:rsid w:val="00296C11"/>
    <w:rsid w:val="0029711B"/>
    <w:rsid w:val="00297133"/>
    <w:rsid w:val="00297542"/>
    <w:rsid w:val="00297A2F"/>
    <w:rsid w:val="00297B65"/>
    <w:rsid w:val="002A0AEA"/>
    <w:rsid w:val="002A0C93"/>
    <w:rsid w:val="002A0DD1"/>
    <w:rsid w:val="002A17F5"/>
    <w:rsid w:val="002A1995"/>
    <w:rsid w:val="002A1DA9"/>
    <w:rsid w:val="002A31F5"/>
    <w:rsid w:val="002A336C"/>
    <w:rsid w:val="002A373A"/>
    <w:rsid w:val="002A3BE0"/>
    <w:rsid w:val="002A3D8A"/>
    <w:rsid w:val="002A5026"/>
    <w:rsid w:val="002A544C"/>
    <w:rsid w:val="002A5746"/>
    <w:rsid w:val="002A596F"/>
    <w:rsid w:val="002A773F"/>
    <w:rsid w:val="002B01AD"/>
    <w:rsid w:val="002B01C8"/>
    <w:rsid w:val="002B2291"/>
    <w:rsid w:val="002B23C7"/>
    <w:rsid w:val="002B2DE3"/>
    <w:rsid w:val="002B35B2"/>
    <w:rsid w:val="002B38E5"/>
    <w:rsid w:val="002B41BD"/>
    <w:rsid w:val="002B4256"/>
    <w:rsid w:val="002B448C"/>
    <w:rsid w:val="002B49B9"/>
    <w:rsid w:val="002B4DD6"/>
    <w:rsid w:val="002B50AE"/>
    <w:rsid w:val="002B5983"/>
    <w:rsid w:val="002B655C"/>
    <w:rsid w:val="002B686D"/>
    <w:rsid w:val="002B6C80"/>
    <w:rsid w:val="002B6C85"/>
    <w:rsid w:val="002B7671"/>
    <w:rsid w:val="002B78AA"/>
    <w:rsid w:val="002C02DE"/>
    <w:rsid w:val="002C0372"/>
    <w:rsid w:val="002C0750"/>
    <w:rsid w:val="002C1319"/>
    <w:rsid w:val="002C144F"/>
    <w:rsid w:val="002C1979"/>
    <w:rsid w:val="002C1FA1"/>
    <w:rsid w:val="002C26FC"/>
    <w:rsid w:val="002C28BB"/>
    <w:rsid w:val="002C2DAF"/>
    <w:rsid w:val="002C32E2"/>
    <w:rsid w:val="002C39A6"/>
    <w:rsid w:val="002C494B"/>
    <w:rsid w:val="002C5093"/>
    <w:rsid w:val="002C55DB"/>
    <w:rsid w:val="002C57DD"/>
    <w:rsid w:val="002C5969"/>
    <w:rsid w:val="002C59D1"/>
    <w:rsid w:val="002C7457"/>
    <w:rsid w:val="002D091C"/>
    <w:rsid w:val="002D0E19"/>
    <w:rsid w:val="002D1BB3"/>
    <w:rsid w:val="002D2071"/>
    <w:rsid w:val="002D26C5"/>
    <w:rsid w:val="002D31FB"/>
    <w:rsid w:val="002D37F2"/>
    <w:rsid w:val="002D38EC"/>
    <w:rsid w:val="002D3C41"/>
    <w:rsid w:val="002D51A3"/>
    <w:rsid w:val="002D5CC7"/>
    <w:rsid w:val="002D657A"/>
    <w:rsid w:val="002D6847"/>
    <w:rsid w:val="002D6BE5"/>
    <w:rsid w:val="002D7458"/>
    <w:rsid w:val="002E0710"/>
    <w:rsid w:val="002E1EE8"/>
    <w:rsid w:val="002E2A69"/>
    <w:rsid w:val="002E2F46"/>
    <w:rsid w:val="002E3165"/>
    <w:rsid w:val="002E35B6"/>
    <w:rsid w:val="002E3940"/>
    <w:rsid w:val="002E49AC"/>
    <w:rsid w:val="002E4EC9"/>
    <w:rsid w:val="002E5A04"/>
    <w:rsid w:val="002E6371"/>
    <w:rsid w:val="002E702E"/>
    <w:rsid w:val="002E72D8"/>
    <w:rsid w:val="002E7FDB"/>
    <w:rsid w:val="002F0408"/>
    <w:rsid w:val="002F05EE"/>
    <w:rsid w:val="002F1456"/>
    <w:rsid w:val="002F152F"/>
    <w:rsid w:val="002F1A30"/>
    <w:rsid w:val="002F2089"/>
    <w:rsid w:val="002F2636"/>
    <w:rsid w:val="002F2762"/>
    <w:rsid w:val="002F27C1"/>
    <w:rsid w:val="002F2AC5"/>
    <w:rsid w:val="002F368C"/>
    <w:rsid w:val="002F5E92"/>
    <w:rsid w:val="002F5F18"/>
    <w:rsid w:val="002F668B"/>
    <w:rsid w:val="002F67EC"/>
    <w:rsid w:val="003020E6"/>
    <w:rsid w:val="00302534"/>
    <w:rsid w:val="00302AEA"/>
    <w:rsid w:val="00302BE2"/>
    <w:rsid w:val="00302C8A"/>
    <w:rsid w:val="00302F63"/>
    <w:rsid w:val="0030306D"/>
    <w:rsid w:val="00303BFF"/>
    <w:rsid w:val="00303D20"/>
    <w:rsid w:val="00304A47"/>
    <w:rsid w:val="00305744"/>
    <w:rsid w:val="00305775"/>
    <w:rsid w:val="003057D1"/>
    <w:rsid w:val="00305B0A"/>
    <w:rsid w:val="00305FC8"/>
    <w:rsid w:val="003062CA"/>
    <w:rsid w:val="0030669F"/>
    <w:rsid w:val="00306A3F"/>
    <w:rsid w:val="00307B1F"/>
    <w:rsid w:val="00307D89"/>
    <w:rsid w:val="003108EF"/>
    <w:rsid w:val="003108FA"/>
    <w:rsid w:val="00310C77"/>
    <w:rsid w:val="003115B9"/>
    <w:rsid w:val="003115EA"/>
    <w:rsid w:val="00311C23"/>
    <w:rsid w:val="00311D95"/>
    <w:rsid w:val="003123E0"/>
    <w:rsid w:val="00312E43"/>
    <w:rsid w:val="00313A79"/>
    <w:rsid w:val="0031498F"/>
    <w:rsid w:val="00315872"/>
    <w:rsid w:val="003164BA"/>
    <w:rsid w:val="00316CE9"/>
    <w:rsid w:val="00317089"/>
    <w:rsid w:val="0032110D"/>
    <w:rsid w:val="00321200"/>
    <w:rsid w:val="003221EA"/>
    <w:rsid w:val="00322465"/>
    <w:rsid w:val="00323D32"/>
    <w:rsid w:val="00324CF5"/>
    <w:rsid w:val="00325BC5"/>
    <w:rsid w:val="00325CBF"/>
    <w:rsid w:val="003274A5"/>
    <w:rsid w:val="00327BC6"/>
    <w:rsid w:val="0033030A"/>
    <w:rsid w:val="0033222C"/>
    <w:rsid w:val="00332AC4"/>
    <w:rsid w:val="00333371"/>
    <w:rsid w:val="00333D08"/>
    <w:rsid w:val="00333E58"/>
    <w:rsid w:val="00334410"/>
    <w:rsid w:val="00334891"/>
    <w:rsid w:val="00336CEF"/>
    <w:rsid w:val="00336D96"/>
    <w:rsid w:val="00336DEE"/>
    <w:rsid w:val="00336E8B"/>
    <w:rsid w:val="0033722A"/>
    <w:rsid w:val="0033787B"/>
    <w:rsid w:val="00337BEA"/>
    <w:rsid w:val="00340566"/>
    <w:rsid w:val="0034056E"/>
    <w:rsid w:val="003412CB"/>
    <w:rsid w:val="0034146D"/>
    <w:rsid w:val="00341529"/>
    <w:rsid w:val="003422BF"/>
    <w:rsid w:val="00342CBF"/>
    <w:rsid w:val="00343719"/>
    <w:rsid w:val="003441C6"/>
    <w:rsid w:val="00344B98"/>
    <w:rsid w:val="00344EDC"/>
    <w:rsid w:val="00345422"/>
    <w:rsid w:val="00345A2C"/>
    <w:rsid w:val="0034629C"/>
    <w:rsid w:val="003467FE"/>
    <w:rsid w:val="00346D74"/>
    <w:rsid w:val="003502B6"/>
    <w:rsid w:val="00350AC3"/>
    <w:rsid w:val="00350FC0"/>
    <w:rsid w:val="00351059"/>
    <w:rsid w:val="00352619"/>
    <w:rsid w:val="0035337C"/>
    <w:rsid w:val="00353DC9"/>
    <w:rsid w:val="003543E7"/>
    <w:rsid w:val="003546E0"/>
    <w:rsid w:val="00354BB7"/>
    <w:rsid w:val="003552F3"/>
    <w:rsid w:val="003557BD"/>
    <w:rsid w:val="003569F9"/>
    <w:rsid w:val="00356FDC"/>
    <w:rsid w:val="0035726A"/>
    <w:rsid w:val="00357FF2"/>
    <w:rsid w:val="003607BA"/>
    <w:rsid w:val="0036113C"/>
    <w:rsid w:val="00361217"/>
    <w:rsid w:val="00361788"/>
    <w:rsid w:val="00361937"/>
    <w:rsid w:val="00361A9F"/>
    <w:rsid w:val="00362C5A"/>
    <w:rsid w:val="00362EAA"/>
    <w:rsid w:val="0036315F"/>
    <w:rsid w:val="00363F60"/>
    <w:rsid w:val="003640A3"/>
    <w:rsid w:val="003644B9"/>
    <w:rsid w:val="003647C6"/>
    <w:rsid w:val="00365575"/>
    <w:rsid w:val="00365AC1"/>
    <w:rsid w:val="00365B3A"/>
    <w:rsid w:val="00365F06"/>
    <w:rsid w:val="003660A9"/>
    <w:rsid w:val="00366114"/>
    <w:rsid w:val="003661D2"/>
    <w:rsid w:val="00367605"/>
    <w:rsid w:val="00370140"/>
    <w:rsid w:val="0037049D"/>
    <w:rsid w:val="00370A4C"/>
    <w:rsid w:val="003726A8"/>
    <w:rsid w:val="0037286A"/>
    <w:rsid w:val="00372E6F"/>
    <w:rsid w:val="00372E85"/>
    <w:rsid w:val="0037468E"/>
    <w:rsid w:val="00376734"/>
    <w:rsid w:val="00380355"/>
    <w:rsid w:val="003806B2"/>
    <w:rsid w:val="00380816"/>
    <w:rsid w:val="003808D0"/>
    <w:rsid w:val="00380990"/>
    <w:rsid w:val="00380BBF"/>
    <w:rsid w:val="003818D1"/>
    <w:rsid w:val="003822C8"/>
    <w:rsid w:val="0038263C"/>
    <w:rsid w:val="0038294F"/>
    <w:rsid w:val="00382EDE"/>
    <w:rsid w:val="003832C2"/>
    <w:rsid w:val="00383832"/>
    <w:rsid w:val="00384294"/>
    <w:rsid w:val="00384A0D"/>
    <w:rsid w:val="00384E41"/>
    <w:rsid w:val="00385534"/>
    <w:rsid w:val="00385DF0"/>
    <w:rsid w:val="00385E54"/>
    <w:rsid w:val="00386816"/>
    <w:rsid w:val="00386C6F"/>
    <w:rsid w:val="00386D69"/>
    <w:rsid w:val="00386EFF"/>
    <w:rsid w:val="00387FE7"/>
    <w:rsid w:val="00390691"/>
    <w:rsid w:val="00391617"/>
    <w:rsid w:val="00391E21"/>
    <w:rsid w:val="00392000"/>
    <w:rsid w:val="00392228"/>
    <w:rsid w:val="003929C8"/>
    <w:rsid w:val="00392A6C"/>
    <w:rsid w:val="00392FDE"/>
    <w:rsid w:val="003942B1"/>
    <w:rsid w:val="00394BD4"/>
    <w:rsid w:val="003951A4"/>
    <w:rsid w:val="0039629C"/>
    <w:rsid w:val="00396BAE"/>
    <w:rsid w:val="00396CAD"/>
    <w:rsid w:val="00397589"/>
    <w:rsid w:val="003976AE"/>
    <w:rsid w:val="0039776B"/>
    <w:rsid w:val="00397BB0"/>
    <w:rsid w:val="003A0B58"/>
    <w:rsid w:val="003A17C2"/>
    <w:rsid w:val="003A21E2"/>
    <w:rsid w:val="003A23D0"/>
    <w:rsid w:val="003A3166"/>
    <w:rsid w:val="003A402E"/>
    <w:rsid w:val="003A42AA"/>
    <w:rsid w:val="003A4EDB"/>
    <w:rsid w:val="003A4F75"/>
    <w:rsid w:val="003A4FFD"/>
    <w:rsid w:val="003A52CA"/>
    <w:rsid w:val="003A5C5B"/>
    <w:rsid w:val="003A5D75"/>
    <w:rsid w:val="003A6211"/>
    <w:rsid w:val="003A6376"/>
    <w:rsid w:val="003A6381"/>
    <w:rsid w:val="003A6969"/>
    <w:rsid w:val="003A6B0C"/>
    <w:rsid w:val="003A6DA4"/>
    <w:rsid w:val="003A7147"/>
    <w:rsid w:val="003A74CB"/>
    <w:rsid w:val="003B11D4"/>
    <w:rsid w:val="003B133B"/>
    <w:rsid w:val="003B181D"/>
    <w:rsid w:val="003B1E9F"/>
    <w:rsid w:val="003B20D5"/>
    <w:rsid w:val="003B49C9"/>
    <w:rsid w:val="003B51E6"/>
    <w:rsid w:val="003B583C"/>
    <w:rsid w:val="003B587C"/>
    <w:rsid w:val="003B5B9C"/>
    <w:rsid w:val="003B63BB"/>
    <w:rsid w:val="003B7D6A"/>
    <w:rsid w:val="003C113B"/>
    <w:rsid w:val="003C11BD"/>
    <w:rsid w:val="003C1DC0"/>
    <w:rsid w:val="003C269A"/>
    <w:rsid w:val="003C2CE5"/>
    <w:rsid w:val="003C37FE"/>
    <w:rsid w:val="003C3F33"/>
    <w:rsid w:val="003C3F64"/>
    <w:rsid w:val="003C6970"/>
    <w:rsid w:val="003C729B"/>
    <w:rsid w:val="003C738C"/>
    <w:rsid w:val="003C7755"/>
    <w:rsid w:val="003D02E2"/>
    <w:rsid w:val="003D09D3"/>
    <w:rsid w:val="003D0BFE"/>
    <w:rsid w:val="003D0D6E"/>
    <w:rsid w:val="003D0E1E"/>
    <w:rsid w:val="003D1035"/>
    <w:rsid w:val="003D1165"/>
    <w:rsid w:val="003D118A"/>
    <w:rsid w:val="003D1937"/>
    <w:rsid w:val="003D2265"/>
    <w:rsid w:val="003D281F"/>
    <w:rsid w:val="003D35CF"/>
    <w:rsid w:val="003D37CB"/>
    <w:rsid w:val="003D3BFD"/>
    <w:rsid w:val="003D446A"/>
    <w:rsid w:val="003D534C"/>
    <w:rsid w:val="003D6361"/>
    <w:rsid w:val="003D6412"/>
    <w:rsid w:val="003D6F58"/>
    <w:rsid w:val="003D7519"/>
    <w:rsid w:val="003E007E"/>
    <w:rsid w:val="003E0EA6"/>
    <w:rsid w:val="003E122F"/>
    <w:rsid w:val="003E1A2A"/>
    <w:rsid w:val="003E2BEB"/>
    <w:rsid w:val="003E32B6"/>
    <w:rsid w:val="003E333C"/>
    <w:rsid w:val="003E433E"/>
    <w:rsid w:val="003E5493"/>
    <w:rsid w:val="003E5873"/>
    <w:rsid w:val="003E6800"/>
    <w:rsid w:val="003E6A3D"/>
    <w:rsid w:val="003E6AA5"/>
    <w:rsid w:val="003E74F1"/>
    <w:rsid w:val="003F06BD"/>
    <w:rsid w:val="003F0E26"/>
    <w:rsid w:val="003F1563"/>
    <w:rsid w:val="003F1AE6"/>
    <w:rsid w:val="003F209C"/>
    <w:rsid w:val="003F2145"/>
    <w:rsid w:val="003F2716"/>
    <w:rsid w:val="003F2C1A"/>
    <w:rsid w:val="003F2ED8"/>
    <w:rsid w:val="003F3E15"/>
    <w:rsid w:val="003F500F"/>
    <w:rsid w:val="003F5AA9"/>
    <w:rsid w:val="003F604C"/>
    <w:rsid w:val="003F7428"/>
    <w:rsid w:val="00400EF1"/>
    <w:rsid w:val="0040156E"/>
    <w:rsid w:val="00401E78"/>
    <w:rsid w:val="00402618"/>
    <w:rsid w:val="00402B9D"/>
    <w:rsid w:val="00402C52"/>
    <w:rsid w:val="00402D60"/>
    <w:rsid w:val="0040379C"/>
    <w:rsid w:val="00404C1F"/>
    <w:rsid w:val="0040575B"/>
    <w:rsid w:val="00405928"/>
    <w:rsid w:val="00406CDA"/>
    <w:rsid w:val="00406F04"/>
    <w:rsid w:val="004072C1"/>
    <w:rsid w:val="00407450"/>
    <w:rsid w:val="00407B87"/>
    <w:rsid w:val="00407DCD"/>
    <w:rsid w:val="0041099C"/>
    <w:rsid w:val="004114F4"/>
    <w:rsid w:val="00411B9F"/>
    <w:rsid w:val="00413A5F"/>
    <w:rsid w:val="004140DD"/>
    <w:rsid w:val="00414EC0"/>
    <w:rsid w:val="0041612B"/>
    <w:rsid w:val="00416483"/>
    <w:rsid w:val="00416F27"/>
    <w:rsid w:val="0041706D"/>
    <w:rsid w:val="004172F3"/>
    <w:rsid w:val="0041731D"/>
    <w:rsid w:val="004205FC"/>
    <w:rsid w:val="00420862"/>
    <w:rsid w:val="00420A46"/>
    <w:rsid w:val="00420BC1"/>
    <w:rsid w:val="00421295"/>
    <w:rsid w:val="00422992"/>
    <w:rsid w:val="004236C8"/>
    <w:rsid w:val="00423B47"/>
    <w:rsid w:val="00423DE4"/>
    <w:rsid w:val="004249B9"/>
    <w:rsid w:val="00424C95"/>
    <w:rsid w:val="00425959"/>
    <w:rsid w:val="00425D0D"/>
    <w:rsid w:val="0042688E"/>
    <w:rsid w:val="00426B5E"/>
    <w:rsid w:val="00426D7F"/>
    <w:rsid w:val="0043076E"/>
    <w:rsid w:val="00430F96"/>
    <w:rsid w:val="00431064"/>
    <w:rsid w:val="0043146F"/>
    <w:rsid w:val="0043155E"/>
    <w:rsid w:val="00431838"/>
    <w:rsid w:val="00431B0F"/>
    <w:rsid w:val="00433299"/>
    <w:rsid w:val="0043371F"/>
    <w:rsid w:val="004342E1"/>
    <w:rsid w:val="00434794"/>
    <w:rsid w:val="00434BCF"/>
    <w:rsid w:val="00434D19"/>
    <w:rsid w:val="0043500B"/>
    <w:rsid w:val="00435915"/>
    <w:rsid w:val="00435AFB"/>
    <w:rsid w:val="004369AF"/>
    <w:rsid w:val="00437B07"/>
    <w:rsid w:val="00437EDB"/>
    <w:rsid w:val="0044015A"/>
    <w:rsid w:val="004411AE"/>
    <w:rsid w:val="004418CA"/>
    <w:rsid w:val="00441CBE"/>
    <w:rsid w:val="00442077"/>
    <w:rsid w:val="004438A2"/>
    <w:rsid w:val="00443942"/>
    <w:rsid w:val="00443D5D"/>
    <w:rsid w:val="00445ECB"/>
    <w:rsid w:val="00446380"/>
    <w:rsid w:val="00446571"/>
    <w:rsid w:val="00446573"/>
    <w:rsid w:val="004469CA"/>
    <w:rsid w:val="004474FE"/>
    <w:rsid w:val="00447EF3"/>
    <w:rsid w:val="0045014F"/>
    <w:rsid w:val="004504CC"/>
    <w:rsid w:val="004506C3"/>
    <w:rsid w:val="00450917"/>
    <w:rsid w:val="00450C60"/>
    <w:rsid w:val="00450D38"/>
    <w:rsid w:val="00451FBE"/>
    <w:rsid w:val="004523F2"/>
    <w:rsid w:val="00452DF0"/>
    <w:rsid w:val="004537BA"/>
    <w:rsid w:val="004539A2"/>
    <w:rsid w:val="004540F4"/>
    <w:rsid w:val="00454333"/>
    <w:rsid w:val="00454829"/>
    <w:rsid w:val="004554BD"/>
    <w:rsid w:val="004554D2"/>
    <w:rsid w:val="0045557C"/>
    <w:rsid w:val="00456BE8"/>
    <w:rsid w:val="00456E97"/>
    <w:rsid w:val="004570A8"/>
    <w:rsid w:val="004570CF"/>
    <w:rsid w:val="004576F5"/>
    <w:rsid w:val="0045775E"/>
    <w:rsid w:val="00457805"/>
    <w:rsid w:val="00457F3C"/>
    <w:rsid w:val="00460C76"/>
    <w:rsid w:val="00460D0B"/>
    <w:rsid w:val="00461143"/>
    <w:rsid w:val="00461497"/>
    <w:rsid w:val="004614B6"/>
    <w:rsid w:val="00461E12"/>
    <w:rsid w:val="004624AD"/>
    <w:rsid w:val="00462662"/>
    <w:rsid w:val="00463573"/>
    <w:rsid w:val="00466FD7"/>
    <w:rsid w:val="004675B6"/>
    <w:rsid w:val="00467656"/>
    <w:rsid w:val="00467712"/>
    <w:rsid w:val="00467733"/>
    <w:rsid w:val="00467C3E"/>
    <w:rsid w:val="00470121"/>
    <w:rsid w:val="00471520"/>
    <w:rsid w:val="00471F9A"/>
    <w:rsid w:val="004726D0"/>
    <w:rsid w:val="004728DC"/>
    <w:rsid w:val="00473BCF"/>
    <w:rsid w:val="004741C1"/>
    <w:rsid w:val="00474330"/>
    <w:rsid w:val="0047532D"/>
    <w:rsid w:val="00476394"/>
    <w:rsid w:val="00480056"/>
    <w:rsid w:val="00480769"/>
    <w:rsid w:val="00480D04"/>
    <w:rsid w:val="0048123D"/>
    <w:rsid w:val="004812D7"/>
    <w:rsid w:val="0048177B"/>
    <w:rsid w:val="00481A8C"/>
    <w:rsid w:val="00482C11"/>
    <w:rsid w:val="00482D34"/>
    <w:rsid w:val="00483012"/>
    <w:rsid w:val="004832C0"/>
    <w:rsid w:val="00483799"/>
    <w:rsid w:val="004854E8"/>
    <w:rsid w:val="00485CBB"/>
    <w:rsid w:val="00486256"/>
    <w:rsid w:val="00486291"/>
    <w:rsid w:val="00486700"/>
    <w:rsid w:val="00487040"/>
    <w:rsid w:val="004879E8"/>
    <w:rsid w:val="004906AD"/>
    <w:rsid w:val="00490F46"/>
    <w:rsid w:val="00491A70"/>
    <w:rsid w:val="004925B5"/>
    <w:rsid w:val="00492CDA"/>
    <w:rsid w:val="00492FE7"/>
    <w:rsid w:val="004938E7"/>
    <w:rsid w:val="00493A54"/>
    <w:rsid w:val="00493BE1"/>
    <w:rsid w:val="004954CB"/>
    <w:rsid w:val="004959DF"/>
    <w:rsid w:val="004959F4"/>
    <w:rsid w:val="00495B38"/>
    <w:rsid w:val="00495E31"/>
    <w:rsid w:val="00496064"/>
    <w:rsid w:val="004964F7"/>
    <w:rsid w:val="00496D5D"/>
    <w:rsid w:val="004976F8"/>
    <w:rsid w:val="00497CED"/>
    <w:rsid w:val="004A0508"/>
    <w:rsid w:val="004A15FB"/>
    <w:rsid w:val="004A1D83"/>
    <w:rsid w:val="004A411A"/>
    <w:rsid w:val="004A50E9"/>
    <w:rsid w:val="004A5562"/>
    <w:rsid w:val="004A64D4"/>
    <w:rsid w:val="004A7860"/>
    <w:rsid w:val="004A7873"/>
    <w:rsid w:val="004A7AF5"/>
    <w:rsid w:val="004A7AF7"/>
    <w:rsid w:val="004B0C0F"/>
    <w:rsid w:val="004B0C3C"/>
    <w:rsid w:val="004B0DCD"/>
    <w:rsid w:val="004B186E"/>
    <w:rsid w:val="004B1911"/>
    <w:rsid w:val="004B195F"/>
    <w:rsid w:val="004B196E"/>
    <w:rsid w:val="004B32C0"/>
    <w:rsid w:val="004B4C98"/>
    <w:rsid w:val="004B5780"/>
    <w:rsid w:val="004B57CF"/>
    <w:rsid w:val="004B6645"/>
    <w:rsid w:val="004B67B1"/>
    <w:rsid w:val="004B6872"/>
    <w:rsid w:val="004C0801"/>
    <w:rsid w:val="004C1057"/>
    <w:rsid w:val="004C29BD"/>
    <w:rsid w:val="004C3B1A"/>
    <w:rsid w:val="004C3F66"/>
    <w:rsid w:val="004C4986"/>
    <w:rsid w:val="004C4F5C"/>
    <w:rsid w:val="004C5150"/>
    <w:rsid w:val="004C55A3"/>
    <w:rsid w:val="004C5846"/>
    <w:rsid w:val="004C6227"/>
    <w:rsid w:val="004C63B2"/>
    <w:rsid w:val="004C7C80"/>
    <w:rsid w:val="004D0500"/>
    <w:rsid w:val="004D0A99"/>
    <w:rsid w:val="004D0FF4"/>
    <w:rsid w:val="004D1150"/>
    <w:rsid w:val="004D2E4E"/>
    <w:rsid w:val="004D442F"/>
    <w:rsid w:val="004D4538"/>
    <w:rsid w:val="004D55CA"/>
    <w:rsid w:val="004D637B"/>
    <w:rsid w:val="004D6BA6"/>
    <w:rsid w:val="004D6D8F"/>
    <w:rsid w:val="004D6E1F"/>
    <w:rsid w:val="004D73AC"/>
    <w:rsid w:val="004D7923"/>
    <w:rsid w:val="004D7F42"/>
    <w:rsid w:val="004E0995"/>
    <w:rsid w:val="004E0C04"/>
    <w:rsid w:val="004E0E27"/>
    <w:rsid w:val="004E173D"/>
    <w:rsid w:val="004E1902"/>
    <w:rsid w:val="004E24AB"/>
    <w:rsid w:val="004E39EC"/>
    <w:rsid w:val="004E3B01"/>
    <w:rsid w:val="004E3C1D"/>
    <w:rsid w:val="004E4312"/>
    <w:rsid w:val="004E6223"/>
    <w:rsid w:val="004E63E8"/>
    <w:rsid w:val="004E760E"/>
    <w:rsid w:val="004F0194"/>
    <w:rsid w:val="004F0E57"/>
    <w:rsid w:val="004F1283"/>
    <w:rsid w:val="004F14A1"/>
    <w:rsid w:val="004F1F81"/>
    <w:rsid w:val="004F3293"/>
    <w:rsid w:val="004F541E"/>
    <w:rsid w:val="004F57C1"/>
    <w:rsid w:val="004F59F6"/>
    <w:rsid w:val="004F5FB6"/>
    <w:rsid w:val="004F6E11"/>
    <w:rsid w:val="004F72D9"/>
    <w:rsid w:val="004F7410"/>
    <w:rsid w:val="00500437"/>
    <w:rsid w:val="005004F0"/>
    <w:rsid w:val="00500989"/>
    <w:rsid w:val="00500A47"/>
    <w:rsid w:val="00501055"/>
    <w:rsid w:val="00501B02"/>
    <w:rsid w:val="00503A64"/>
    <w:rsid w:val="0050589F"/>
    <w:rsid w:val="00506540"/>
    <w:rsid w:val="00506ADB"/>
    <w:rsid w:val="0050782B"/>
    <w:rsid w:val="00507EF3"/>
    <w:rsid w:val="0051056C"/>
    <w:rsid w:val="00511CBB"/>
    <w:rsid w:val="005132CE"/>
    <w:rsid w:val="00513F47"/>
    <w:rsid w:val="00514FC6"/>
    <w:rsid w:val="00515BFB"/>
    <w:rsid w:val="00515D09"/>
    <w:rsid w:val="00516025"/>
    <w:rsid w:val="005162DE"/>
    <w:rsid w:val="0051677E"/>
    <w:rsid w:val="00516F68"/>
    <w:rsid w:val="00517F45"/>
    <w:rsid w:val="005201A1"/>
    <w:rsid w:val="00521C7D"/>
    <w:rsid w:val="005240AA"/>
    <w:rsid w:val="005251DD"/>
    <w:rsid w:val="00525354"/>
    <w:rsid w:val="005254EB"/>
    <w:rsid w:val="00525F88"/>
    <w:rsid w:val="0052650A"/>
    <w:rsid w:val="0052657E"/>
    <w:rsid w:val="005265FE"/>
    <w:rsid w:val="00526815"/>
    <w:rsid w:val="00526F02"/>
    <w:rsid w:val="00527305"/>
    <w:rsid w:val="00527373"/>
    <w:rsid w:val="005274C4"/>
    <w:rsid w:val="00530EC8"/>
    <w:rsid w:val="00531086"/>
    <w:rsid w:val="0053267A"/>
    <w:rsid w:val="00532885"/>
    <w:rsid w:val="00532B5C"/>
    <w:rsid w:val="00533187"/>
    <w:rsid w:val="005333BE"/>
    <w:rsid w:val="0053375D"/>
    <w:rsid w:val="00534381"/>
    <w:rsid w:val="00534484"/>
    <w:rsid w:val="0053459E"/>
    <w:rsid w:val="005345A9"/>
    <w:rsid w:val="005345EB"/>
    <w:rsid w:val="005357B5"/>
    <w:rsid w:val="0053581F"/>
    <w:rsid w:val="005359DD"/>
    <w:rsid w:val="0053742C"/>
    <w:rsid w:val="005408BB"/>
    <w:rsid w:val="0054154E"/>
    <w:rsid w:val="00541B35"/>
    <w:rsid w:val="00541EBC"/>
    <w:rsid w:val="00542381"/>
    <w:rsid w:val="0054264D"/>
    <w:rsid w:val="00542A9A"/>
    <w:rsid w:val="00543329"/>
    <w:rsid w:val="005434E7"/>
    <w:rsid w:val="005446F3"/>
    <w:rsid w:val="005453DB"/>
    <w:rsid w:val="00545814"/>
    <w:rsid w:val="005476A7"/>
    <w:rsid w:val="00547982"/>
    <w:rsid w:val="00550511"/>
    <w:rsid w:val="005515EE"/>
    <w:rsid w:val="00551F86"/>
    <w:rsid w:val="00552937"/>
    <w:rsid w:val="00552EB9"/>
    <w:rsid w:val="00553646"/>
    <w:rsid w:val="005537B4"/>
    <w:rsid w:val="005541A0"/>
    <w:rsid w:val="0055425F"/>
    <w:rsid w:val="0055482B"/>
    <w:rsid w:val="00554AE9"/>
    <w:rsid w:val="005554C1"/>
    <w:rsid w:val="00555A66"/>
    <w:rsid w:val="00555FE7"/>
    <w:rsid w:val="00556DCE"/>
    <w:rsid w:val="0055793B"/>
    <w:rsid w:val="0055796D"/>
    <w:rsid w:val="005579D7"/>
    <w:rsid w:val="005600C1"/>
    <w:rsid w:val="00561B73"/>
    <w:rsid w:val="00563B4A"/>
    <w:rsid w:val="00564318"/>
    <w:rsid w:val="00565232"/>
    <w:rsid w:val="00565848"/>
    <w:rsid w:val="00565AFD"/>
    <w:rsid w:val="00566092"/>
    <w:rsid w:val="005665EB"/>
    <w:rsid w:val="005667C6"/>
    <w:rsid w:val="005667FF"/>
    <w:rsid w:val="00566835"/>
    <w:rsid w:val="005675DB"/>
    <w:rsid w:val="00571056"/>
    <w:rsid w:val="00571F71"/>
    <w:rsid w:val="005732F9"/>
    <w:rsid w:val="0057370B"/>
    <w:rsid w:val="00573A5A"/>
    <w:rsid w:val="00573B55"/>
    <w:rsid w:val="005750F1"/>
    <w:rsid w:val="00576881"/>
    <w:rsid w:val="00576DA7"/>
    <w:rsid w:val="005778FC"/>
    <w:rsid w:val="00580086"/>
    <w:rsid w:val="005801AF"/>
    <w:rsid w:val="005806CC"/>
    <w:rsid w:val="00580CC2"/>
    <w:rsid w:val="005819A1"/>
    <w:rsid w:val="00581D0A"/>
    <w:rsid w:val="0058218F"/>
    <w:rsid w:val="005823A9"/>
    <w:rsid w:val="00582FE6"/>
    <w:rsid w:val="00583820"/>
    <w:rsid w:val="0058387C"/>
    <w:rsid w:val="00583DDC"/>
    <w:rsid w:val="00586082"/>
    <w:rsid w:val="005866B3"/>
    <w:rsid w:val="00586791"/>
    <w:rsid w:val="0059106E"/>
    <w:rsid w:val="005919D0"/>
    <w:rsid w:val="00592066"/>
    <w:rsid w:val="00592244"/>
    <w:rsid w:val="005933F4"/>
    <w:rsid w:val="00594339"/>
    <w:rsid w:val="00594C5E"/>
    <w:rsid w:val="00594E4B"/>
    <w:rsid w:val="005958F6"/>
    <w:rsid w:val="00595D2F"/>
    <w:rsid w:val="0059694A"/>
    <w:rsid w:val="00596FAF"/>
    <w:rsid w:val="0059713A"/>
    <w:rsid w:val="00597B12"/>
    <w:rsid w:val="005A1184"/>
    <w:rsid w:val="005A1278"/>
    <w:rsid w:val="005A164B"/>
    <w:rsid w:val="005A16BF"/>
    <w:rsid w:val="005A2018"/>
    <w:rsid w:val="005A21BD"/>
    <w:rsid w:val="005A229E"/>
    <w:rsid w:val="005A2D64"/>
    <w:rsid w:val="005A337B"/>
    <w:rsid w:val="005A3C31"/>
    <w:rsid w:val="005A4068"/>
    <w:rsid w:val="005A5192"/>
    <w:rsid w:val="005A6BF2"/>
    <w:rsid w:val="005A6EEB"/>
    <w:rsid w:val="005A721D"/>
    <w:rsid w:val="005A74AC"/>
    <w:rsid w:val="005A758A"/>
    <w:rsid w:val="005A75FF"/>
    <w:rsid w:val="005A7B71"/>
    <w:rsid w:val="005A7D40"/>
    <w:rsid w:val="005A7D71"/>
    <w:rsid w:val="005B0726"/>
    <w:rsid w:val="005B0B17"/>
    <w:rsid w:val="005B0B2B"/>
    <w:rsid w:val="005B2F2E"/>
    <w:rsid w:val="005B350A"/>
    <w:rsid w:val="005B6346"/>
    <w:rsid w:val="005B64F6"/>
    <w:rsid w:val="005B781F"/>
    <w:rsid w:val="005B7EE9"/>
    <w:rsid w:val="005C04B5"/>
    <w:rsid w:val="005C04E2"/>
    <w:rsid w:val="005C0B4D"/>
    <w:rsid w:val="005C1374"/>
    <w:rsid w:val="005C1755"/>
    <w:rsid w:val="005C25E3"/>
    <w:rsid w:val="005C29E1"/>
    <w:rsid w:val="005C2EBC"/>
    <w:rsid w:val="005C391E"/>
    <w:rsid w:val="005C3D03"/>
    <w:rsid w:val="005C5466"/>
    <w:rsid w:val="005C55D8"/>
    <w:rsid w:val="005C6A7E"/>
    <w:rsid w:val="005C6EFD"/>
    <w:rsid w:val="005C7315"/>
    <w:rsid w:val="005C7520"/>
    <w:rsid w:val="005C7E0A"/>
    <w:rsid w:val="005D0369"/>
    <w:rsid w:val="005D07E6"/>
    <w:rsid w:val="005D0D8B"/>
    <w:rsid w:val="005D0EFE"/>
    <w:rsid w:val="005D155A"/>
    <w:rsid w:val="005D20E9"/>
    <w:rsid w:val="005D3A06"/>
    <w:rsid w:val="005D3CA5"/>
    <w:rsid w:val="005D4E50"/>
    <w:rsid w:val="005D4FED"/>
    <w:rsid w:val="005D51D6"/>
    <w:rsid w:val="005D5F01"/>
    <w:rsid w:val="005D6137"/>
    <w:rsid w:val="005D6191"/>
    <w:rsid w:val="005D73C7"/>
    <w:rsid w:val="005D792A"/>
    <w:rsid w:val="005D7C3E"/>
    <w:rsid w:val="005E099B"/>
    <w:rsid w:val="005E0AD2"/>
    <w:rsid w:val="005E173F"/>
    <w:rsid w:val="005E1CF4"/>
    <w:rsid w:val="005E3220"/>
    <w:rsid w:val="005E3B78"/>
    <w:rsid w:val="005E400A"/>
    <w:rsid w:val="005E4987"/>
    <w:rsid w:val="005E4E64"/>
    <w:rsid w:val="005E4F67"/>
    <w:rsid w:val="005E6D32"/>
    <w:rsid w:val="005E739D"/>
    <w:rsid w:val="005E769E"/>
    <w:rsid w:val="005F1218"/>
    <w:rsid w:val="005F1DF7"/>
    <w:rsid w:val="005F23FB"/>
    <w:rsid w:val="005F28A8"/>
    <w:rsid w:val="005F2FC8"/>
    <w:rsid w:val="005F3116"/>
    <w:rsid w:val="005F48C6"/>
    <w:rsid w:val="005F4BBF"/>
    <w:rsid w:val="005F4D73"/>
    <w:rsid w:val="005F53F1"/>
    <w:rsid w:val="005F568F"/>
    <w:rsid w:val="005F5B2B"/>
    <w:rsid w:val="005F5CA7"/>
    <w:rsid w:val="005F5E3C"/>
    <w:rsid w:val="005F6310"/>
    <w:rsid w:val="005F6ACE"/>
    <w:rsid w:val="005F6F44"/>
    <w:rsid w:val="005F7255"/>
    <w:rsid w:val="00600B24"/>
    <w:rsid w:val="00600B30"/>
    <w:rsid w:val="00600FB4"/>
    <w:rsid w:val="0060134E"/>
    <w:rsid w:val="006026E4"/>
    <w:rsid w:val="00602702"/>
    <w:rsid w:val="00602C73"/>
    <w:rsid w:val="006035A3"/>
    <w:rsid w:val="00604C40"/>
    <w:rsid w:val="00604E4A"/>
    <w:rsid w:val="00604FEA"/>
    <w:rsid w:val="006078FE"/>
    <w:rsid w:val="006100FD"/>
    <w:rsid w:val="006108A8"/>
    <w:rsid w:val="00610A6B"/>
    <w:rsid w:val="00610B30"/>
    <w:rsid w:val="006118D6"/>
    <w:rsid w:val="00612052"/>
    <w:rsid w:val="00612199"/>
    <w:rsid w:val="006125E2"/>
    <w:rsid w:val="00612DF6"/>
    <w:rsid w:val="00613286"/>
    <w:rsid w:val="00613A33"/>
    <w:rsid w:val="00614036"/>
    <w:rsid w:val="00615367"/>
    <w:rsid w:val="006153E7"/>
    <w:rsid w:val="006153F7"/>
    <w:rsid w:val="00615FD9"/>
    <w:rsid w:val="0061768B"/>
    <w:rsid w:val="006176BF"/>
    <w:rsid w:val="0062087C"/>
    <w:rsid w:val="00620930"/>
    <w:rsid w:val="00620CA2"/>
    <w:rsid w:val="0062104D"/>
    <w:rsid w:val="00622539"/>
    <w:rsid w:val="00623032"/>
    <w:rsid w:val="006237D1"/>
    <w:rsid w:val="00624EEA"/>
    <w:rsid w:val="00625851"/>
    <w:rsid w:val="00625E13"/>
    <w:rsid w:val="0062611C"/>
    <w:rsid w:val="006263E7"/>
    <w:rsid w:val="006268CF"/>
    <w:rsid w:val="00627CD5"/>
    <w:rsid w:val="00627DC2"/>
    <w:rsid w:val="00630AB3"/>
    <w:rsid w:val="00630C5B"/>
    <w:rsid w:val="00631C04"/>
    <w:rsid w:val="00632593"/>
    <w:rsid w:val="00632BE5"/>
    <w:rsid w:val="00632D99"/>
    <w:rsid w:val="006340DE"/>
    <w:rsid w:val="0063438A"/>
    <w:rsid w:val="006349BC"/>
    <w:rsid w:val="00634A47"/>
    <w:rsid w:val="00635456"/>
    <w:rsid w:val="0063560A"/>
    <w:rsid w:val="00635C65"/>
    <w:rsid w:val="006363F9"/>
    <w:rsid w:val="00636D42"/>
    <w:rsid w:val="00637587"/>
    <w:rsid w:val="00637862"/>
    <w:rsid w:val="006404FD"/>
    <w:rsid w:val="00640D8F"/>
    <w:rsid w:val="00642C33"/>
    <w:rsid w:val="00642FA2"/>
    <w:rsid w:val="00643E47"/>
    <w:rsid w:val="00644467"/>
    <w:rsid w:val="00644946"/>
    <w:rsid w:val="00644BB0"/>
    <w:rsid w:val="006459CA"/>
    <w:rsid w:val="006460D4"/>
    <w:rsid w:val="00646212"/>
    <w:rsid w:val="006475D6"/>
    <w:rsid w:val="00650963"/>
    <w:rsid w:val="00651AA1"/>
    <w:rsid w:val="00651DFB"/>
    <w:rsid w:val="00651F1A"/>
    <w:rsid w:val="00652A11"/>
    <w:rsid w:val="00652B17"/>
    <w:rsid w:val="00652B93"/>
    <w:rsid w:val="006539B0"/>
    <w:rsid w:val="00653EED"/>
    <w:rsid w:val="00654A6C"/>
    <w:rsid w:val="00655489"/>
    <w:rsid w:val="00655EE1"/>
    <w:rsid w:val="00656A25"/>
    <w:rsid w:val="00657626"/>
    <w:rsid w:val="00657AFE"/>
    <w:rsid w:val="00657E02"/>
    <w:rsid w:val="0066041F"/>
    <w:rsid w:val="00660713"/>
    <w:rsid w:val="0066073E"/>
    <w:rsid w:val="0066141A"/>
    <w:rsid w:val="00661620"/>
    <w:rsid w:val="0066164D"/>
    <w:rsid w:val="00661C30"/>
    <w:rsid w:val="00661E6D"/>
    <w:rsid w:val="00662729"/>
    <w:rsid w:val="0066339E"/>
    <w:rsid w:val="00663A7B"/>
    <w:rsid w:val="00664CD8"/>
    <w:rsid w:val="00665019"/>
    <w:rsid w:val="0066504E"/>
    <w:rsid w:val="00665DCA"/>
    <w:rsid w:val="00666169"/>
    <w:rsid w:val="006666D1"/>
    <w:rsid w:val="00667C51"/>
    <w:rsid w:val="00667D1E"/>
    <w:rsid w:val="00670177"/>
    <w:rsid w:val="006707B2"/>
    <w:rsid w:val="00671283"/>
    <w:rsid w:val="006715A1"/>
    <w:rsid w:val="00672C86"/>
    <w:rsid w:val="00672F2D"/>
    <w:rsid w:val="00672F3B"/>
    <w:rsid w:val="006731AE"/>
    <w:rsid w:val="00673697"/>
    <w:rsid w:val="00674CEB"/>
    <w:rsid w:val="00675130"/>
    <w:rsid w:val="006753E1"/>
    <w:rsid w:val="006759B1"/>
    <w:rsid w:val="00675DDD"/>
    <w:rsid w:val="00675E03"/>
    <w:rsid w:val="00675F76"/>
    <w:rsid w:val="00676215"/>
    <w:rsid w:val="0067626E"/>
    <w:rsid w:val="0067727F"/>
    <w:rsid w:val="0068166F"/>
    <w:rsid w:val="00681C22"/>
    <w:rsid w:val="00683AC1"/>
    <w:rsid w:val="0068530C"/>
    <w:rsid w:val="006853A4"/>
    <w:rsid w:val="0068553A"/>
    <w:rsid w:val="00686092"/>
    <w:rsid w:val="0068658C"/>
    <w:rsid w:val="0068678A"/>
    <w:rsid w:val="00687B17"/>
    <w:rsid w:val="00690C2E"/>
    <w:rsid w:val="00690D98"/>
    <w:rsid w:val="00690E41"/>
    <w:rsid w:val="00691173"/>
    <w:rsid w:val="006915FA"/>
    <w:rsid w:val="00692326"/>
    <w:rsid w:val="006924ED"/>
    <w:rsid w:val="00692CF8"/>
    <w:rsid w:val="006931A6"/>
    <w:rsid w:val="00693965"/>
    <w:rsid w:val="00693D1C"/>
    <w:rsid w:val="0069432F"/>
    <w:rsid w:val="006944AC"/>
    <w:rsid w:val="006947FF"/>
    <w:rsid w:val="00695DDD"/>
    <w:rsid w:val="00695FE0"/>
    <w:rsid w:val="006968D1"/>
    <w:rsid w:val="00696CC7"/>
    <w:rsid w:val="006970F7"/>
    <w:rsid w:val="00697541"/>
    <w:rsid w:val="006978FC"/>
    <w:rsid w:val="00697EAB"/>
    <w:rsid w:val="00697F2C"/>
    <w:rsid w:val="006A0ED3"/>
    <w:rsid w:val="006A1220"/>
    <w:rsid w:val="006A159D"/>
    <w:rsid w:val="006A195A"/>
    <w:rsid w:val="006A2636"/>
    <w:rsid w:val="006A2665"/>
    <w:rsid w:val="006A271F"/>
    <w:rsid w:val="006A29B7"/>
    <w:rsid w:val="006A2F4B"/>
    <w:rsid w:val="006A31D1"/>
    <w:rsid w:val="006A3BB9"/>
    <w:rsid w:val="006A4073"/>
    <w:rsid w:val="006A4D50"/>
    <w:rsid w:val="006A50E4"/>
    <w:rsid w:val="006A60C0"/>
    <w:rsid w:val="006A7848"/>
    <w:rsid w:val="006A7A3D"/>
    <w:rsid w:val="006B139A"/>
    <w:rsid w:val="006B1FDA"/>
    <w:rsid w:val="006B20A3"/>
    <w:rsid w:val="006B2A65"/>
    <w:rsid w:val="006B2F74"/>
    <w:rsid w:val="006B41E5"/>
    <w:rsid w:val="006B4748"/>
    <w:rsid w:val="006B4C6D"/>
    <w:rsid w:val="006B59EA"/>
    <w:rsid w:val="006B5F0A"/>
    <w:rsid w:val="006B67B1"/>
    <w:rsid w:val="006B684C"/>
    <w:rsid w:val="006B6DC1"/>
    <w:rsid w:val="006B7716"/>
    <w:rsid w:val="006C0189"/>
    <w:rsid w:val="006C034F"/>
    <w:rsid w:val="006C0D74"/>
    <w:rsid w:val="006C0EBA"/>
    <w:rsid w:val="006C1A93"/>
    <w:rsid w:val="006C1E34"/>
    <w:rsid w:val="006C27D0"/>
    <w:rsid w:val="006C2D22"/>
    <w:rsid w:val="006C410B"/>
    <w:rsid w:val="006C4BC8"/>
    <w:rsid w:val="006C4E4A"/>
    <w:rsid w:val="006C50A8"/>
    <w:rsid w:val="006C549F"/>
    <w:rsid w:val="006C5BC6"/>
    <w:rsid w:val="006C60B0"/>
    <w:rsid w:val="006C6171"/>
    <w:rsid w:val="006C6D49"/>
    <w:rsid w:val="006D007E"/>
    <w:rsid w:val="006D0382"/>
    <w:rsid w:val="006D0BA2"/>
    <w:rsid w:val="006D1778"/>
    <w:rsid w:val="006D4006"/>
    <w:rsid w:val="006D479D"/>
    <w:rsid w:val="006D47A9"/>
    <w:rsid w:val="006D4F6E"/>
    <w:rsid w:val="006D5FC2"/>
    <w:rsid w:val="006D6606"/>
    <w:rsid w:val="006D6A3E"/>
    <w:rsid w:val="006D7680"/>
    <w:rsid w:val="006D7928"/>
    <w:rsid w:val="006D797F"/>
    <w:rsid w:val="006E0358"/>
    <w:rsid w:val="006E19A1"/>
    <w:rsid w:val="006E1EA3"/>
    <w:rsid w:val="006E25A3"/>
    <w:rsid w:val="006E29FF"/>
    <w:rsid w:val="006E3930"/>
    <w:rsid w:val="006E3B65"/>
    <w:rsid w:val="006E3EE0"/>
    <w:rsid w:val="006E4050"/>
    <w:rsid w:val="006E419F"/>
    <w:rsid w:val="006E4DA5"/>
    <w:rsid w:val="006E502F"/>
    <w:rsid w:val="006E5ACD"/>
    <w:rsid w:val="006E61DA"/>
    <w:rsid w:val="006E644B"/>
    <w:rsid w:val="006E701B"/>
    <w:rsid w:val="006E720D"/>
    <w:rsid w:val="006F05EF"/>
    <w:rsid w:val="006F07BC"/>
    <w:rsid w:val="006F17CB"/>
    <w:rsid w:val="006F2088"/>
    <w:rsid w:val="006F22A0"/>
    <w:rsid w:val="006F283B"/>
    <w:rsid w:val="006F3230"/>
    <w:rsid w:val="006F4E32"/>
    <w:rsid w:val="006F53C1"/>
    <w:rsid w:val="006F5CE4"/>
    <w:rsid w:val="006F5D07"/>
    <w:rsid w:val="006F6ADA"/>
    <w:rsid w:val="006F6CB7"/>
    <w:rsid w:val="006F79EF"/>
    <w:rsid w:val="006F7C00"/>
    <w:rsid w:val="00700630"/>
    <w:rsid w:val="0070064A"/>
    <w:rsid w:val="0070156D"/>
    <w:rsid w:val="007039F4"/>
    <w:rsid w:val="00703C20"/>
    <w:rsid w:val="007045E4"/>
    <w:rsid w:val="0070568F"/>
    <w:rsid w:val="007071EA"/>
    <w:rsid w:val="0070729E"/>
    <w:rsid w:val="007074C7"/>
    <w:rsid w:val="007078CE"/>
    <w:rsid w:val="00707DEB"/>
    <w:rsid w:val="00710255"/>
    <w:rsid w:val="00710DB3"/>
    <w:rsid w:val="00711035"/>
    <w:rsid w:val="00711885"/>
    <w:rsid w:val="00713451"/>
    <w:rsid w:val="00714804"/>
    <w:rsid w:val="007150B0"/>
    <w:rsid w:val="007151BB"/>
    <w:rsid w:val="0071532A"/>
    <w:rsid w:val="00715687"/>
    <w:rsid w:val="00715879"/>
    <w:rsid w:val="007158B5"/>
    <w:rsid w:val="00717715"/>
    <w:rsid w:val="00717887"/>
    <w:rsid w:val="00717899"/>
    <w:rsid w:val="007203DB"/>
    <w:rsid w:val="007213E4"/>
    <w:rsid w:val="0072144F"/>
    <w:rsid w:val="00721684"/>
    <w:rsid w:val="00721AA3"/>
    <w:rsid w:val="00722987"/>
    <w:rsid w:val="00722D61"/>
    <w:rsid w:val="007236AF"/>
    <w:rsid w:val="00723E60"/>
    <w:rsid w:val="00723EE9"/>
    <w:rsid w:val="007243B7"/>
    <w:rsid w:val="00724E73"/>
    <w:rsid w:val="00724F0C"/>
    <w:rsid w:val="0072546E"/>
    <w:rsid w:val="00725EA9"/>
    <w:rsid w:val="007262CC"/>
    <w:rsid w:val="00726C13"/>
    <w:rsid w:val="00727989"/>
    <w:rsid w:val="007304AE"/>
    <w:rsid w:val="00731C24"/>
    <w:rsid w:val="00731E06"/>
    <w:rsid w:val="007328DB"/>
    <w:rsid w:val="007329FF"/>
    <w:rsid w:val="00732DBD"/>
    <w:rsid w:val="007338A9"/>
    <w:rsid w:val="00733C8D"/>
    <w:rsid w:val="00733D19"/>
    <w:rsid w:val="00734142"/>
    <w:rsid w:val="0073477D"/>
    <w:rsid w:val="00734945"/>
    <w:rsid w:val="00734A50"/>
    <w:rsid w:val="00734C7A"/>
    <w:rsid w:val="00734E56"/>
    <w:rsid w:val="00735419"/>
    <w:rsid w:val="007356F8"/>
    <w:rsid w:val="00735CCA"/>
    <w:rsid w:val="00736D1B"/>
    <w:rsid w:val="00737029"/>
    <w:rsid w:val="00737B38"/>
    <w:rsid w:val="00737B8B"/>
    <w:rsid w:val="00737C39"/>
    <w:rsid w:val="0074009D"/>
    <w:rsid w:val="00740196"/>
    <w:rsid w:val="0074087E"/>
    <w:rsid w:val="007408BB"/>
    <w:rsid w:val="0074108D"/>
    <w:rsid w:val="00741651"/>
    <w:rsid w:val="007422DD"/>
    <w:rsid w:val="007426EA"/>
    <w:rsid w:val="00742A4D"/>
    <w:rsid w:val="00742D59"/>
    <w:rsid w:val="00743D40"/>
    <w:rsid w:val="0074658F"/>
    <w:rsid w:val="00746B65"/>
    <w:rsid w:val="0074702A"/>
    <w:rsid w:val="007471A4"/>
    <w:rsid w:val="00747952"/>
    <w:rsid w:val="00747C37"/>
    <w:rsid w:val="00747FD7"/>
    <w:rsid w:val="0075105B"/>
    <w:rsid w:val="00751F61"/>
    <w:rsid w:val="00752D62"/>
    <w:rsid w:val="0075497F"/>
    <w:rsid w:val="00755151"/>
    <w:rsid w:val="007551D6"/>
    <w:rsid w:val="0075558F"/>
    <w:rsid w:val="007570F1"/>
    <w:rsid w:val="0075721B"/>
    <w:rsid w:val="00760419"/>
    <w:rsid w:val="007604E1"/>
    <w:rsid w:val="00760D4C"/>
    <w:rsid w:val="00760D82"/>
    <w:rsid w:val="00760F8D"/>
    <w:rsid w:val="007611DF"/>
    <w:rsid w:val="0076144A"/>
    <w:rsid w:val="007624F5"/>
    <w:rsid w:val="00762AAE"/>
    <w:rsid w:val="0076311C"/>
    <w:rsid w:val="00763F65"/>
    <w:rsid w:val="00764C1E"/>
    <w:rsid w:val="00765297"/>
    <w:rsid w:val="00765462"/>
    <w:rsid w:val="00765777"/>
    <w:rsid w:val="00765E14"/>
    <w:rsid w:val="0076616A"/>
    <w:rsid w:val="00766E36"/>
    <w:rsid w:val="00766F96"/>
    <w:rsid w:val="00767A0C"/>
    <w:rsid w:val="00767D68"/>
    <w:rsid w:val="00770F41"/>
    <w:rsid w:val="007718D9"/>
    <w:rsid w:val="0077257C"/>
    <w:rsid w:val="00772F00"/>
    <w:rsid w:val="00773AC7"/>
    <w:rsid w:val="007754AE"/>
    <w:rsid w:val="007761E3"/>
    <w:rsid w:val="00776558"/>
    <w:rsid w:val="00776858"/>
    <w:rsid w:val="0077743B"/>
    <w:rsid w:val="00777B5F"/>
    <w:rsid w:val="00780330"/>
    <w:rsid w:val="0078073D"/>
    <w:rsid w:val="00781221"/>
    <w:rsid w:val="00781390"/>
    <w:rsid w:val="00781F5A"/>
    <w:rsid w:val="007822AA"/>
    <w:rsid w:val="00782593"/>
    <w:rsid w:val="007832C0"/>
    <w:rsid w:val="0078398E"/>
    <w:rsid w:val="00783CE2"/>
    <w:rsid w:val="00784713"/>
    <w:rsid w:val="00784818"/>
    <w:rsid w:val="00784B1F"/>
    <w:rsid w:val="00784B35"/>
    <w:rsid w:val="007854B3"/>
    <w:rsid w:val="00785501"/>
    <w:rsid w:val="00785E21"/>
    <w:rsid w:val="00785F52"/>
    <w:rsid w:val="00786C9E"/>
    <w:rsid w:val="0078714C"/>
    <w:rsid w:val="00790566"/>
    <w:rsid w:val="007907BF"/>
    <w:rsid w:val="00790D89"/>
    <w:rsid w:val="00790E6C"/>
    <w:rsid w:val="00790F4E"/>
    <w:rsid w:val="0079273D"/>
    <w:rsid w:val="00792FBE"/>
    <w:rsid w:val="007942FC"/>
    <w:rsid w:val="00794490"/>
    <w:rsid w:val="00794A08"/>
    <w:rsid w:val="00796378"/>
    <w:rsid w:val="007969DE"/>
    <w:rsid w:val="00796E5C"/>
    <w:rsid w:val="00797279"/>
    <w:rsid w:val="00797797"/>
    <w:rsid w:val="00797D05"/>
    <w:rsid w:val="007A00BA"/>
    <w:rsid w:val="007A1EF5"/>
    <w:rsid w:val="007A23B9"/>
    <w:rsid w:val="007A2627"/>
    <w:rsid w:val="007A269D"/>
    <w:rsid w:val="007A2A10"/>
    <w:rsid w:val="007A3C6A"/>
    <w:rsid w:val="007A498F"/>
    <w:rsid w:val="007A77FF"/>
    <w:rsid w:val="007A7C39"/>
    <w:rsid w:val="007A7E69"/>
    <w:rsid w:val="007A7EA3"/>
    <w:rsid w:val="007A7EC9"/>
    <w:rsid w:val="007B06A6"/>
    <w:rsid w:val="007B0878"/>
    <w:rsid w:val="007B1639"/>
    <w:rsid w:val="007B24E1"/>
    <w:rsid w:val="007B368F"/>
    <w:rsid w:val="007B3E97"/>
    <w:rsid w:val="007B415F"/>
    <w:rsid w:val="007B4221"/>
    <w:rsid w:val="007B5654"/>
    <w:rsid w:val="007B6983"/>
    <w:rsid w:val="007B69F8"/>
    <w:rsid w:val="007B6CF0"/>
    <w:rsid w:val="007B6E15"/>
    <w:rsid w:val="007B6E5A"/>
    <w:rsid w:val="007C151A"/>
    <w:rsid w:val="007C2130"/>
    <w:rsid w:val="007C26D0"/>
    <w:rsid w:val="007C311D"/>
    <w:rsid w:val="007C3256"/>
    <w:rsid w:val="007C3854"/>
    <w:rsid w:val="007C412A"/>
    <w:rsid w:val="007C4BA5"/>
    <w:rsid w:val="007C4CB3"/>
    <w:rsid w:val="007C5971"/>
    <w:rsid w:val="007C5C5E"/>
    <w:rsid w:val="007C5D42"/>
    <w:rsid w:val="007C6D23"/>
    <w:rsid w:val="007C6FC5"/>
    <w:rsid w:val="007C78D2"/>
    <w:rsid w:val="007D052F"/>
    <w:rsid w:val="007D0A8B"/>
    <w:rsid w:val="007D16BB"/>
    <w:rsid w:val="007D188A"/>
    <w:rsid w:val="007D2E59"/>
    <w:rsid w:val="007D3323"/>
    <w:rsid w:val="007D3CD5"/>
    <w:rsid w:val="007D4262"/>
    <w:rsid w:val="007D4A6D"/>
    <w:rsid w:val="007D5C19"/>
    <w:rsid w:val="007D67F1"/>
    <w:rsid w:val="007E0496"/>
    <w:rsid w:val="007E081D"/>
    <w:rsid w:val="007E095B"/>
    <w:rsid w:val="007E1003"/>
    <w:rsid w:val="007E1390"/>
    <w:rsid w:val="007E225C"/>
    <w:rsid w:val="007E311E"/>
    <w:rsid w:val="007E3C5F"/>
    <w:rsid w:val="007E3D3D"/>
    <w:rsid w:val="007E3DF4"/>
    <w:rsid w:val="007E3F9E"/>
    <w:rsid w:val="007E44C3"/>
    <w:rsid w:val="007E4967"/>
    <w:rsid w:val="007E4FCB"/>
    <w:rsid w:val="007E5342"/>
    <w:rsid w:val="007E5CEC"/>
    <w:rsid w:val="007E60C9"/>
    <w:rsid w:val="007E61B8"/>
    <w:rsid w:val="007E7764"/>
    <w:rsid w:val="007E7AC1"/>
    <w:rsid w:val="007F0E94"/>
    <w:rsid w:val="007F11C9"/>
    <w:rsid w:val="007F1795"/>
    <w:rsid w:val="007F230A"/>
    <w:rsid w:val="007F27E3"/>
    <w:rsid w:val="007F3087"/>
    <w:rsid w:val="007F3261"/>
    <w:rsid w:val="007F3B74"/>
    <w:rsid w:val="007F4D76"/>
    <w:rsid w:val="007F68A9"/>
    <w:rsid w:val="007F76EA"/>
    <w:rsid w:val="007F78D6"/>
    <w:rsid w:val="007F7AD7"/>
    <w:rsid w:val="0080020D"/>
    <w:rsid w:val="00802A60"/>
    <w:rsid w:val="00802F60"/>
    <w:rsid w:val="00803368"/>
    <w:rsid w:val="00803CD1"/>
    <w:rsid w:val="00803E19"/>
    <w:rsid w:val="00804790"/>
    <w:rsid w:val="008047C3"/>
    <w:rsid w:val="0080532F"/>
    <w:rsid w:val="00805641"/>
    <w:rsid w:val="00805A1D"/>
    <w:rsid w:val="00805FEE"/>
    <w:rsid w:val="00806592"/>
    <w:rsid w:val="008074E3"/>
    <w:rsid w:val="00807CEF"/>
    <w:rsid w:val="00810072"/>
    <w:rsid w:val="00810230"/>
    <w:rsid w:val="008103CF"/>
    <w:rsid w:val="0081144B"/>
    <w:rsid w:val="0081262C"/>
    <w:rsid w:val="008132D9"/>
    <w:rsid w:val="00813552"/>
    <w:rsid w:val="008140C6"/>
    <w:rsid w:val="008147C8"/>
    <w:rsid w:val="00814DD6"/>
    <w:rsid w:val="0081530C"/>
    <w:rsid w:val="00815D43"/>
    <w:rsid w:val="00816581"/>
    <w:rsid w:val="00820629"/>
    <w:rsid w:val="008207CD"/>
    <w:rsid w:val="00820A1A"/>
    <w:rsid w:val="00820F31"/>
    <w:rsid w:val="00821512"/>
    <w:rsid w:val="00821D71"/>
    <w:rsid w:val="00821E12"/>
    <w:rsid w:val="00822150"/>
    <w:rsid w:val="00822C31"/>
    <w:rsid w:val="00822C61"/>
    <w:rsid w:val="00823B88"/>
    <w:rsid w:val="00823C76"/>
    <w:rsid w:val="008244A4"/>
    <w:rsid w:val="008244C3"/>
    <w:rsid w:val="00824A2A"/>
    <w:rsid w:val="0082554C"/>
    <w:rsid w:val="00825735"/>
    <w:rsid w:val="00825E24"/>
    <w:rsid w:val="00825EA9"/>
    <w:rsid w:val="0082676E"/>
    <w:rsid w:val="00826C89"/>
    <w:rsid w:val="00827062"/>
    <w:rsid w:val="00827E3C"/>
    <w:rsid w:val="008301D0"/>
    <w:rsid w:val="00831430"/>
    <w:rsid w:val="00831AF5"/>
    <w:rsid w:val="00833BFD"/>
    <w:rsid w:val="00834A04"/>
    <w:rsid w:val="00834E5A"/>
    <w:rsid w:val="00835D3D"/>
    <w:rsid w:val="008367E8"/>
    <w:rsid w:val="00836DEB"/>
    <w:rsid w:val="00837331"/>
    <w:rsid w:val="00837394"/>
    <w:rsid w:val="008375B5"/>
    <w:rsid w:val="00837748"/>
    <w:rsid w:val="0084025B"/>
    <w:rsid w:val="00840B80"/>
    <w:rsid w:val="0084121D"/>
    <w:rsid w:val="00841A5F"/>
    <w:rsid w:val="00841F88"/>
    <w:rsid w:val="0084249E"/>
    <w:rsid w:val="008424CE"/>
    <w:rsid w:val="00842733"/>
    <w:rsid w:val="00842EB1"/>
    <w:rsid w:val="00842F7D"/>
    <w:rsid w:val="00843004"/>
    <w:rsid w:val="00843E85"/>
    <w:rsid w:val="00844DF0"/>
    <w:rsid w:val="00844FE3"/>
    <w:rsid w:val="008454F9"/>
    <w:rsid w:val="008457D2"/>
    <w:rsid w:val="00845C4F"/>
    <w:rsid w:val="00846522"/>
    <w:rsid w:val="008465B0"/>
    <w:rsid w:val="00846A7A"/>
    <w:rsid w:val="00846D08"/>
    <w:rsid w:val="00846E4A"/>
    <w:rsid w:val="00846E50"/>
    <w:rsid w:val="008500B6"/>
    <w:rsid w:val="00850195"/>
    <w:rsid w:val="008501E4"/>
    <w:rsid w:val="00850F67"/>
    <w:rsid w:val="00851250"/>
    <w:rsid w:val="008517EC"/>
    <w:rsid w:val="0085361B"/>
    <w:rsid w:val="0085472A"/>
    <w:rsid w:val="00854E73"/>
    <w:rsid w:val="00855470"/>
    <w:rsid w:val="00856803"/>
    <w:rsid w:val="00857264"/>
    <w:rsid w:val="00857B5F"/>
    <w:rsid w:val="00857DBA"/>
    <w:rsid w:val="008609A3"/>
    <w:rsid w:val="008613DC"/>
    <w:rsid w:val="00861502"/>
    <w:rsid w:val="00861B41"/>
    <w:rsid w:val="00862066"/>
    <w:rsid w:val="00862087"/>
    <w:rsid w:val="008627B6"/>
    <w:rsid w:val="008628F9"/>
    <w:rsid w:val="00862B61"/>
    <w:rsid w:val="0086338C"/>
    <w:rsid w:val="00863F31"/>
    <w:rsid w:val="008640ED"/>
    <w:rsid w:val="00865698"/>
    <w:rsid w:val="0086576C"/>
    <w:rsid w:val="00866901"/>
    <w:rsid w:val="00866A51"/>
    <w:rsid w:val="00866F06"/>
    <w:rsid w:val="008672B1"/>
    <w:rsid w:val="008677A4"/>
    <w:rsid w:val="00867BA9"/>
    <w:rsid w:val="00870B1B"/>
    <w:rsid w:val="00870D56"/>
    <w:rsid w:val="00870F3B"/>
    <w:rsid w:val="008712FA"/>
    <w:rsid w:val="00871652"/>
    <w:rsid w:val="00872DC9"/>
    <w:rsid w:val="0087398F"/>
    <w:rsid w:val="00874121"/>
    <w:rsid w:val="008747CA"/>
    <w:rsid w:val="00874878"/>
    <w:rsid w:val="00875D56"/>
    <w:rsid w:val="00875F21"/>
    <w:rsid w:val="008760A1"/>
    <w:rsid w:val="008761DD"/>
    <w:rsid w:val="0087654E"/>
    <w:rsid w:val="00876CF3"/>
    <w:rsid w:val="00876DA0"/>
    <w:rsid w:val="00877898"/>
    <w:rsid w:val="00877904"/>
    <w:rsid w:val="00877AAC"/>
    <w:rsid w:val="008800D8"/>
    <w:rsid w:val="008818E0"/>
    <w:rsid w:val="00881AAC"/>
    <w:rsid w:val="00881DD9"/>
    <w:rsid w:val="00881F3A"/>
    <w:rsid w:val="00882917"/>
    <w:rsid w:val="00882F52"/>
    <w:rsid w:val="008832CD"/>
    <w:rsid w:val="0088330C"/>
    <w:rsid w:val="00884765"/>
    <w:rsid w:val="00885159"/>
    <w:rsid w:val="00886717"/>
    <w:rsid w:val="0088698F"/>
    <w:rsid w:val="00887C9D"/>
    <w:rsid w:val="00887CE0"/>
    <w:rsid w:val="00887F66"/>
    <w:rsid w:val="0089008A"/>
    <w:rsid w:val="008900CC"/>
    <w:rsid w:val="00890420"/>
    <w:rsid w:val="0089045F"/>
    <w:rsid w:val="0089087C"/>
    <w:rsid w:val="008916F4"/>
    <w:rsid w:val="00891D86"/>
    <w:rsid w:val="00892285"/>
    <w:rsid w:val="0089236A"/>
    <w:rsid w:val="008925ED"/>
    <w:rsid w:val="00892828"/>
    <w:rsid w:val="00892BAD"/>
    <w:rsid w:val="00892DA2"/>
    <w:rsid w:val="00893628"/>
    <w:rsid w:val="00893657"/>
    <w:rsid w:val="008939DE"/>
    <w:rsid w:val="00894040"/>
    <w:rsid w:val="008944CD"/>
    <w:rsid w:val="00895870"/>
    <w:rsid w:val="00896290"/>
    <w:rsid w:val="00896A16"/>
    <w:rsid w:val="00896A83"/>
    <w:rsid w:val="00896D7E"/>
    <w:rsid w:val="00897412"/>
    <w:rsid w:val="008A0A30"/>
    <w:rsid w:val="008A25E0"/>
    <w:rsid w:val="008A2CDD"/>
    <w:rsid w:val="008A4395"/>
    <w:rsid w:val="008A4403"/>
    <w:rsid w:val="008A467B"/>
    <w:rsid w:val="008A4C14"/>
    <w:rsid w:val="008A68FC"/>
    <w:rsid w:val="008A69F5"/>
    <w:rsid w:val="008B084D"/>
    <w:rsid w:val="008B0E01"/>
    <w:rsid w:val="008B0EFC"/>
    <w:rsid w:val="008B14E9"/>
    <w:rsid w:val="008B1E8F"/>
    <w:rsid w:val="008B2B1F"/>
    <w:rsid w:val="008B31C1"/>
    <w:rsid w:val="008B3A54"/>
    <w:rsid w:val="008B3FFD"/>
    <w:rsid w:val="008B411F"/>
    <w:rsid w:val="008B4471"/>
    <w:rsid w:val="008B448F"/>
    <w:rsid w:val="008B4F37"/>
    <w:rsid w:val="008B4F45"/>
    <w:rsid w:val="008B53E5"/>
    <w:rsid w:val="008B6034"/>
    <w:rsid w:val="008B638E"/>
    <w:rsid w:val="008B6524"/>
    <w:rsid w:val="008B6BA1"/>
    <w:rsid w:val="008B6BEB"/>
    <w:rsid w:val="008B6F9C"/>
    <w:rsid w:val="008B7092"/>
    <w:rsid w:val="008B730B"/>
    <w:rsid w:val="008C048E"/>
    <w:rsid w:val="008C12F8"/>
    <w:rsid w:val="008C131C"/>
    <w:rsid w:val="008C177E"/>
    <w:rsid w:val="008C1EE1"/>
    <w:rsid w:val="008C3D14"/>
    <w:rsid w:val="008C4D48"/>
    <w:rsid w:val="008C4E86"/>
    <w:rsid w:val="008C5455"/>
    <w:rsid w:val="008C551E"/>
    <w:rsid w:val="008C565F"/>
    <w:rsid w:val="008C56B8"/>
    <w:rsid w:val="008C5900"/>
    <w:rsid w:val="008C6677"/>
    <w:rsid w:val="008C7A4F"/>
    <w:rsid w:val="008C7BFF"/>
    <w:rsid w:val="008D04E5"/>
    <w:rsid w:val="008D0A31"/>
    <w:rsid w:val="008D11EF"/>
    <w:rsid w:val="008D2692"/>
    <w:rsid w:val="008D39C8"/>
    <w:rsid w:val="008D3EB4"/>
    <w:rsid w:val="008D47E0"/>
    <w:rsid w:val="008D480D"/>
    <w:rsid w:val="008D4EED"/>
    <w:rsid w:val="008D4FE4"/>
    <w:rsid w:val="008D56CD"/>
    <w:rsid w:val="008D5918"/>
    <w:rsid w:val="008D5F6E"/>
    <w:rsid w:val="008D6247"/>
    <w:rsid w:val="008D64B1"/>
    <w:rsid w:val="008D6867"/>
    <w:rsid w:val="008D6A61"/>
    <w:rsid w:val="008D7066"/>
    <w:rsid w:val="008E0C2F"/>
    <w:rsid w:val="008E104A"/>
    <w:rsid w:val="008E181C"/>
    <w:rsid w:val="008E20BF"/>
    <w:rsid w:val="008E29A4"/>
    <w:rsid w:val="008E2DCF"/>
    <w:rsid w:val="008E3AF3"/>
    <w:rsid w:val="008E3B43"/>
    <w:rsid w:val="008E46B1"/>
    <w:rsid w:val="008E4FB1"/>
    <w:rsid w:val="008E53E5"/>
    <w:rsid w:val="008E56AD"/>
    <w:rsid w:val="008E57E5"/>
    <w:rsid w:val="008E585A"/>
    <w:rsid w:val="008E5949"/>
    <w:rsid w:val="008E6B7B"/>
    <w:rsid w:val="008E732C"/>
    <w:rsid w:val="008F1447"/>
    <w:rsid w:val="008F1F18"/>
    <w:rsid w:val="008F2019"/>
    <w:rsid w:val="008F22B7"/>
    <w:rsid w:val="008F2682"/>
    <w:rsid w:val="008F2821"/>
    <w:rsid w:val="008F2EB2"/>
    <w:rsid w:val="008F2FA2"/>
    <w:rsid w:val="008F42ED"/>
    <w:rsid w:val="008F4A0F"/>
    <w:rsid w:val="008F5757"/>
    <w:rsid w:val="008F67A7"/>
    <w:rsid w:val="008F6935"/>
    <w:rsid w:val="008F6BE5"/>
    <w:rsid w:val="008F6C0E"/>
    <w:rsid w:val="008F713B"/>
    <w:rsid w:val="00900A4D"/>
    <w:rsid w:val="009010E5"/>
    <w:rsid w:val="009016F6"/>
    <w:rsid w:val="00901842"/>
    <w:rsid w:val="0090238D"/>
    <w:rsid w:val="009034F1"/>
    <w:rsid w:val="0090448A"/>
    <w:rsid w:val="00905796"/>
    <w:rsid w:val="00905B22"/>
    <w:rsid w:val="00905B6E"/>
    <w:rsid w:val="00907AFA"/>
    <w:rsid w:val="00910118"/>
    <w:rsid w:val="0091130C"/>
    <w:rsid w:val="00911ACA"/>
    <w:rsid w:val="00914939"/>
    <w:rsid w:val="00915AB5"/>
    <w:rsid w:val="00915FAF"/>
    <w:rsid w:val="00916E20"/>
    <w:rsid w:val="0091704E"/>
    <w:rsid w:val="009170A3"/>
    <w:rsid w:val="009177E4"/>
    <w:rsid w:val="00917BC6"/>
    <w:rsid w:val="00920787"/>
    <w:rsid w:val="00921145"/>
    <w:rsid w:val="00921E1B"/>
    <w:rsid w:val="00923897"/>
    <w:rsid w:val="00923A74"/>
    <w:rsid w:val="00923BE1"/>
    <w:rsid w:val="00923D97"/>
    <w:rsid w:val="009241F9"/>
    <w:rsid w:val="00924A0A"/>
    <w:rsid w:val="00924A4F"/>
    <w:rsid w:val="00925042"/>
    <w:rsid w:val="009250F0"/>
    <w:rsid w:val="00926567"/>
    <w:rsid w:val="00926F4D"/>
    <w:rsid w:val="009277F3"/>
    <w:rsid w:val="009278C1"/>
    <w:rsid w:val="00927C58"/>
    <w:rsid w:val="009302C9"/>
    <w:rsid w:val="0093036C"/>
    <w:rsid w:val="00930B5F"/>
    <w:rsid w:val="00931036"/>
    <w:rsid w:val="0093125A"/>
    <w:rsid w:val="009315D0"/>
    <w:rsid w:val="0093168F"/>
    <w:rsid w:val="0093206E"/>
    <w:rsid w:val="009326CC"/>
    <w:rsid w:val="00932FB7"/>
    <w:rsid w:val="00933164"/>
    <w:rsid w:val="00933898"/>
    <w:rsid w:val="00933FD8"/>
    <w:rsid w:val="0093467B"/>
    <w:rsid w:val="009346D9"/>
    <w:rsid w:val="0093473C"/>
    <w:rsid w:val="00935328"/>
    <w:rsid w:val="00935464"/>
    <w:rsid w:val="0093640E"/>
    <w:rsid w:val="009370E7"/>
    <w:rsid w:val="00937C34"/>
    <w:rsid w:val="00937E0D"/>
    <w:rsid w:val="00940246"/>
    <w:rsid w:val="00941C3C"/>
    <w:rsid w:val="0094246A"/>
    <w:rsid w:val="0094270E"/>
    <w:rsid w:val="00942C2C"/>
    <w:rsid w:val="00943CDE"/>
    <w:rsid w:val="00943E77"/>
    <w:rsid w:val="00943F4E"/>
    <w:rsid w:val="009441BE"/>
    <w:rsid w:val="00944556"/>
    <w:rsid w:val="0094461C"/>
    <w:rsid w:val="00944F23"/>
    <w:rsid w:val="0094674C"/>
    <w:rsid w:val="00946B11"/>
    <w:rsid w:val="00946BDA"/>
    <w:rsid w:val="00946FA9"/>
    <w:rsid w:val="009502F0"/>
    <w:rsid w:val="0095046C"/>
    <w:rsid w:val="00950593"/>
    <w:rsid w:val="00950E53"/>
    <w:rsid w:val="00950E5B"/>
    <w:rsid w:val="00950E91"/>
    <w:rsid w:val="00951E61"/>
    <w:rsid w:val="0095282B"/>
    <w:rsid w:val="00954EBF"/>
    <w:rsid w:val="0095544B"/>
    <w:rsid w:val="009556E6"/>
    <w:rsid w:val="00955BE5"/>
    <w:rsid w:val="00956E96"/>
    <w:rsid w:val="0095756C"/>
    <w:rsid w:val="0096215C"/>
    <w:rsid w:val="009636A8"/>
    <w:rsid w:val="0096469C"/>
    <w:rsid w:val="00964CF3"/>
    <w:rsid w:val="00965366"/>
    <w:rsid w:val="00966C65"/>
    <w:rsid w:val="00970F21"/>
    <w:rsid w:val="00971049"/>
    <w:rsid w:val="0097221B"/>
    <w:rsid w:val="00973D1C"/>
    <w:rsid w:val="0097403D"/>
    <w:rsid w:val="00974758"/>
    <w:rsid w:val="00975B1C"/>
    <w:rsid w:val="00976435"/>
    <w:rsid w:val="00976A83"/>
    <w:rsid w:val="00976BBE"/>
    <w:rsid w:val="00976C44"/>
    <w:rsid w:val="009772F3"/>
    <w:rsid w:val="009773E5"/>
    <w:rsid w:val="009800FB"/>
    <w:rsid w:val="00980631"/>
    <w:rsid w:val="00980922"/>
    <w:rsid w:val="00980931"/>
    <w:rsid w:val="00982051"/>
    <w:rsid w:val="009820BA"/>
    <w:rsid w:val="00983353"/>
    <w:rsid w:val="009839AE"/>
    <w:rsid w:val="00983EED"/>
    <w:rsid w:val="00983F05"/>
    <w:rsid w:val="00984BC0"/>
    <w:rsid w:val="00984F19"/>
    <w:rsid w:val="009855DC"/>
    <w:rsid w:val="009857EE"/>
    <w:rsid w:val="009858A6"/>
    <w:rsid w:val="00985F01"/>
    <w:rsid w:val="00985F5B"/>
    <w:rsid w:val="009863DE"/>
    <w:rsid w:val="0098643F"/>
    <w:rsid w:val="00987385"/>
    <w:rsid w:val="00987D7E"/>
    <w:rsid w:val="00991090"/>
    <w:rsid w:val="009910D0"/>
    <w:rsid w:val="0099215A"/>
    <w:rsid w:val="00992251"/>
    <w:rsid w:val="00992DB5"/>
    <w:rsid w:val="0099370E"/>
    <w:rsid w:val="009949F2"/>
    <w:rsid w:val="00994E5B"/>
    <w:rsid w:val="0099545B"/>
    <w:rsid w:val="00995965"/>
    <w:rsid w:val="009959B9"/>
    <w:rsid w:val="00995C9C"/>
    <w:rsid w:val="00995D17"/>
    <w:rsid w:val="00995FFE"/>
    <w:rsid w:val="0099769F"/>
    <w:rsid w:val="0099799E"/>
    <w:rsid w:val="00997CFC"/>
    <w:rsid w:val="009A0266"/>
    <w:rsid w:val="009A0892"/>
    <w:rsid w:val="009A09A5"/>
    <w:rsid w:val="009A0D4A"/>
    <w:rsid w:val="009A0EDB"/>
    <w:rsid w:val="009A166B"/>
    <w:rsid w:val="009A3157"/>
    <w:rsid w:val="009A33F0"/>
    <w:rsid w:val="009A379D"/>
    <w:rsid w:val="009A3E62"/>
    <w:rsid w:val="009A4215"/>
    <w:rsid w:val="009A42D4"/>
    <w:rsid w:val="009A4597"/>
    <w:rsid w:val="009A5A19"/>
    <w:rsid w:val="009A6562"/>
    <w:rsid w:val="009A671D"/>
    <w:rsid w:val="009A7936"/>
    <w:rsid w:val="009A7E45"/>
    <w:rsid w:val="009B0931"/>
    <w:rsid w:val="009B0E4A"/>
    <w:rsid w:val="009B1D90"/>
    <w:rsid w:val="009B2EA3"/>
    <w:rsid w:val="009B3CF7"/>
    <w:rsid w:val="009B4BE3"/>
    <w:rsid w:val="009B641F"/>
    <w:rsid w:val="009B70B4"/>
    <w:rsid w:val="009B7332"/>
    <w:rsid w:val="009B7663"/>
    <w:rsid w:val="009B79D6"/>
    <w:rsid w:val="009B7DF0"/>
    <w:rsid w:val="009C050F"/>
    <w:rsid w:val="009C0548"/>
    <w:rsid w:val="009C224E"/>
    <w:rsid w:val="009C2CC4"/>
    <w:rsid w:val="009C2F4E"/>
    <w:rsid w:val="009C326E"/>
    <w:rsid w:val="009C3992"/>
    <w:rsid w:val="009C3997"/>
    <w:rsid w:val="009C39DA"/>
    <w:rsid w:val="009C4595"/>
    <w:rsid w:val="009C45FD"/>
    <w:rsid w:val="009C4971"/>
    <w:rsid w:val="009C499A"/>
    <w:rsid w:val="009C5605"/>
    <w:rsid w:val="009C5955"/>
    <w:rsid w:val="009C5CB7"/>
    <w:rsid w:val="009D00AB"/>
    <w:rsid w:val="009D029F"/>
    <w:rsid w:val="009D0BDE"/>
    <w:rsid w:val="009D0E27"/>
    <w:rsid w:val="009D1694"/>
    <w:rsid w:val="009D1CB0"/>
    <w:rsid w:val="009D1DFA"/>
    <w:rsid w:val="009D2024"/>
    <w:rsid w:val="009D20E5"/>
    <w:rsid w:val="009D27B1"/>
    <w:rsid w:val="009D3EBC"/>
    <w:rsid w:val="009D4DB2"/>
    <w:rsid w:val="009D5093"/>
    <w:rsid w:val="009D54EA"/>
    <w:rsid w:val="009D580A"/>
    <w:rsid w:val="009D5DA3"/>
    <w:rsid w:val="009D6CA1"/>
    <w:rsid w:val="009D744A"/>
    <w:rsid w:val="009D780B"/>
    <w:rsid w:val="009D7C22"/>
    <w:rsid w:val="009D7D59"/>
    <w:rsid w:val="009D7F58"/>
    <w:rsid w:val="009E11B2"/>
    <w:rsid w:val="009E1ABC"/>
    <w:rsid w:val="009E1AE5"/>
    <w:rsid w:val="009E1C6D"/>
    <w:rsid w:val="009E2BAD"/>
    <w:rsid w:val="009E42BC"/>
    <w:rsid w:val="009E4601"/>
    <w:rsid w:val="009E4AAF"/>
    <w:rsid w:val="009E5F0A"/>
    <w:rsid w:val="009E67A3"/>
    <w:rsid w:val="009E6FA0"/>
    <w:rsid w:val="009E73F2"/>
    <w:rsid w:val="009E7B4C"/>
    <w:rsid w:val="009F01F1"/>
    <w:rsid w:val="009F03EC"/>
    <w:rsid w:val="009F0CE0"/>
    <w:rsid w:val="009F0F9E"/>
    <w:rsid w:val="009F147D"/>
    <w:rsid w:val="009F177D"/>
    <w:rsid w:val="009F2091"/>
    <w:rsid w:val="009F2325"/>
    <w:rsid w:val="009F30C6"/>
    <w:rsid w:val="009F3B93"/>
    <w:rsid w:val="009F51E0"/>
    <w:rsid w:val="009F5E93"/>
    <w:rsid w:val="009F5F2E"/>
    <w:rsid w:val="009F6FCB"/>
    <w:rsid w:val="009F7DFA"/>
    <w:rsid w:val="009F7F68"/>
    <w:rsid w:val="00A00CE1"/>
    <w:rsid w:val="00A0187F"/>
    <w:rsid w:val="00A0210D"/>
    <w:rsid w:val="00A022AE"/>
    <w:rsid w:val="00A02454"/>
    <w:rsid w:val="00A04C66"/>
    <w:rsid w:val="00A04D93"/>
    <w:rsid w:val="00A053FF"/>
    <w:rsid w:val="00A10810"/>
    <w:rsid w:val="00A11172"/>
    <w:rsid w:val="00A1122D"/>
    <w:rsid w:val="00A11F6B"/>
    <w:rsid w:val="00A124A9"/>
    <w:rsid w:val="00A12721"/>
    <w:rsid w:val="00A1388F"/>
    <w:rsid w:val="00A13D59"/>
    <w:rsid w:val="00A14C3B"/>
    <w:rsid w:val="00A1546C"/>
    <w:rsid w:val="00A15A06"/>
    <w:rsid w:val="00A1648C"/>
    <w:rsid w:val="00A16E47"/>
    <w:rsid w:val="00A174DD"/>
    <w:rsid w:val="00A17B15"/>
    <w:rsid w:val="00A17B72"/>
    <w:rsid w:val="00A203D1"/>
    <w:rsid w:val="00A20707"/>
    <w:rsid w:val="00A20F51"/>
    <w:rsid w:val="00A212DF"/>
    <w:rsid w:val="00A22673"/>
    <w:rsid w:val="00A2325B"/>
    <w:rsid w:val="00A237BF"/>
    <w:rsid w:val="00A241AC"/>
    <w:rsid w:val="00A24210"/>
    <w:rsid w:val="00A25448"/>
    <w:rsid w:val="00A25939"/>
    <w:rsid w:val="00A25D45"/>
    <w:rsid w:val="00A25DC1"/>
    <w:rsid w:val="00A26D06"/>
    <w:rsid w:val="00A27241"/>
    <w:rsid w:val="00A30C54"/>
    <w:rsid w:val="00A30C81"/>
    <w:rsid w:val="00A311B9"/>
    <w:rsid w:val="00A31456"/>
    <w:rsid w:val="00A316A7"/>
    <w:rsid w:val="00A31B42"/>
    <w:rsid w:val="00A325EB"/>
    <w:rsid w:val="00A32667"/>
    <w:rsid w:val="00A326DA"/>
    <w:rsid w:val="00A32A22"/>
    <w:rsid w:val="00A32C65"/>
    <w:rsid w:val="00A33459"/>
    <w:rsid w:val="00A347FA"/>
    <w:rsid w:val="00A35397"/>
    <w:rsid w:val="00A367BB"/>
    <w:rsid w:val="00A3690E"/>
    <w:rsid w:val="00A376FF"/>
    <w:rsid w:val="00A37756"/>
    <w:rsid w:val="00A40457"/>
    <w:rsid w:val="00A40FAB"/>
    <w:rsid w:val="00A41E57"/>
    <w:rsid w:val="00A426C3"/>
    <w:rsid w:val="00A427EB"/>
    <w:rsid w:val="00A43456"/>
    <w:rsid w:val="00A445C5"/>
    <w:rsid w:val="00A4611D"/>
    <w:rsid w:val="00A47204"/>
    <w:rsid w:val="00A47968"/>
    <w:rsid w:val="00A5052C"/>
    <w:rsid w:val="00A508C2"/>
    <w:rsid w:val="00A508C5"/>
    <w:rsid w:val="00A509D2"/>
    <w:rsid w:val="00A51CD8"/>
    <w:rsid w:val="00A51D88"/>
    <w:rsid w:val="00A52004"/>
    <w:rsid w:val="00A52122"/>
    <w:rsid w:val="00A52319"/>
    <w:rsid w:val="00A52415"/>
    <w:rsid w:val="00A5322B"/>
    <w:rsid w:val="00A53541"/>
    <w:rsid w:val="00A54292"/>
    <w:rsid w:val="00A548F9"/>
    <w:rsid w:val="00A555E6"/>
    <w:rsid w:val="00A557E8"/>
    <w:rsid w:val="00A56194"/>
    <w:rsid w:val="00A56265"/>
    <w:rsid w:val="00A569CF"/>
    <w:rsid w:val="00A570D6"/>
    <w:rsid w:val="00A57ECC"/>
    <w:rsid w:val="00A60D30"/>
    <w:rsid w:val="00A60DEC"/>
    <w:rsid w:val="00A6160D"/>
    <w:rsid w:val="00A62907"/>
    <w:rsid w:val="00A63582"/>
    <w:rsid w:val="00A637E9"/>
    <w:rsid w:val="00A63C4A"/>
    <w:rsid w:val="00A64281"/>
    <w:rsid w:val="00A64460"/>
    <w:rsid w:val="00A66687"/>
    <w:rsid w:val="00A66F76"/>
    <w:rsid w:val="00A67A0E"/>
    <w:rsid w:val="00A67D61"/>
    <w:rsid w:val="00A706BB"/>
    <w:rsid w:val="00A706C3"/>
    <w:rsid w:val="00A70839"/>
    <w:rsid w:val="00A713C3"/>
    <w:rsid w:val="00A71D9C"/>
    <w:rsid w:val="00A722AA"/>
    <w:rsid w:val="00A72984"/>
    <w:rsid w:val="00A7391A"/>
    <w:rsid w:val="00A74A0D"/>
    <w:rsid w:val="00A74D3E"/>
    <w:rsid w:val="00A75CB4"/>
    <w:rsid w:val="00A802E5"/>
    <w:rsid w:val="00A8079C"/>
    <w:rsid w:val="00A80AD3"/>
    <w:rsid w:val="00A80EE0"/>
    <w:rsid w:val="00A8192B"/>
    <w:rsid w:val="00A82109"/>
    <w:rsid w:val="00A825D5"/>
    <w:rsid w:val="00A825EA"/>
    <w:rsid w:val="00A82611"/>
    <w:rsid w:val="00A829E6"/>
    <w:rsid w:val="00A83DD5"/>
    <w:rsid w:val="00A84608"/>
    <w:rsid w:val="00A853B6"/>
    <w:rsid w:val="00A85568"/>
    <w:rsid w:val="00A855BC"/>
    <w:rsid w:val="00A856E0"/>
    <w:rsid w:val="00A85896"/>
    <w:rsid w:val="00A86026"/>
    <w:rsid w:val="00A8643D"/>
    <w:rsid w:val="00A865A9"/>
    <w:rsid w:val="00A87AF3"/>
    <w:rsid w:val="00A900F1"/>
    <w:rsid w:val="00A902C5"/>
    <w:rsid w:val="00A90FA4"/>
    <w:rsid w:val="00A91519"/>
    <w:rsid w:val="00A91B3E"/>
    <w:rsid w:val="00A91EC3"/>
    <w:rsid w:val="00A93180"/>
    <w:rsid w:val="00A9385F"/>
    <w:rsid w:val="00A93E69"/>
    <w:rsid w:val="00A945A8"/>
    <w:rsid w:val="00A94EA7"/>
    <w:rsid w:val="00A955E9"/>
    <w:rsid w:val="00A963F5"/>
    <w:rsid w:val="00A97297"/>
    <w:rsid w:val="00A9769D"/>
    <w:rsid w:val="00A97BE8"/>
    <w:rsid w:val="00AA160A"/>
    <w:rsid w:val="00AA1E94"/>
    <w:rsid w:val="00AA2124"/>
    <w:rsid w:val="00AA22CF"/>
    <w:rsid w:val="00AA3482"/>
    <w:rsid w:val="00AA3ABF"/>
    <w:rsid w:val="00AA3E9D"/>
    <w:rsid w:val="00AA4502"/>
    <w:rsid w:val="00AA4A5E"/>
    <w:rsid w:val="00AA4A8F"/>
    <w:rsid w:val="00AA61DF"/>
    <w:rsid w:val="00AA6784"/>
    <w:rsid w:val="00AA748C"/>
    <w:rsid w:val="00AA7EC4"/>
    <w:rsid w:val="00AB0270"/>
    <w:rsid w:val="00AB0944"/>
    <w:rsid w:val="00AB240D"/>
    <w:rsid w:val="00AB26DE"/>
    <w:rsid w:val="00AB3025"/>
    <w:rsid w:val="00AB4159"/>
    <w:rsid w:val="00AB4772"/>
    <w:rsid w:val="00AB477E"/>
    <w:rsid w:val="00AB47F5"/>
    <w:rsid w:val="00AB4835"/>
    <w:rsid w:val="00AB5345"/>
    <w:rsid w:val="00AB5728"/>
    <w:rsid w:val="00AB6865"/>
    <w:rsid w:val="00AB73F3"/>
    <w:rsid w:val="00AB7431"/>
    <w:rsid w:val="00AB7A92"/>
    <w:rsid w:val="00AC08F9"/>
    <w:rsid w:val="00AC0B68"/>
    <w:rsid w:val="00AC0CA6"/>
    <w:rsid w:val="00AC1AE3"/>
    <w:rsid w:val="00AC1EB6"/>
    <w:rsid w:val="00AC2198"/>
    <w:rsid w:val="00AC2238"/>
    <w:rsid w:val="00AC241E"/>
    <w:rsid w:val="00AC2806"/>
    <w:rsid w:val="00AC2C89"/>
    <w:rsid w:val="00AC3058"/>
    <w:rsid w:val="00AC333C"/>
    <w:rsid w:val="00AC3771"/>
    <w:rsid w:val="00AC47EB"/>
    <w:rsid w:val="00AC499F"/>
    <w:rsid w:val="00AC4DAF"/>
    <w:rsid w:val="00AC56C1"/>
    <w:rsid w:val="00AC5EC5"/>
    <w:rsid w:val="00AC60BB"/>
    <w:rsid w:val="00AC66F7"/>
    <w:rsid w:val="00AC67F5"/>
    <w:rsid w:val="00AC6842"/>
    <w:rsid w:val="00AC7131"/>
    <w:rsid w:val="00AC7CA8"/>
    <w:rsid w:val="00AC7FD9"/>
    <w:rsid w:val="00AD06FF"/>
    <w:rsid w:val="00AD08B6"/>
    <w:rsid w:val="00AD0BBB"/>
    <w:rsid w:val="00AD0D7D"/>
    <w:rsid w:val="00AD1D5A"/>
    <w:rsid w:val="00AD3968"/>
    <w:rsid w:val="00AD4073"/>
    <w:rsid w:val="00AD4782"/>
    <w:rsid w:val="00AD4A08"/>
    <w:rsid w:val="00AD6492"/>
    <w:rsid w:val="00AD7B79"/>
    <w:rsid w:val="00AE01AC"/>
    <w:rsid w:val="00AE025A"/>
    <w:rsid w:val="00AE0849"/>
    <w:rsid w:val="00AE0BDA"/>
    <w:rsid w:val="00AE1C82"/>
    <w:rsid w:val="00AE28D7"/>
    <w:rsid w:val="00AE2986"/>
    <w:rsid w:val="00AE3B18"/>
    <w:rsid w:val="00AE41DA"/>
    <w:rsid w:val="00AE4275"/>
    <w:rsid w:val="00AE47AF"/>
    <w:rsid w:val="00AE48C2"/>
    <w:rsid w:val="00AE5545"/>
    <w:rsid w:val="00AE578C"/>
    <w:rsid w:val="00AE608A"/>
    <w:rsid w:val="00AE6954"/>
    <w:rsid w:val="00AE6F94"/>
    <w:rsid w:val="00AE7D72"/>
    <w:rsid w:val="00AF00A0"/>
    <w:rsid w:val="00AF0119"/>
    <w:rsid w:val="00AF0510"/>
    <w:rsid w:val="00AF063F"/>
    <w:rsid w:val="00AF06C0"/>
    <w:rsid w:val="00AF0861"/>
    <w:rsid w:val="00AF2396"/>
    <w:rsid w:val="00AF297F"/>
    <w:rsid w:val="00AF3856"/>
    <w:rsid w:val="00AF38A9"/>
    <w:rsid w:val="00AF50A5"/>
    <w:rsid w:val="00AF519C"/>
    <w:rsid w:val="00AF5AD5"/>
    <w:rsid w:val="00AF5F6E"/>
    <w:rsid w:val="00AF6675"/>
    <w:rsid w:val="00AF7626"/>
    <w:rsid w:val="00AF7CEC"/>
    <w:rsid w:val="00B00580"/>
    <w:rsid w:val="00B0071D"/>
    <w:rsid w:val="00B0076E"/>
    <w:rsid w:val="00B015D2"/>
    <w:rsid w:val="00B020DA"/>
    <w:rsid w:val="00B02CBD"/>
    <w:rsid w:val="00B03E6B"/>
    <w:rsid w:val="00B048ED"/>
    <w:rsid w:val="00B05531"/>
    <w:rsid w:val="00B055F0"/>
    <w:rsid w:val="00B06B56"/>
    <w:rsid w:val="00B06BC3"/>
    <w:rsid w:val="00B06D0D"/>
    <w:rsid w:val="00B07ABE"/>
    <w:rsid w:val="00B10189"/>
    <w:rsid w:val="00B109BA"/>
    <w:rsid w:val="00B10F7A"/>
    <w:rsid w:val="00B113F4"/>
    <w:rsid w:val="00B11877"/>
    <w:rsid w:val="00B11AE9"/>
    <w:rsid w:val="00B11D5B"/>
    <w:rsid w:val="00B124AB"/>
    <w:rsid w:val="00B1278E"/>
    <w:rsid w:val="00B12B24"/>
    <w:rsid w:val="00B13092"/>
    <w:rsid w:val="00B13B1A"/>
    <w:rsid w:val="00B1457D"/>
    <w:rsid w:val="00B15274"/>
    <w:rsid w:val="00B15B8B"/>
    <w:rsid w:val="00B163F4"/>
    <w:rsid w:val="00B16921"/>
    <w:rsid w:val="00B16E84"/>
    <w:rsid w:val="00B172B7"/>
    <w:rsid w:val="00B17C73"/>
    <w:rsid w:val="00B202B1"/>
    <w:rsid w:val="00B20785"/>
    <w:rsid w:val="00B208EC"/>
    <w:rsid w:val="00B21DA1"/>
    <w:rsid w:val="00B21EFF"/>
    <w:rsid w:val="00B22575"/>
    <w:rsid w:val="00B23465"/>
    <w:rsid w:val="00B23A0A"/>
    <w:rsid w:val="00B244B5"/>
    <w:rsid w:val="00B246C1"/>
    <w:rsid w:val="00B24C8F"/>
    <w:rsid w:val="00B24F64"/>
    <w:rsid w:val="00B25EAA"/>
    <w:rsid w:val="00B26B65"/>
    <w:rsid w:val="00B27ECA"/>
    <w:rsid w:val="00B30FEA"/>
    <w:rsid w:val="00B313A3"/>
    <w:rsid w:val="00B3157A"/>
    <w:rsid w:val="00B32753"/>
    <w:rsid w:val="00B33E26"/>
    <w:rsid w:val="00B33F73"/>
    <w:rsid w:val="00B34513"/>
    <w:rsid w:val="00B34639"/>
    <w:rsid w:val="00B34D3B"/>
    <w:rsid w:val="00B35076"/>
    <w:rsid w:val="00B35702"/>
    <w:rsid w:val="00B3586A"/>
    <w:rsid w:val="00B35934"/>
    <w:rsid w:val="00B35962"/>
    <w:rsid w:val="00B360C7"/>
    <w:rsid w:val="00B3625D"/>
    <w:rsid w:val="00B3670E"/>
    <w:rsid w:val="00B36A0C"/>
    <w:rsid w:val="00B36A46"/>
    <w:rsid w:val="00B372C4"/>
    <w:rsid w:val="00B37C8C"/>
    <w:rsid w:val="00B400A1"/>
    <w:rsid w:val="00B40891"/>
    <w:rsid w:val="00B40954"/>
    <w:rsid w:val="00B40C01"/>
    <w:rsid w:val="00B40D6C"/>
    <w:rsid w:val="00B40E66"/>
    <w:rsid w:val="00B40E89"/>
    <w:rsid w:val="00B40FD0"/>
    <w:rsid w:val="00B41663"/>
    <w:rsid w:val="00B4248B"/>
    <w:rsid w:val="00B4371A"/>
    <w:rsid w:val="00B43C5D"/>
    <w:rsid w:val="00B45E8A"/>
    <w:rsid w:val="00B46659"/>
    <w:rsid w:val="00B4764F"/>
    <w:rsid w:val="00B501BF"/>
    <w:rsid w:val="00B50EA1"/>
    <w:rsid w:val="00B51E9F"/>
    <w:rsid w:val="00B5202B"/>
    <w:rsid w:val="00B5220D"/>
    <w:rsid w:val="00B531B7"/>
    <w:rsid w:val="00B534DB"/>
    <w:rsid w:val="00B537A6"/>
    <w:rsid w:val="00B5394B"/>
    <w:rsid w:val="00B53A5A"/>
    <w:rsid w:val="00B53CD6"/>
    <w:rsid w:val="00B53E49"/>
    <w:rsid w:val="00B557B8"/>
    <w:rsid w:val="00B559C5"/>
    <w:rsid w:val="00B55A1E"/>
    <w:rsid w:val="00B55AB8"/>
    <w:rsid w:val="00B55FC1"/>
    <w:rsid w:val="00B5718B"/>
    <w:rsid w:val="00B57945"/>
    <w:rsid w:val="00B57AC3"/>
    <w:rsid w:val="00B57F44"/>
    <w:rsid w:val="00B6054D"/>
    <w:rsid w:val="00B60939"/>
    <w:rsid w:val="00B612EA"/>
    <w:rsid w:val="00B61781"/>
    <w:rsid w:val="00B626CD"/>
    <w:rsid w:val="00B627EB"/>
    <w:rsid w:val="00B62C03"/>
    <w:rsid w:val="00B63D29"/>
    <w:rsid w:val="00B63E87"/>
    <w:rsid w:val="00B64C79"/>
    <w:rsid w:val="00B659C1"/>
    <w:rsid w:val="00B66171"/>
    <w:rsid w:val="00B664D1"/>
    <w:rsid w:val="00B67251"/>
    <w:rsid w:val="00B67468"/>
    <w:rsid w:val="00B677C5"/>
    <w:rsid w:val="00B67B76"/>
    <w:rsid w:val="00B709BA"/>
    <w:rsid w:val="00B70CA6"/>
    <w:rsid w:val="00B7138B"/>
    <w:rsid w:val="00B7166D"/>
    <w:rsid w:val="00B724E0"/>
    <w:rsid w:val="00B72676"/>
    <w:rsid w:val="00B73091"/>
    <w:rsid w:val="00B7333F"/>
    <w:rsid w:val="00B734CF"/>
    <w:rsid w:val="00B734E6"/>
    <w:rsid w:val="00B7368C"/>
    <w:rsid w:val="00B73AED"/>
    <w:rsid w:val="00B74025"/>
    <w:rsid w:val="00B7419B"/>
    <w:rsid w:val="00B743DB"/>
    <w:rsid w:val="00B7452D"/>
    <w:rsid w:val="00B753F9"/>
    <w:rsid w:val="00B75454"/>
    <w:rsid w:val="00B76B01"/>
    <w:rsid w:val="00B76D3F"/>
    <w:rsid w:val="00B76E1A"/>
    <w:rsid w:val="00B771FD"/>
    <w:rsid w:val="00B774B7"/>
    <w:rsid w:val="00B7756D"/>
    <w:rsid w:val="00B77E83"/>
    <w:rsid w:val="00B80A8D"/>
    <w:rsid w:val="00B80EC3"/>
    <w:rsid w:val="00B80FA6"/>
    <w:rsid w:val="00B8149A"/>
    <w:rsid w:val="00B8282C"/>
    <w:rsid w:val="00B82ADF"/>
    <w:rsid w:val="00B82C36"/>
    <w:rsid w:val="00B83DA3"/>
    <w:rsid w:val="00B83FAC"/>
    <w:rsid w:val="00B84013"/>
    <w:rsid w:val="00B84ADE"/>
    <w:rsid w:val="00B854F7"/>
    <w:rsid w:val="00B85D36"/>
    <w:rsid w:val="00B866E2"/>
    <w:rsid w:val="00B87703"/>
    <w:rsid w:val="00B90CF4"/>
    <w:rsid w:val="00B92513"/>
    <w:rsid w:val="00B9368E"/>
    <w:rsid w:val="00B94AAE"/>
    <w:rsid w:val="00B950FC"/>
    <w:rsid w:val="00B95401"/>
    <w:rsid w:val="00B954F2"/>
    <w:rsid w:val="00B9590A"/>
    <w:rsid w:val="00B9673C"/>
    <w:rsid w:val="00B96AB0"/>
    <w:rsid w:val="00B96C22"/>
    <w:rsid w:val="00B96D9F"/>
    <w:rsid w:val="00BA02A4"/>
    <w:rsid w:val="00BA0543"/>
    <w:rsid w:val="00BA105E"/>
    <w:rsid w:val="00BA1911"/>
    <w:rsid w:val="00BA2514"/>
    <w:rsid w:val="00BA2B5D"/>
    <w:rsid w:val="00BA2C73"/>
    <w:rsid w:val="00BA2E72"/>
    <w:rsid w:val="00BA3BE2"/>
    <w:rsid w:val="00BA4C59"/>
    <w:rsid w:val="00BA4F1F"/>
    <w:rsid w:val="00BA501C"/>
    <w:rsid w:val="00BA50DC"/>
    <w:rsid w:val="00BA608A"/>
    <w:rsid w:val="00BA6F1E"/>
    <w:rsid w:val="00BB01F1"/>
    <w:rsid w:val="00BB02BB"/>
    <w:rsid w:val="00BB0397"/>
    <w:rsid w:val="00BB0A4C"/>
    <w:rsid w:val="00BB14D2"/>
    <w:rsid w:val="00BB1AC1"/>
    <w:rsid w:val="00BB1D85"/>
    <w:rsid w:val="00BB23FA"/>
    <w:rsid w:val="00BB2923"/>
    <w:rsid w:val="00BB314E"/>
    <w:rsid w:val="00BB3861"/>
    <w:rsid w:val="00BB3A14"/>
    <w:rsid w:val="00BB4DC7"/>
    <w:rsid w:val="00BB508A"/>
    <w:rsid w:val="00BB5098"/>
    <w:rsid w:val="00BB5543"/>
    <w:rsid w:val="00BB62C6"/>
    <w:rsid w:val="00BB752E"/>
    <w:rsid w:val="00BC11C4"/>
    <w:rsid w:val="00BC1CB1"/>
    <w:rsid w:val="00BC1E2B"/>
    <w:rsid w:val="00BC2060"/>
    <w:rsid w:val="00BC22DA"/>
    <w:rsid w:val="00BC26CE"/>
    <w:rsid w:val="00BC2922"/>
    <w:rsid w:val="00BC3062"/>
    <w:rsid w:val="00BC36D7"/>
    <w:rsid w:val="00BC4203"/>
    <w:rsid w:val="00BC42B8"/>
    <w:rsid w:val="00BC450E"/>
    <w:rsid w:val="00BC4519"/>
    <w:rsid w:val="00BC4C46"/>
    <w:rsid w:val="00BC4E1A"/>
    <w:rsid w:val="00BC5444"/>
    <w:rsid w:val="00BC56DD"/>
    <w:rsid w:val="00BC65F8"/>
    <w:rsid w:val="00BC6659"/>
    <w:rsid w:val="00BC6718"/>
    <w:rsid w:val="00BC6C8E"/>
    <w:rsid w:val="00BC7A36"/>
    <w:rsid w:val="00BC7B00"/>
    <w:rsid w:val="00BD048F"/>
    <w:rsid w:val="00BD0685"/>
    <w:rsid w:val="00BD0867"/>
    <w:rsid w:val="00BD17D1"/>
    <w:rsid w:val="00BD211C"/>
    <w:rsid w:val="00BD2647"/>
    <w:rsid w:val="00BD279C"/>
    <w:rsid w:val="00BD3713"/>
    <w:rsid w:val="00BD4766"/>
    <w:rsid w:val="00BD6084"/>
    <w:rsid w:val="00BD644C"/>
    <w:rsid w:val="00BE0D4D"/>
    <w:rsid w:val="00BE26C7"/>
    <w:rsid w:val="00BE2996"/>
    <w:rsid w:val="00BE3EA2"/>
    <w:rsid w:val="00BE3F62"/>
    <w:rsid w:val="00BE406C"/>
    <w:rsid w:val="00BE44D2"/>
    <w:rsid w:val="00BE50D3"/>
    <w:rsid w:val="00BE5D9C"/>
    <w:rsid w:val="00BE5E2C"/>
    <w:rsid w:val="00BE7313"/>
    <w:rsid w:val="00BE7AD2"/>
    <w:rsid w:val="00BF156B"/>
    <w:rsid w:val="00BF2CB3"/>
    <w:rsid w:val="00BF3156"/>
    <w:rsid w:val="00BF375B"/>
    <w:rsid w:val="00BF4428"/>
    <w:rsid w:val="00BF4748"/>
    <w:rsid w:val="00BF49D1"/>
    <w:rsid w:val="00BF5550"/>
    <w:rsid w:val="00BF76BD"/>
    <w:rsid w:val="00BF78E8"/>
    <w:rsid w:val="00C00A2C"/>
    <w:rsid w:val="00C00B7E"/>
    <w:rsid w:val="00C017FD"/>
    <w:rsid w:val="00C02673"/>
    <w:rsid w:val="00C02F55"/>
    <w:rsid w:val="00C0350F"/>
    <w:rsid w:val="00C0360D"/>
    <w:rsid w:val="00C03D61"/>
    <w:rsid w:val="00C0447B"/>
    <w:rsid w:val="00C0466B"/>
    <w:rsid w:val="00C04EE1"/>
    <w:rsid w:val="00C059C5"/>
    <w:rsid w:val="00C06794"/>
    <w:rsid w:val="00C067D7"/>
    <w:rsid w:val="00C06F26"/>
    <w:rsid w:val="00C0718C"/>
    <w:rsid w:val="00C07440"/>
    <w:rsid w:val="00C077B9"/>
    <w:rsid w:val="00C07E44"/>
    <w:rsid w:val="00C108F4"/>
    <w:rsid w:val="00C10E8F"/>
    <w:rsid w:val="00C11079"/>
    <w:rsid w:val="00C11172"/>
    <w:rsid w:val="00C113C0"/>
    <w:rsid w:val="00C11CB3"/>
    <w:rsid w:val="00C1215D"/>
    <w:rsid w:val="00C12EE1"/>
    <w:rsid w:val="00C1338E"/>
    <w:rsid w:val="00C13865"/>
    <w:rsid w:val="00C1414E"/>
    <w:rsid w:val="00C158EA"/>
    <w:rsid w:val="00C15A12"/>
    <w:rsid w:val="00C1634D"/>
    <w:rsid w:val="00C1641C"/>
    <w:rsid w:val="00C16513"/>
    <w:rsid w:val="00C1682D"/>
    <w:rsid w:val="00C17052"/>
    <w:rsid w:val="00C175D2"/>
    <w:rsid w:val="00C20340"/>
    <w:rsid w:val="00C2068B"/>
    <w:rsid w:val="00C21E35"/>
    <w:rsid w:val="00C235C6"/>
    <w:rsid w:val="00C23D44"/>
    <w:rsid w:val="00C25143"/>
    <w:rsid w:val="00C2543D"/>
    <w:rsid w:val="00C263BD"/>
    <w:rsid w:val="00C27217"/>
    <w:rsid w:val="00C30717"/>
    <w:rsid w:val="00C307AC"/>
    <w:rsid w:val="00C30CC1"/>
    <w:rsid w:val="00C30F2A"/>
    <w:rsid w:val="00C31337"/>
    <w:rsid w:val="00C31F7C"/>
    <w:rsid w:val="00C320E1"/>
    <w:rsid w:val="00C3284C"/>
    <w:rsid w:val="00C33035"/>
    <w:rsid w:val="00C3314E"/>
    <w:rsid w:val="00C3464B"/>
    <w:rsid w:val="00C350C7"/>
    <w:rsid w:val="00C357DB"/>
    <w:rsid w:val="00C359A6"/>
    <w:rsid w:val="00C35CE0"/>
    <w:rsid w:val="00C36FAE"/>
    <w:rsid w:val="00C371A3"/>
    <w:rsid w:val="00C374F9"/>
    <w:rsid w:val="00C3766D"/>
    <w:rsid w:val="00C377A0"/>
    <w:rsid w:val="00C402B2"/>
    <w:rsid w:val="00C40B38"/>
    <w:rsid w:val="00C410AF"/>
    <w:rsid w:val="00C4238B"/>
    <w:rsid w:val="00C43401"/>
    <w:rsid w:val="00C43786"/>
    <w:rsid w:val="00C43A29"/>
    <w:rsid w:val="00C43ADA"/>
    <w:rsid w:val="00C43F73"/>
    <w:rsid w:val="00C44290"/>
    <w:rsid w:val="00C44499"/>
    <w:rsid w:val="00C4459B"/>
    <w:rsid w:val="00C44EB2"/>
    <w:rsid w:val="00C459DB"/>
    <w:rsid w:val="00C45A86"/>
    <w:rsid w:val="00C463DE"/>
    <w:rsid w:val="00C46EA1"/>
    <w:rsid w:val="00C47167"/>
    <w:rsid w:val="00C503CE"/>
    <w:rsid w:val="00C511F8"/>
    <w:rsid w:val="00C51D77"/>
    <w:rsid w:val="00C52228"/>
    <w:rsid w:val="00C53069"/>
    <w:rsid w:val="00C5306E"/>
    <w:rsid w:val="00C533C8"/>
    <w:rsid w:val="00C545FA"/>
    <w:rsid w:val="00C5498A"/>
    <w:rsid w:val="00C55508"/>
    <w:rsid w:val="00C555A7"/>
    <w:rsid w:val="00C55699"/>
    <w:rsid w:val="00C556F7"/>
    <w:rsid w:val="00C55B55"/>
    <w:rsid w:val="00C566ED"/>
    <w:rsid w:val="00C576E4"/>
    <w:rsid w:val="00C601B2"/>
    <w:rsid w:val="00C60A18"/>
    <w:rsid w:val="00C60E3C"/>
    <w:rsid w:val="00C61E9A"/>
    <w:rsid w:val="00C6201B"/>
    <w:rsid w:val="00C62203"/>
    <w:rsid w:val="00C62345"/>
    <w:rsid w:val="00C6399A"/>
    <w:rsid w:val="00C64496"/>
    <w:rsid w:val="00C65BCC"/>
    <w:rsid w:val="00C664DA"/>
    <w:rsid w:val="00C6698C"/>
    <w:rsid w:val="00C67196"/>
    <w:rsid w:val="00C672FA"/>
    <w:rsid w:val="00C70E99"/>
    <w:rsid w:val="00C710CE"/>
    <w:rsid w:val="00C714BC"/>
    <w:rsid w:val="00C725DD"/>
    <w:rsid w:val="00C72763"/>
    <w:rsid w:val="00C73827"/>
    <w:rsid w:val="00C7411C"/>
    <w:rsid w:val="00C7457C"/>
    <w:rsid w:val="00C74D62"/>
    <w:rsid w:val="00C755BF"/>
    <w:rsid w:val="00C76AB3"/>
    <w:rsid w:val="00C7716D"/>
    <w:rsid w:val="00C775AC"/>
    <w:rsid w:val="00C806F1"/>
    <w:rsid w:val="00C80CDB"/>
    <w:rsid w:val="00C80E96"/>
    <w:rsid w:val="00C8148A"/>
    <w:rsid w:val="00C815BC"/>
    <w:rsid w:val="00C8236B"/>
    <w:rsid w:val="00C82655"/>
    <w:rsid w:val="00C82938"/>
    <w:rsid w:val="00C829CD"/>
    <w:rsid w:val="00C82B63"/>
    <w:rsid w:val="00C84B0A"/>
    <w:rsid w:val="00C84FC6"/>
    <w:rsid w:val="00C852EA"/>
    <w:rsid w:val="00C85DA3"/>
    <w:rsid w:val="00C863F9"/>
    <w:rsid w:val="00C86A22"/>
    <w:rsid w:val="00C86F38"/>
    <w:rsid w:val="00C8785C"/>
    <w:rsid w:val="00C87E17"/>
    <w:rsid w:val="00C9089A"/>
    <w:rsid w:val="00C90C5D"/>
    <w:rsid w:val="00C90C9D"/>
    <w:rsid w:val="00C90EEC"/>
    <w:rsid w:val="00C9152A"/>
    <w:rsid w:val="00C916E0"/>
    <w:rsid w:val="00C91F0D"/>
    <w:rsid w:val="00C926E8"/>
    <w:rsid w:val="00C92ACD"/>
    <w:rsid w:val="00C92D3B"/>
    <w:rsid w:val="00C950C8"/>
    <w:rsid w:val="00C955A3"/>
    <w:rsid w:val="00C96075"/>
    <w:rsid w:val="00C969D8"/>
    <w:rsid w:val="00C971D9"/>
    <w:rsid w:val="00C97715"/>
    <w:rsid w:val="00C977AB"/>
    <w:rsid w:val="00CA0041"/>
    <w:rsid w:val="00CA0F57"/>
    <w:rsid w:val="00CA1EE8"/>
    <w:rsid w:val="00CA447A"/>
    <w:rsid w:val="00CA4D01"/>
    <w:rsid w:val="00CA5490"/>
    <w:rsid w:val="00CA572A"/>
    <w:rsid w:val="00CA5B70"/>
    <w:rsid w:val="00CA61C9"/>
    <w:rsid w:val="00CA66E2"/>
    <w:rsid w:val="00CA6768"/>
    <w:rsid w:val="00CA7267"/>
    <w:rsid w:val="00CA759F"/>
    <w:rsid w:val="00CA781B"/>
    <w:rsid w:val="00CA7D00"/>
    <w:rsid w:val="00CB04CE"/>
    <w:rsid w:val="00CB0514"/>
    <w:rsid w:val="00CB0ABA"/>
    <w:rsid w:val="00CB0E53"/>
    <w:rsid w:val="00CB189C"/>
    <w:rsid w:val="00CB199E"/>
    <w:rsid w:val="00CB2076"/>
    <w:rsid w:val="00CB26A9"/>
    <w:rsid w:val="00CB2DDF"/>
    <w:rsid w:val="00CB2EF8"/>
    <w:rsid w:val="00CB33C6"/>
    <w:rsid w:val="00CB345A"/>
    <w:rsid w:val="00CB4793"/>
    <w:rsid w:val="00CB4E3B"/>
    <w:rsid w:val="00CB6988"/>
    <w:rsid w:val="00CB6DAE"/>
    <w:rsid w:val="00CC004A"/>
    <w:rsid w:val="00CC01C4"/>
    <w:rsid w:val="00CC02F1"/>
    <w:rsid w:val="00CC1292"/>
    <w:rsid w:val="00CC21BC"/>
    <w:rsid w:val="00CC31FB"/>
    <w:rsid w:val="00CC3C62"/>
    <w:rsid w:val="00CC5019"/>
    <w:rsid w:val="00CC50A8"/>
    <w:rsid w:val="00CC6868"/>
    <w:rsid w:val="00CC69D4"/>
    <w:rsid w:val="00CC71B4"/>
    <w:rsid w:val="00CC728B"/>
    <w:rsid w:val="00CC72DF"/>
    <w:rsid w:val="00CC7F74"/>
    <w:rsid w:val="00CD023A"/>
    <w:rsid w:val="00CD0694"/>
    <w:rsid w:val="00CD0D71"/>
    <w:rsid w:val="00CD0D81"/>
    <w:rsid w:val="00CD0FC4"/>
    <w:rsid w:val="00CD10AB"/>
    <w:rsid w:val="00CD10C9"/>
    <w:rsid w:val="00CD1ABF"/>
    <w:rsid w:val="00CD1FE0"/>
    <w:rsid w:val="00CD31E0"/>
    <w:rsid w:val="00CD4047"/>
    <w:rsid w:val="00CD415B"/>
    <w:rsid w:val="00CD4676"/>
    <w:rsid w:val="00CD48F4"/>
    <w:rsid w:val="00CD5CE4"/>
    <w:rsid w:val="00CD6174"/>
    <w:rsid w:val="00CD6800"/>
    <w:rsid w:val="00CD68AE"/>
    <w:rsid w:val="00CD6E7B"/>
    <w:rsid w:val="00CD7139"/>
    <w:rsid w:val="00CD7FDD"/>
    <w:rsid w:val="00CE0090"/>
    <w:rsid w:val="00CE0F4C"/>
    <w:rsid w:val="00CE1ACB"/>
    <w:rsid w:val="00CE1E3D"/>
    <w:rsid w:val="00CE1FE8"/>
    <w:rsid w:val="00CE221A"/>
    <w:rsid w:val="00CE2623"/>
    <w:rsid w:val="00CE3394"/>
    <w:rsid w:val="00CE37A0"/>
    <w:rsid w:val="00CE3A47"/>
    <w:rsid w:val="00CE456F"/>
    <w:rsid w:val="00CE4572"/>
    <w:rsid w:val="00CE5068"/>
    <w:rsid w:val="00CE541D"/>
    <w:rsid w:val="00CE5672"/>
    <w:rsid w:val="00CE5BEC"/>
    <w:rsid w:val="00CE5D20"/>
    <w:rsid w:val="00CE6337"/>
    <w:rsid w:val="00CE64E2"/>
    <w:rsid w:val="00CE7394"/>
    <w:rsid w:val="00CE7E3C"/>
    <w:rsid w:val="00CE7F9C"/>
    <w:rsid w:val="00CF02EB"/>
    <w:rsid w:val="00CF10E3"/>
    <w:rsid w:val="00CF12F9"/>
    <w:rsid w:val="00CF1989"/>
    <w:rsid w:val="00CF281F"/>
    <w:rsid w:val="00CF290D"/>
    <w:rsid w:val="00CF2C25"/>
    <w:rsid w:val="00CF2D45"/>
    <w:rsid w:val="00CF3252"/>
    <w:rsid w:val="00CF37CA"/>
    <w:rsid w:val="00CF38C8"/>
    <w:rsid w:val="00CF4E87"/>
    <w:rsid w:val="00CF5285"/>
    <w:rsid w:val="00CF5989"/>
    <w:rsid w:val="00CF5BD5"/>
    <w:rsid w:val="00CF7105"/>
    <w:rsid w:val="00CF72B4"/>
    <w:rsid w:val="00CF74AA"/>
    <w:rsid w:val="00CF79CF"/>
    <w:rsid w:val="00D00005"/>
    <w:rsid w:val="00D008B8"/>
    <w:rsid w:val="00D00D5C"/>
    <w:rsid w:val="00D020B0"/>
    <w:rsid w:val="00D025E3"/>
    <w:rsid w:val="00D02795"/>
    <w:rsid w:val="00D02C31"/>
    <w:rsid w:val="00D03AB0"/>
    <w:rsid w:val="00D03C46"/>
    <w:rsid w:val="00D03EB2"/>
    <w:rsid w:val="00D04332"/>
    <w:rsid w:val="00D04B24"/>
    <w:rsid w:val="00D04CF3"/>
    <w:rsid w:val="00D04D42"/>
    <w:rsid w:val="00D06158"/>
    <w:rsid w:val="00D06D17"/>
    <w:rsid w:val="00D07943"/>
    <w:rsid w:val="00D1038A"/>
    <w:rsid w:val="00D10444"/>
    <w:rsid w:val="00D1107D"/>
    <w:rsid w:val="00D11132"/>
    <w:rsid w:val="00D11D52"/>
    <w:rsid w:val="00D120BF"/>
    <w:rsid w:val="00D128AD"/>
    <w:rsid w:val="00D131C8"/>
    <w:rsid w:val="00D14829"/>
    <w:rsid w:val="00D14EBA"/>
    <w:rsid w:val="00D1507E"/>
    <w:rsid w:val="00D15430"/>
    <w:rsid w:val="00D15AB3"/>
    <w:rsid w:val="00D16354"/>
    <w:rsid w:val="00D16BE5"/>
    <w:rsid w:val="00D16CBF"/>
    <w:rsid w:val="00D17DC4"/>
    <w:rsid w:val="00D17DD7"/>
    <w:rsid w:val="00D17F7C"/>
    <w:rsid w:val="00D20058"/>
    <w:rsid w:val="00D20131"/>
    <w:rsid w:val="00D2043A"/>
    <w:rsid w:val="00D204AD"/>
    <w:rsid w:val="00D20BE5"/>
    <w:rsid w:val="00D21135"/>
    <w:rsid w:val="00D21CA3"/>
    <w:rsid w:val="00D220ED"/>
    <w:rsid w:val="00D22128"/>
    <w:rsid w:val="00D22267"/>
    <w:rsid w:val="00D22363"/>
    <w:rsid w:val="00D2252D"/>
    <w:rsid w:val="00D22ABB"/>
    <w:rsid w:val="00D22EE5"/>
    <w:rsid w:val="00D233AE"/>
    <w:rsid w:val="00D2359C"/>
    <w:rsid w:val="00D23ABD"/>
    <w:rsid w:val="00D2407B"/>
    <w:rsid w:val="00D244F7"/>
    <w:rsid w:val="00D245DF"/>
    <w:rsid w:val="00D251E4"/>
    <w:rsid w:val="00D256A3"/>
    <w:rsid w:val="00D25AC6"/>
    <w:rsid w:val="00D26432"/>
    <w:rsid w:val="00D27D57"/>
    <w:rsid w:val="00D27EAD"/>
    <w:rsid w:val="00D30B96"/>
    <w:rsid w:val="00D31826"/>
    <w:rsid w:val="00D31C2D"/>
    <w:rsid w:val="00D31C9B"/>
    <w:rsid w:val="00D32B74"/>
    <w:rsid w:val="00D3314C"/>
    <w:rsid w:val="00D334B1"/>
    <w:rsid w:val="00D345AA"/>
    <w:rsid w:val="00D34785"/>
    <w:rsid w:val="00D35207"/>
    <w:rsid w:val="00D356F2"/>
    <w:rsid w:val="00D362C1"/>
    <w:rsid w:val="00D371D9"/>
    <w:rsid w:val="00D3780D"/>
    <w:rsid w:val="00D37B6A"/>
    <w:rsid w:val="00D407AA"/>
    <w:rsid w:val="00D419FF"/>
    <w:rsid w:val="00D41E8B"/>
    <w:rsid w:val="00D42C39"/>
    <w:rsid w:val="00D42E1A"/>
    <w:rsid w:val="00D42F1E"/>
    <w:rsid w:val="00D42FEB"/>
    <w:rsid w:val="00D44525"/>
    <w:rsid w:val="00D44C39"/>
    <w:rsid w:val="00D44D0B"/>
    <w:rsid w:val="00D45192"/>
    <w:rsid w:val="00D45649"/>
    <w:rsid w:val="00D456F9"/>
    <w:rsid w:val="00D45B10"/>
    <w:rsid w:val="00D45DCD"/>
    <w:rsid w:val="00D45FC4"/>
    <w:rsid w:val="00D465D1"/>
    <w:rsid w:val="00D47174"/>
    <w:rsid w:val="00D471BE"/>
    <w:rsid w:val="00D4793C"/>
    <w:rsid w:val="00D507D2"/>
    <w:rsid w:val="00D50B91"/>
    <w:rsid w:val="00D5189B"/>
    <w:rsid w:val="00D519A3"/>
    <w:rsid w:val="00D52511"/>
    <w:rsid w:val="00D52794"/>
    <w:rsid w:val="00D52D9F"/>
    <w:rsid w:val="00D537CC"/>
    <w:rsid w:val="00D56912"/>
    <w:rsid w:val="00D56C60"/>
    <w:rsid w:val="00D56E3A"/>
    <w:rsid w:val="00D57072"/>
    <w:rsid w:val="00D60952"/>
    <w:rsid w:val="00D612D8"/>
    <w:rsid w:val="00D613A8"/>
    <w:rsid w:val="00D61929"/>
    <w:rsid w:val="00D61BED"/>
    <w:rsid w:val="00D64059"/>
    <w:rsid w:val="00D641FE"/>
    <w:rsid w:val="00D64CA1"/>
    <w:rsid w:val="00D650EB"/>
    <w:rsid w:val="00D652B8"/>
    <w:rsid w:val="00D652BD"/>
    <w:rsid w:val="00D66579"/>
    <w:rsid w:val="00D66616"/>
    <w:rsid w:val="00D6667B"/>
    <w:rsid w:val="00D6668D"/>
    <w:rsid w:val="00D669AB"/>
    <w:rsid w:val="00D672AB"/>
    <w:rsid w:val="00D71584"/>
    <w:rsid w:val="00D71A6A"/>
    <w:rsid w:val="00D71CCF"/>
    <w:rsid w:val="00D722B7"/>
    <w:rsid w:val="00D72CEB"/>
    <w:rsid w:val="00D733BB"/>
    <w:rsid w:val="00D739DD"/>
    <w:rsid w:val="00D73B72"/>
    <w:rsid w:val="00D7478D"/>
    <w:rsid w:val="00D74F3B"/>
    <w:rsid w:val="00D75863"/>
    <w:rsid w:val="00D76D29"/>
    <w:rsid w:val="00D7704D"/>
    <w:rsid w:val="00D778A3"/>
    <w:rsid w:val="00D7792C"/>
    <w:rsid w:val="00D77A5E"/>
    <w:rsid w:val="00D77DC9"/>
    <w:rsid w:val="00D80010"/>
    <w:rsid w:val="00D805F4"/>
    <w:rsid w:val="00D81BB8"/>
    <w:rsid w:val="00D820FA"/>
    <w:rsid w:val="00D83532"/>
    <w:rsid w:val="00D83805"/>
    <w:rsid w:val="00D839F9"/>
    <w:rsid w:val="00D83C56"/>
    <w:rsid w:val="00D83D20"/>
    <w:rsid w:val="00D863DC"/>
    <w:rsid w:val="00D8743A"/>
    <w:rsid w:val="00D87537"/>
    <w:rsid w:val="00D878B4"/>
    <w:rsid w:val="00D87D7C"/>
    <w:rsid w:val="00D907BF"/>
    <w:rsid w:val="00D90D89"/>
    <w:rsid w:val="00D91019"/>
    <w:rsid w:val="00D912FB"/>
    <w:rsid w:val="00D91914"/>
    <w:rsid w:val="00D91B4A"/>
    <w:rsid w:val="00D92162"/>
    <w:rsid w:val="00D92B1E"/>
    <w:rsid w:val="00D92C3A"/>
    <w:rsid w:val="00D94048"/>
    <w:rsid w:val="00D942CF"/>
    <w:rsid w:val="00D94C54"/>
    <w:rsid w:val="00D95049"/>
    <w:rsid w:val="00D950E7"/>
    <w:rsid w:val="00D952BE"/>
    <w:rsid w:val="00D9620F"/>
    <w:rsid w:val="00D965B4"/>
    <w:rsid w:val="00D969FE"/>
    <w:rsid w:val="00D9729A"/>
    <w:rsid w:val="00D97A18"/>
    <w:rsid w:val="00D97C9C"/>
    <w:rsid w:val="00DA0475"/>
    <w:rsid w:val="00DA068F"/>
    <w:rsid w:val="00DA12DA"/>
    <w:rsid w:val="00DA189E"/>
    <w:rsid w:val="00DA1D89"/>
    <w:rsid w:val="00DA1DF8"/>
    <w:rsid w:val="00DA2B0C"/>
    <w:rsid w:val="00DA3440"/>
    <w:rsid w:val="00DA3533"/>
    <w:rsid w:val="00DA3AD0"/>
    <w:rsid w:val="00DA4B39"/>
    <w:rsid w:val="00DA5ABB"/>
    <w:rsid w:val="00DA6527"/>
    <w:rsid w:val="00DA6837"/>
    <w:rsid w:val="00DA6EB0"/>
    <w:rsid w:val="00DA75AA"/>
    <w:rsid w:val="00DA7DF8"/>
    <w:rsid w:val="00DB07F5"/>
    <w:rsid w:val="00DB1BBF"/>
    <w:rsid w:val="00DB2269"/>
    <w:rsid w:val="00DB2549"/>
    <w:rsid w:val="00DB26DA"/>
    <w:rsid w:val="00DB2FAB"/>
    <w:rsid w:val="00DB3722"/>
    <w:rsid w:val="00DB43B4"/>
    <w:rsid w:val="00DB444A"/>
    <w:rsid w:val="00DB445A"/>
    <w:rsid w:val="00DB5358"/>
    <w:rsid w:val="00DB581A"/>
    <w:rsid w:val="00DB5CFB"/>
    <w:rsid w:val="00DB6063"/>
    <w:rsid w:val="00DB606C"/>
    <w:rsid w:val="00DB6550"/>
    <w:rsid w:val="00DB6A92"/>
    <w:rsid w:val="00DB7C25"/>
    <w:rsid w:val="00DC0011"/>
    <w:rsid w:val="00DC014A"/>
    <w:rsid w:val="00DC06F7"/>
    <w:rsid w:val="00DC0B91"/>
    <w:rsid w:val="00DC1369"/>
    <w:rsid w:val="00DC18FD"/>
    <w:rsid w:val="00DC2C13"/>
    <w:rsid w:val="00DC2DB5"/>
    <w:rsid w:val="00DC2E73"/>
    <w:rsid w:val="00DC3443"/>
    <w:rsid w:val="00DC48BD"/>
    <w:rsid w:val="00DC4AE0"/>
    <w:rsid w:val="00DC4BFE"/>
    <w:rsid w:val="00DC53DD"/>
    <w:rsid w:val="00DC546E"/>
    <w:rsid w:val="00DC5903"/>
    <w:rsid w:val="00DC5BC1"/>
    <w:rsid w:val="00DC5DD1"/>
    <w:rsid w:val="00DC5F33"/>
    <w:rsid w:val="00DC78A1"/>
    <w:rsid w:val="00DD00AE"/>
    <w:rsid w:val="00DD1536"/>
    <w:rsid w:val="00DD18D7"/>
    <w:rsid w:val="00DD1B1C"/>
    <w:rsid w:val="00DD1C17"/>
    <w:rsid w:val="00DD2138"/>
    <w:rsid w:val="00DD2211"/>
    <w:rsid w:val="00DD26B8"/>
    <w:rsid w:val="00DD3009"/>
    <w:rsid w:val="00DD333B"/>
    <w:rsid w:val="00DD3F1D"/>
    <w:rsid w:val="00DD3FEB"/>
    <w:rsid w:val="00DD43BA"/>
    <w:rsid w:val="00DD4924"/>
    <w:rsid w:val="00DD4CFF"/>
    <w:rsid w:val="00DD5329"/>
    <w:rsid w:val="00DD5405"/>
    <w:rsid w:val="00DD5811"/>
    <w:rsid w:val="00DD60FC"/>
    <w:rsid w:val="00DD75D0"/>
    <w:rsid w:val="00DE0136"/>
    <w:rsid w:val="00DE01D5"/>
    <w:rsid w:val="00DE0713"/>
    <w:rsid w:val="00DE0A07"/>
    <w:rsid w:val="00DE0C01"/>
    <w:rsid w:val="00DE0C6A"/>
    <w:rsid w:val="00DE0F30"/>
    <w:rsid w:val="00DE1377"/>
    <w:rsid w:val="00DE16E5"/>
    <w:rsid w:val="00DE1868"/>
    <w:rsid w:val="00DE1BE8"/>
    <w:rsid w:val="00DE1E58"/>
    <w:rsid w:val="00DE1F81"/>
    <w:rsid w:val="00DE2770"/>
    <w:rsid w:val="00DE3D6D"/>
    <w:rsid w:val="00DE3D8D"/>
    <w:rsid w:val="00DE40FE"/>
    <w:rsid w:val="00DE47D2"/>
    <w:rsid w:val="00DE49A6"/>
    <w:rsid w:val="00DE4B47"/>
    <w:rsid w:val="00DE4B77"/>
    <w:rsid w:val="00DE4C67"/>
    <w:rsid w:val="00DE51B4"/>
    <w:rsid w:val="00DE5755"/>
    <w:rsid w:val="00DE7140"/>
    <w:rsid w:val="00DE7324"/>
    <w:rsid w:val="00DE7423"/>
    <w:rsid w:val="00DE7A3B"/>
    <w:rsid w:val="00DE7B3F"/>
    <w:rsid w:val="00DF00E2"/>
    <w:rsid w:val="00DF0335"/>
    <w:rsid w:val="00DF0CA0"/>
    <w:rsid w:val="00DF0F84"/>
    <w:rsid w:val="00DF22AC"/>
    <w:rsid w:val="00DF307E"/>
    <w:rsid w:val="00DF31BF"/>
    <w:rsid w:val="00DF433B"/>
    <w:rsid w:val="00DF601C"/>
    <w:rsid w:val="00DF69DA"/>
    <w:rsid w:val="00E006BD"/>
    <w:rsid w:val="00E00976"/>
    <w:rsid w:val="00E01034"/>
    <w:rsid w:val="00E02389"/>
    <w:rsid w:val="00E02E8C"/>
    <w:rsid w:val="00E033DD"/>
    <w:rsid w:val="00E03584"/>
    <w:rsid w:val="00E03656"/>
    <w:rsid w:val="00E03AEC"/>
    <w:rsid w:val="00E04328"/>
    <w:rsid w:val="00E0533A"/>
    <w:rsid w:val="00E055FC"/>
    <w:rsid w:val="00E058E5"/>
    <w:rsid w:val="00E06119"/>
    <w:rsid w:val="00E063E2"/>
    <w:rsid w:val="00E064A5"/>
    <w:rsid w:val="00E06764"/>
    <w:rsid w:val="00E06838"/>
    <w:rsid w:val="00E06952"/>
    <w:rsid w:val="00E0710F"/>
    <w:rsid w:val="00E073F9"/>
    <w:rsid w:val="00E074B9"/>
    <w:rsid w:val="00E07656"/>
    <w:rsid w:val="00E079BD"/>
    <w:rsid w:val="00E100C1"/>
    <w:rsid w:val="00E110E7"/>
    <w:rsid w:val="00E1120D"/>
    <w:rsid w:val="00E11984"/>
    <w:rsid w:val="00E1317E"/>
    <w:rsid w:val="00E133C7"/>
    <w:rsid w:val="00E1351E"/>
    <w:rsid w:val="00E13D6E"/>
    <w:rsid w:val="00E13DE3"/>
    <w:rsid w:val="00E13F93"/>
    <w:rsid w:val="00E157DA"/>
    <w:rsid w:val="00E15C30"/>
    <w:rsid w:val="00E15D65"/>
    <w:rsid w:val="00E1719E"/>
    <w:rsid w:val="00E17813"/>
    <w:rsid w:val="00E179D7"/>
    <w:rsid w:val="00E17D11"/>
    <w:rsid w:val="00E21E92"/>
    <w:rsid w:val="00E22423"/>
    <w:rsid w:val="00E22520"/>
    <w:rsid w:val="00E227AA"/>
    <w:rsid w:val="00E22916"/>
    <w:rsid w:val="00E23307"/>
    <w:rsid w:val="00E23447"/>
    <w:rsid w:val="00E2357A"/>
    <w:rsid w:val="00E2493A"/>
    <w:rsid w:val="00E24B8B"/>
    <w:rsid w:val="00E25441"/>
    <w:rsid w:val="00E25912"/>
    <w:rsid w:val="00E25C71"/>
    <w:rsid w:val="00E26890"/>
    <w:rsid w:val="00E26CED"/>
    <w:rsid w:val="00E275F1"/>
    <w:rsid w:val="00E27E6F"/>
    <w:rsid w:val="00E30ABC"/>
    <w:rsid w:val="00E30CBE"/>
    <w:rsid w:val="00E30CDF"/>
    <w:rsid w:val="00E31004"/>
    <w:rsid w:val="00E31664"/>
    <w:rsid w:val="00E3195A"/>
    <w:rsid w:val="00E31A6B"/>
    <w:rsid w:val="00E325F9"/>
    <w:rsid w:val="00E326A6"/>
    <w:rsid w:val="00E327CE"/>
    <w:rsid w:val="00E32A4A"/>
    <w:rsid w:val="00E335EC"/>
    <w:rsid w:val="00E344EA"/>
    <w:rsid w:val="00E34EBD"/>
    <w:rsid w:val="00E36470"/>
    <w:rsid w:val="00E36646"/>
    <w:rsid w:val="00E369DC"/>
    <w:rsid w:val="00E36BB8"/>
    <w:rsid w:val="00E36D36"/>
    <w:rsid w:val="00E37095"/>
    <w:rsid w:val="00E3722A"/>
    <w:rsid w:val="00E3735D"/>
    <w:rsid w:val="00E37901"/>
    <w:rsid w:val="00E404C4"/>
    <w:rsid w:val="00E407B6"/>
    <w:rsid w:val="00E40B1C"/>
    <w:rsid w:val="00E41C06"/>
    <w:rsid w:val="00E42CDC"/>
    <w:rsid w:val="00E43184"/>
    <w:rsid w:val="00E435EA"/>
    <w:rsid w:val="00E43874"/>
    <w:rsid w:val="00E43FD3"/>
    <w:rsid w:val="00E4425B"/>
    <w:rsid w:val="00E449A0"/>
    <w:rsid w:val="00E457DA"/>
    <w:rsid w:val="00E459E3"/>
    <w:rsid w:val="00E45E82"/>
    <w:rsid w:val="00E47386"/>
    <w:rsid w:val="00E47F6C"/>
    <w:rsid w:val="00E509F4"/>
    <w:rsid w:val="00E50F10"/>
    <w:rsid w:val="00E5147C"/>
    <w:rsid w:val="00E51F7A"/>
    <w:rsid w:val="00E526AA"/>
    <w:rsid w:val="00E52AA1"/>
    <w:rsid w:val="00E53755"/>
    <w:rsid w:val="00E53AD7"/>
    <w:rsid w:val="00E54CF9"/>
    <w:rsid w:val="00E551CA"/>
    <w:rsid w:val="00E552E8"/>
    <w:rsid w:val="00E55D08"/>
    <w:rsid w:val="00E569FC"/>
    <w:rsid w:val="00E56B55"/>
    <w:rsid w:val="00E56BCC"/>
    <w:rsid w:val="00E57118"/>
    <w:rsid w:val="00E57417"/>
    <w:rsid w:val="00E57AF0"/>
    <w:rsid w:val="00E6084F"/>
    <w:rsid w:val="00E6099E"/>
    <w:rsid w:val="00E60F99"/>
    <w:rsid w:val="00E61817"/>
    <w:rsid w:val="00E621A4"/>
    <w:rsid w:val="00E62719"/>
    <w:rsid w:val="00E62811"/>
    <w:rsid w:val="00E63EB9"/>
    <w:rsid w:val="00E64019"/>
    <w:rsid w:val="00E64647"/>
    <w:rsid w:val="00E66088"/>
    <w:rsid w:val="00E70CFB"/>
    <w:rsid w:val="00E71174"/>
    <w:rsid w:val="00E712CE"/>
    <w:rsid w:val="00E716A9"/>
    <w:rsid w:val="00E7171D"/>
    <w:rsid w:val="00E71C69"/>
    <w:rsid w:val="00E72EDF"/>
    <w:rsid w:val="00E72F8D"/>
    <w:rsid w:val="00E73336"/>
    <w:rsid w:val="00E73370"/>
    <w:rsid w:val="00E738BE"/>
    <w:rsid w:val="00E74A95"/>
    <w:rsid w:val="00E75F07"/>
    <w:rsid w:val="00E7686A"/>
    <w:rsid w:val="00E76DEA"/>
    <w:rsid w:val="00E7791A"/>
    <w:rsid w:val="00E77E3A"/>
    <w:rsid w:val="00E802F1"/>
    <w:rsid w:val="00E81001"/>
    <w:rsid w:val="00E81448"/>
    <w:rsid w:val="00E81535"/>
    <w:rsid w:val="00E81BBB"/>
    <w:rsid w:val="00E81C65"/>
    <w:rsid w:val="00E8304C"/>
    <w:rsid w:val="00E837EC"/>
    <w:rsid w:val="00E84E28"/>
    <w:rsid w:val="00E85185"/>
    <w:rsid w:val="00E85909"/>
    <w:rsid w:val="00E85C93"/>
    <w:rsid w:val="00E8686E"/>
    <w:rsid w:val="00E86C63"/>
    <w:rsid w:val="00E87375"/>
    <w:rsid w:val="00E877EE"/>
    <w:rsid w:val="00E87C15"/>
    <w:rsid w:val="00E87DA9"/>
    <w:rsid w:val="00E90E84"/>
    <w:rsid w:val="00E90F73"/>
    <w:rsid w:val="00E91BAE"/>
    <w:rsid w:val="00E91FEA"/>
    <w:rsid w:val="00E9293D"/>
    <w:rsid w:val="00E9394E"/>
    <w:rsid w:val="00E93AAB"/>
    <w:rsid w:val="00E943A5"/>
    <w:rsid w:val="00E94562"/>
    <w:rsid w:val="00E955E5"/>
    <w:rsid w:val="00E9589A"/>
    <w:rsid w:val="00E95F89"/>
    <w:rsid w:val="00E96AFD"/>
    <w:rsid w:val="00E97494"/>
    <w:rsid w:val="00E97829"/>
    <w:rsid w:val="00E9793C"/>
    <w:rsid w:val="00E97B5D"/>
    <w:rsid w:val="00E97E8D"/>
    <w:rsid w:val="00EA09C8"/>
    <w:rsid w:val="00EA27BC"/>
    <w:rsid w:val="00EA30BE"/>
    <w:rsid w:val="00EA3392"/>
    <w:rsid w:val="00EA5313"/>
    <w:rsid w:val="00EA5AB2"/>
    <w:rsid w:val="00EA695B"/>
    <w:rsid w:val="00EA69DC"/>
    <w:rsid w:val="00EA6B6C"/>
    <w:rsid w:val="00EA7109"/>
    <w:rsid w:val="00EA7F89"/>
    <w:rsid w:val="00EB008E"/>
    <w:rsid w:val="00EB03E7"/>
    <w:rsid w:val="00EB0639"/>
    <w:rsid w:val="00EB160B"/>
    <w:rsid w:val="00EB1BB9"/>
    <w:rsid w:val="00EB2845"/>
    <w:rsid w:val="00EB30F8"/>
    <w:rsid w:val="00EB3674"/>
    <w:rsid w:val="00EB3697"/>
    <w:rsid w:val="00EB4490"/>
    <w:rsid w:val="00EB46DA"/>
    <w:rsid w:val="00EB5534"/>
    <w:rsid w:val="00EB6D46"/>
    <w:rsid w:val="00EB71B4"/>
    <w:rsid w:val="00EB785C"/>
    <w:rsid w:val="00EB7B2A"/>
    <w:rsid w:val="00EB7B66"/>
    <w:rsid w:val="00EC0200"/>
    <w:rsid w:val="00EC0549"/>
    <w:rsid w:val="00EC0578"/>
    <w:rsid w:val="00EC0ACB"/>
    <w:rsid w:val="00EC18A7"/>
    <w:rsid w:val="00EC29B8"/>
    <w:rsid w:val="00EC2B27"/>
    <w:rsid w:val="00EC2CCA"/>
    <w:rsid w:val="00EC40B3"/>
    <w:rsid w:val="00EC47AF"/>
    <w:rsid w:val="00EC50B1"/>
    <w:rsid w:val="00EC57F7"/>
    <w:rsid w:val="00EC59C2"/>
    <w:rsid w:val="00EC680C"/>
    <w:rsid w:val="00EC701A"/>
    <w:rsid w:val="00EC7E14"/>
    <w:rsid w:val="00ED06A8"/>
    <w:rsid w:val="00ED09DC"/>
    <w:rsid w:val="00ED1CBB"/>
    <w:rsid w:val="00ED2CAE"/>
    <w:rsid w:val="00ED2E42"/>
    <w:rsid w:val="00ED2FE3"/>
    <w:rsid w:val="00ED55D7"/>
    <w:rsid w:val="00ED6189"/>
    <w:rsid w:val="00ED6598"/>
    <w:rsid w:val="00ED69D4"/>
    <w:rsid w:val="00ED6A32"/>
    <w:rsid w:val="00ED6E8F"/>
    <w:rsid w:val="00ED6FAB"/>
    <w:rsid w:val="00ED7906"/>
    <w:rsid w:val="00EE158F"/>
    <w:rsid w:val="00EE2013"/>
    <w:rsid w:val="00EE29C6"/>
    <w:rsid w:val="00EE29DF"/>
    <w:rsid w:val="00EE30A0"/>
    <w:rsid w:val="00EE3EDA"/>
    <w:rsid w:val="00EE4838"/>
    <w:rsid w:val="00EE54F1"/>
    <w:rsid w:val="00EE5791"/>
    <w:rsid w:val="00EE5C2A"/>
    <w:rsid w:val="00EE5D94"/>
    <w:rsid w:val="00EE5EE4"/>
    <w:rsid w:val="00EE614F"/>
    <w:rsid w:val="00EE6A10"/>
    <w:rsid w:val="00EE6B01"/>
    <w:rsid w:val="00EE74F9"/>
    <w:rsid w:val="00EE7D52"/>
    <w:rsid w:val="00EF0A46"/>
    <w:rsid w:val="00EF0B31"/>
    <w:rsid w:val="00EF13AF"/>
    <w:rsid w:val="00EF1A93"/>
    <w:rsid w:val="00EF23B0"/>
    <w:rsid w:val="00EF2B67"/>
    <w:rsid w:val="00EF2F11"/>
    <w:rsid w:val="00EF3412"/>
    <w:rsid w:val="00EF34AA"/>
    <w:rsid w:val="00EF400F"/>
    <w:rsid w:val="00EF4A7C"/>
    <w:rsid w:val="00EF4E58"/>
    <w:rsid w:val="00EF523A"/>
    <w:rsid w:val="00EF612D"/>
    <w:rsid w:val="00EF6B70"/>
    <w:rsid w:val="00EF7429"/>
    <w:rsid w:val="00F00143"/>
    <w:rsid w:val="00F00366"/>
    <w:rsid w:val="00F01654"/>
    <w:rsid w:val="00F01BBB"/>
    <w:rsid w:val="00F01F0F"/>
    <w:rsid w:val="00F020E7"/>
    <w:rsid w:val="00F02134"/>
    <w:rsid w:val="00F02185"/>
    <w:rsid w:val="00F023AD"/>
    <w:rsid w:val="00F02FC6"/>
    <w:rsid w:val="00F03A49"/>
    <w:rsid w:val="00F04B4A"/>
    <w:rsid w:val="00F056E8"/>
    <w:rsid w:val="00F0611E"/>
    <w:rsid w:val="00F069EE"/>
    <w:rsid w:val="00F07D64"/>
    <w:rsid w:val="00F07EF4"/>
    <w:rsid w:val="00F07F08"/>
    <w:rsid w:val="00F10220"/>
    <w:rsid w:val="00F10C01"/>
    <w:rsid w:val="00F1136F"/>
    <w:rsid w:val="00F127B5"/>
    <w:rsid w:val="00F12E32"/>
    <w:rsid w:val="00F12F70"/>
    <w:rsid w:val="00F134ED"/>
    <w:rsid w:val="00F13FA0"/>
    <w:rsid w:val="00F14599"/>
    <w:rsid w:val="00F145CA"/>
    <w:rsid w:val="00F150D5"/>
    <w:rsid w:val="00F15380"/>
    <w:rsid w:val="00F15416"/>
    <w:rsid w:val="00F1550E"/>
    <w:rsid w:val="00F16476"/>
    <w:rsid w:val="00F16B1C"/>
    <w:rsid w:val="00F1768D"/>
    <w:rsid w:val="00F1774F"/>
    <w:rsid w:val="00F17F33"/>
    <w:rsid w:val="00F17FDD"/>
    <w:rsid w:val="00F20238"/>
    <w:rsid w:val="00F209E4"/>
    <w:rsid w:val="00F21355"/>
    <w:rsid w:val="00F21657"/>
    <w:rsid w:val="00F21FEB"/>
    <w:rsid w:val="00F225B2"/>
    <w:rsid w:val="00F22708"/>
    <w:rsid w:val="00F22777"/>
    <w:rsid w:val="00F22A43"/>
    <w:rsid w:val="00F23F0B"/>
    <w:rsid w:val="00F240CE"/>
    <w:rsid w:val="00F24543"/>
    <w:rsid w:val="00F24CCB"/>
    <w:rsid w:val="00F259C4"/>
    <w:rsid w:val="00F262BA"/>
    <w:rsid w:val="00F26B8D"/>
    <w:rsid w:val="00F2706F"/>
    <w:rsid w:val="00F279CD"/>
    <w:rsid w:val="00F27DF6"/>
    <w:rsid w:val="00F30292"/>
    <w:rsid w:val="00F307D1"/>
    <w:rsid w:val="00F30966"/>
    <w:rsid w:val="00F310DC"/>
    <w:rsid w:val="00F32241"/>
    <w:rsid w:val="00F325BC"/>
    <w:rsid w:val="00F32672"/>
    <w:rsid w:val="00F32811"/>
    <w:rsid w:val="00F337EE"/>
    <w:rsid w:val="00F338F7"/>
    <w:rsid w:val="00F3448F"/>
    <w:rsid w:val="00F34922"/>
    <w:rsid w:val="00F3496C"/>
    <w:rsid w:val="00F3503C"/>
    <w:rsid w:val="00F3533E"/>
    <w:rsid w:val="00F3547B"/>
    <w:rsid w:val="00F35B12"/>
    <w:rsid w:val="00F36B2F"/>
    <w:rsid w:val="00F36BBC"/>
    <w:rsid w:val="00F36D05"/>
    <w:rsid w:val="00F37150"/>
    <w:rsid w:val="00F40146"/>
    <w:rsid w:val="00F4067E"/>
    <w:rsid w:val="00F40B9D"/>
    <w:rsid w:val="00F414C2"/>
    <w:rsid w:val="00F41C96"/>
    <w:rsid w:val="00F41E37"/>
    <w:rsid w:val="00F42128"/>
    <w:rsid w:val="00F423A6"/>
    <w:rsid w:val="00F42494"/>
    <w:rsid w:val="00F42A35"/>
    <w:rsid w:val="00F433D1"/>
    <w:rsid w:val="00F4343D"/>
    <w:rsid w:val="00F43C27"/>
    <w:rsid w:val="00F443AA"/>
    <w:rsid w:val="00F448D0"/>
    <w:rsid w:val="00F44BE3"/>
    <w:rsid w:val="00F456D6"/>
    <w:rsid w:val="00F45CA4"/>
    <w:rsid w:val="00F46515"/>
    <w:rsid w:val="00F46798"/>
    <w:rsid w:val="00F46EAB"/>
    <w:rsid w:val="00F508F2"/>
    <w:rsid w:val="00F52FED"/>
    <w:rsid w:val="00F531EF"/>
    <w:rsid w:val="00F5361D"/>
    <w:rsid w:val="00F53885"/>
    <w:rsid w:val="00F53C29"/>
    <w:rsid w:val="00F53D22"/>
    <w:rsid w:val="00F53E5B"/>
    <w:rsid w:val="00F5408C"/>
    <w:rsid w:val="00F543F3"/>
    <w:rsid w:val="00F548B8"/>
    <w:rsid w:val="00F555E1"/>
    <w:rsid w:val="00F55F14"/>
    <w:rsid w:val="00F56188"/>
    <w:rsid w:val="00F569D8"/>
    <w:rsid w:val="00F56F04"/>
    <w:rsid w:val="00F5730D"/>
    <w:rsid w:val="00F573C3"/>
    <w:rsid w:val="00F6042F"/>
    <w:rsid w:val="00F60432"/>
    <w:rsid w:val="00F60C12"/>
    <w:rsid w:val="00F610F2"/>
    <w:rsid w:val="00F61BDE"/>
    <w:rsid w:val="00F627F2"/>
    <w:rsid w:val="00F62A67"/>
    <w:rsid w:val="00F630C4"/>
    <w:rsid w:val="00F650C1"/>
    <w:rsid w:val="00F6529A"/>
    <w:rsid w:val="00F65C36"/>
    <w:rsid w:val="00F66479"/>
    <w:rsid w:val="00F66867"/>
    <w:rsid w:val="00F668AB"/>
    <w:rsid w:val="00F668C9"/>
    <w:rsid w:val="00F67521"/>
    <w:rsid w:val="00F6771C"/>
    <w:rsid w:val="00F6787F"/>
    <w:rsid w:val="00F67C00"/>
    <w:rsid w:val="00F67E10"/>
    <w:rsid w:val="00F67FE0"/>
    <w:rsid w:val="00F7011E"/>
    <w:rsid w:val="00F715DD"/>
    <w:rsid w:val="00F724F3"/>
    <w:rsid w:val="00F72EBF"/>
    <w:rsid w:val="00F73048"/>
    <w:rsid w:val="00F73601"/>
    <w:rsid w:val="00F73E12"/>
    <w:rsid w:val="00F7403B"/>
    <w:rsid w:val="00F748C4"/>
    <w:rsid w:val="00F75C25"/>
    <w:rsid w:val="00F76D4F"/>
    <w:rsid w:val="00F77DFB"/>
    <w:rsid w:val="00F80653"/>
    <w:rsid w:val="00F813D2"/>
    <w:rsid w:val="00F818AA"/>
    <w:rsid w:val="00F81920"/>
    <w:rsid w:val="00F81FE4"/>
    <w:rsid w:val="00F8213B"/>
    <w:rsid w:val="00F82695"/>
    <w:rsid w:val="00F83033"/>
    <w:rsid w:val="00F833DA"/>
    <w:rsid w:val="00F83DA5"/>
    <w:rsid w:val="00F84F06"/>
    <w:rsid w:val="00F85275"/>
    <w:rsid w:val="00F85798"/>
    <w:rsid w:val="00F85D4A"/>
    <w:rsid w:val="00F86486"/>
    <w:rsid w:val="00F86540"/>
    <w:rsid w:val="00F865B6"/>
    <w:rsid w:val="00F8753F"/>
    <w:rsid w:val="00F875BA"/>
    <w:rsid w:val="00F87738"/>
    <w:rsid w:val="00F87898"/>
    <w:rsid w:val="00F90362"/>
    <w:rsid w:val="00F91234"/>
    <w:rsid w:val="00F9141D"/>
    <w:rsid w:val="00F92215"/>
    <w:rsid w:val="00F92873"/>
    <w:rsid w:val="00F92EE5"/>
    <w:rsid w:val="00F92FED"/>
    <w:rsid w:val="00F93203"/>
    <w:rsid w:val="00F941DE"/>
    <w:rsid w:val="00F9453D"/>
    <w:rsid w:val="00F947C6"/>
    <w:rsid w:val="00F94A1C"/>
    <w:rsid w:val="00F94DF9"/>
    <w:rsid w:val="00F94EE9"/>
    <w:rsid w:val="00F9547A"/>
    <w:rsid w:val="00F9731D"/>
    <w:rsid w:val="00F97B4B"/>
    <w:rsid w:val="00FA0172"/>
    <w:rsid w:val="00FA0CD7"/>
    <w:rsid w:val="00FA0EFC"/>
    <w:rsid w:val="00FA1887"/>
    <w:rsid w:val="00FA2561"/>
    <w:rsid w:val="00FA2712"/>
    <w:rsid w:val="00FA3B3C"/>
    <w:rsid w:val="00FA4D97"/>
    <w:rsid w:val="00FA540B"/>
    <w:rsid w:val="00FA5BA3"/>
    <w:rsid w:val="00FA5DE3"/>
    <w:rsid w:val="00FA6054"/>
    <w:rsid w:val="00FA65C3"/>
    <w:rsid w:val="00FA79FE"/>
    <w:rsid w:val="00FB0309"/>
    <w:rsid w:val="00FB0796"/>
    <w:rsid w:val="00FB1256"/>
    <w:rsid w:val="00FB39C6"/>
    <w:rsid w:val="00FB3E0C"/>
    <w:rsid w:val="00FB53C3"/>
    <w:rsid w:val="00FB5467"/>
    <w:rsid w:val="00FB5C96"/>
    <w:rsid w:val="00FB5E87"/>
    <w:rsid w:val="00FB673D"/>
    <w:rsid w:val="00FB6DEE"/>
    <w:rsid w:val="00FB6F64"/>
    <w:rsid w:val="00FB7EE5"/>
    <w:rsid w:val="00FC01FA"/>
    <w:rsid w:val="00FC053F"/>
    <w:rsid w:val="00FC06BD"/>
    <w:rsid w:val="00FC21C1"/>
    <w:rsid w:val="00FC2779"/>
    <w:rsid w:val="00FC2963"/>
    <w:rsid w:val="00FC2D4F"/>
    <w:rsid w:val="00FC2DD4"/>
    <w:rsid w:val="00FC3084"/>
    <w:rsid w:val="00FC3166"/>
    <w:rsid w:val="00FC359C"/>
    <w:rsid w:val="00FC36C5"/>
    <w:rsid w:val="00FC39C6"/>
    <w:rsid w:val="00FC41F1"/>
    <w:rsid w:val="00FC5251"/>
    <w:rsid w:val="00FC674F"/>
    <w:rsid w:val="00FC67EA"/>
    <w:rsid w:val="00FC6FB9"/>
    <w:rsid w:val="00FC7D53"/>
    <w:rsid w:val="00FD04BE"/>
    <w:rsid w:val="00FD0A64"/>
    <w:rsid w:val="00FD0F83"/>
    <w:rsid w:val="00FD10C8"/>
    <w:rsid w:val="00FD13E4"/>
    <w:rsid w:val="00FD1E15"/>
    <w:rsid w:val="00FD1F9C"/>
    <w:rsid w:val="00FD222C"/>
    <w:rsid w:val="00FD2CA9"/>
    <w:rsid w:val="00FD39D0"/>
    <w:rsid w:val="00FD414E"/>
    <w:rsid w:val="00FD4AA5"/>
    <w:rsid w:val="00FD5A6C"/>
    <w:rsid w:val="00FD5F41"/>
    <w:rsid w:val="00FD610A"/>
    <w:rsid w:val="00FD62F1"/>
    <w:rsid w:val="00FD6C0A"/>
    <w:rsid w:val="00FD700A"/>
    <w:rsid w:val="00FD715A"/>
    <w:rsid w:val="00FD7186"/>
    <w:rsid w:val="00FD77DA"/>
    <w:rsid w:val="00FE0A2B"/>
    <w:rsid w:val="00FE0E6A"/>
    <w:rsid w:val="00FE11BE"/>
    <w:rsid w:val="00FE22DE"/>
    <w:rsid w:val="00FE37EB"/>
    <w:rsid w:val="00FE4797"/>
    <w:rsid w:val="00FE499F"/>
    <w:rsid w:val="00FE51B6"/>
    <w:rsid w:val="00FE6005"/>
    <w:rsid w:val="00FE6111"/>
    <w:rsid w:val="00FE76D7"/>
    <w:rsid w:val="00FE7CCF"/>
    <w:rsid w:val="00FF01E5"/>
    <w:rsid w:val="00FF12E8"/>
    <w:rsid w:val="00FF13EC"/>
    <w:rsid w:val="00FF1B45"/>
    <w:rsid w:val="00FF3910"/>
    <w:rsid w:val="00FF4041"/>
    <w:rsid w:val="00FF429B"/>
    <w:rsid w:val="00FF55DD"/>
    <w:rsid w:val="00FF5C64"/>
    <w:rsid w:val="00FF62C4"/>
    <w:rsid w:val="00FF66F7"/>
    <w:rsid w:val="00FF6BB7"/>
    <w:rsid w:val="00FF7580"/>
    <w:rsid w:val="00FF794F"/>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C7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46E50"/>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768"/>
    <w:rPr>
      <w:color w:val="808080"/>
    </w:rPr>
  </w:style>
  <w:style w:type="paragraph" w:styleId="BalloonText">
    <w:name w:val="Balloon Text"/>
    <w:basedOn w:val="Normal"/>
    <w:link w:val="BalloonTextChar"/>
    <w:uiPriority w:val="99"/>
    <w:semiHidden/>
    <w:unhideWhenUsed/>
    <w:rsid w:val="00CA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68"/>
    <w:rPr>
      <w:rFonts w:ascii="Tahoma" w:hAnsi="Tahoma" w:cs="Tahoma"/>
      <w:sz w:val="16"/>
      <w:szCs w:val="16"/>
    </w:rPr>
  </w:style>
  <w:style w:type="paragraph" w:styleId="ListParagraph">
    <w:name w:val="List Paragraph"/>
    <w:basedOn w:val="Normal"/>
    <w:uiPriority w:val="34"/>
    <w:qFormat/>
    <w:rsid w:val="000A4BAC"/>
    <w:pPr>
      <w:ind w:left="720"/>
      <w:contextualSpacing/>
    </w:pPr>
  </w:style>
  <w:style w:type="paragraph" w:styleId="Header">
    <w:name w:val="header"/>
    <w:basedOn w:val="Normal"/>
    <w:link w:val="HeaderChar"/>
    <w:uiPriority w:val="99"/>
    <w:unhideWhenUsed/>
    <w:rsid w:val="00994E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E5B"/>
  </w:style>
  <w:style w:type="paragraph" w:styleId="Footer">
    <w:name w:val="footer"/>
    <w:basedOn w:val="Normal"/>
    <w:link w:val="FooterChar"/>
    <w:uiPriority w:val="99"/>
    <w:unhideWhenUsed/>
    <w:rsid w:val="00994E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4E5B"/>
  </w:style>
  <w:style w:type="character" w:styleId="PageNumber">
    <w:name w:val="page number"/>
    <w:basedOn w:val="DefaultParagraphFont"/>
    <w:uiPriority w:val="99"/>
    <w:semiHidden/>
    <w:unhideWhenUsed/>
    <w:rsid w:val="00994E5B"/>
  </w:style>
  <w:style w:type="character" w:styleId="Hyperlink">
    <w:name w:val="Hyperlink"/>
    <w:basedOn w:val="DefaultParagraphFont"/>
    <w:uiPriority w:val="99"/>
    <w:unhideWhenUsed/>
    <w:rsid w:val="00C15A12"/>
    <w:rPr>
      <w:color w:val="0000FF" w:themeColor="hyperlink"/>
      <w:u w:val="single"/>
    </w:rPr>
  </w:style>
  <w:style w:type="paragraph" w:styleId="BodyText3">
    <w:name w:val="Body Text 3"/>
    <w:basedOn w:val="Normal"/>
    <w:link w:val="BodyText3Char"/>
    <w:uiPriority w:val="99"/>
    <w:unhideWhenUsed/>
    <w:rsid w:val="00C15A12"/>
    <w:pPr>
      <w:spacing w:after="120" w:line="240" w:lineRule="auto"/>
    </w:pPr>
    <w:rPr>
      <w:sz w:val="16"/>
      <w:szCs w:val="16"/>
    </w:rPr>
  </w:style>
  <w:style w:type="character" w:customStyle="1" w:styleId="BodyText3Char">
    <w:name w:val="Body Text 3 Char"/>
    <w:basedOn w:val="DefaultParagraphFont"/>
    <w:link w:val="BodyText3"/>
    <w:uiPriority w:val="99"/>
    <w:rsid w:val="00C15A12"/>
    <w:rPr>
      <w:sz w:val="16"/>
      <w:szCs w:val="16"/>
    </w:rPr>
  </w:style>
  <w:style w:type="table" w:styleId="TableGrid">
    <w:name w:val="Table Grid"/>
    <w:basedOn w:val="TableNormal"/>
    <w:uiPriority w:val="59"/>
    <w:rsid w:val="00DD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3FEB"/>
    <w:rPr>
      <w:sz w:val="16"/>
      <w:szCs w:val="16"/>
    </w:rPr>
  </w:style>
  <w:style w:type="paragraph" w:styleId="CommentText">
    <w:name w:val="annotation text"/>
    <w:basedOn w:val="Normal"/>
    <w:link w:val="CommentTextChar"/>
    <w:uiPriority w:val="99"/>
    <w:unhideWhenUsed/>
    <w:rsid w:val="00DD3FEB"/>
    <w:pPr>
      <w:spacing w:line="240" w:lineRule="auto"/>
    </w:pPr>
    <w:rPr>
      <w:sz w:val="20"/>
      <w:szCs w:val="20"/>
    </w:rPr>
  </w:style>
  <w:style w:type="character" w:customStyle="1" w:styleId="CommentTextChar">
    <w:name w:val="Comment Text Char"/>
    <w:basedOn w:val="DefaultParagraphFont"/>
    <w:link w:val="CommentText"/>
    <w:uiPriority w:val="99"/>
    <w:rsid w:val="00DD3FEB"/>
    <w:rPr>
      <w:sz w:val="20"/>
      <w:szCs w:val="20"/>
    </w:rPr>
  </w:style>
  <w:style w:type="paragraph" w:styleId="CommentSubject">
    <w:name w:val="annotation subject"/>
    <w:basedOn w:val="CommentText"/>
    <w:next w:val="CommentText"/>
    <w:link w:val="CommentSubjectChar"/>
    <w:uiPriority w:val="99"/>
    <w:semiHidden/>
    <w:unhideWhenUsed/>
    <w:rsid w:val="00DD3FEB"/>
    <w:rPr>
      <w:b/>
      <w:bCs/>
    </w:rPr>
  </w:style>
  <w:style w:type="character" w:customStyle="1" w:styleId="CommentSubjectChar">
    <w:name w:val="Comment Subject Char"/>
    <w:basedOn w:val="CommentTextChar"/>
    <w:link w:val="CommentSubject"/>
    <w:uiPriority w:val="99"/>
    <w:semiHidden/>
    <w:rsid w:val="00DD3FEB"/>
    <w:rPr>
      <w:b/>
      <w:bCs/>
      <w:sz w:val="20"/>
      <w:szCs w:val="20"/>
    </w:rPr>
  </w:style>
  <w:style w:type="paragraph" w:styleId="FootnoteText">
    <w:name w:val="footnote text"/>
    <w:basedOn w:val="Normal"/>
    <w:link w:val="FootnoteTextChar"/>
    <w:uiPriority w:val="99"/>
    <w:unhideWhenUsed/>
    <w:rsid w:val="005453DB"/>
    <w:pPr>
      <w:spacing w:after="0" w:line="240" w:lineRule="auto"/>
    </w:pPr>
    <w:rPr>
      <w:sz w:val="24"/>
      <w:szCs w:val="24"/>
    </w:rPr>
  </w:style>
  <w:style w:type="character" w:customStyle="1" w:styleId="FootnoteTextChar">
    <w:name w:val="Footnote Text Char"/>
    <w:basedOn w:val="DefaultParagraphFont"/>
    <w:link w:val="FootnoteText"/>
    <w:uiPriority w:val="99"/>
    <w:rsid w:val="005453DB"/>
    <w:rPr>
      <w:sz w:val="24"/>
      <w:szCs w:val="24"/>
    </w:rPr>
  </w:style>
  <w:style w:type="character" w:styleId="FootnoteReference">
    <w:name w:val="footnote reference"/>
    <w:basedOn w:val="DefaultParagraphFont"/>
    <w:uiPriority w:val="99"/>
    <w:unhideWhenUsed/>
    <w:rsid w:val="005453DB"/>
    <w:rPr>
      <w:vertAlign w:val="superscript"/>
    </w:rPr>
  </w:style>
  <w:style w:type="paragraph" w:styleId="Revision">
    <w:name w:val="Revision"/>
    <w:hidden/>
    <w:uiPriority w:val="99"/>
    <w:semiHidden/>
    <w:rsid w:val="0063560A"/>
    <w:pPr>
      <w:spacing w:after="0" w:line="240" w:lineRule="auto"/>
    </w:pPr>
  </w:style>
  <w:style w:type="paragraph" w:styleId="Title">
    <w:name w:val="Title"/>
    <w:basedOn w:val="Normal"/>
    <w:link w:val="TitleChar"/>
    <w:qFormat/>
    <w:rsid w:val="0066073E"/>
    <w:pPr>
      <w:spacing w:after="0" w:line="240" w:lineRule="auto"/>
      <w:ind w:right="-171"/>
      <w:jc w:val="center"/>
    </w:pPr>
    <w:rPr>
      <w:rFonts w:ascii="Times" w:eastAsia="Times New Roman" w:hAnsi="Times" w:cs="Times New Roman"/>
      <w:b/>
      <w:sz w:val="24"/>
      <w:szCs w:val="20"/>
    </w:rPr>
  </w:style>
  <w:style w:type="character" w:customStyle="1" w:styleId="TitleChar">
    <w:name w:val="Title Char"/>
    <w:basedOn w:val="DefaultParagraphFont"/>
    <w:link w:val="Title"/>
    <w:rsid w:val="0066073E"/>
    <w:rPr>
      <w:rFonts w:ascii="Times" w:eastAsia="Times New Roman" w:hAnsi="Times" w:cs="Times New Roman"/>
      <w:b/>
      <w:sz w:val="24"/>
      <w:szCs w:val="20"/>
    </w:rPr>
  </w:style>
  <w:style w:type="character" w:styleId="HTMLCite">
    <w:name w:val="HTML Cite"/>
    <w:basedOn w:val="DefaultParagraphFont"/>
    <w:uiPriority w:val="99"/>
    <w:semiHidden/>
    <w:unhideWhenUsed/>
    <w:rsid w:val="007203DB"/>
    <w:rPr>
      <w:i/>
      <w:iCs/>
    </w:rPr>
  </w:style>
  <w:style w:type="character" w:customStyle="1" w:styleId="Heading4Char">
    <w:name w:val="Heading 4 Char"/>
    <w:basedOn w:val="DefaultParagraphFont"/>
    <w:link w:val="Heading4"/>
    <w:uiPriority w:val="9"/>
    <w:rsid w:val="00846E50"/>
    <w:rPr>
      <w:rFonts w:ascii="Times" w:hAnsi="Times"/>
      <w:b/>
      <w:bCs/>
      <w:sz w:val="24"/>
      <w:szCs w:val="24"/>
    </w:rPr>
  </w:style>
  <w:style w:type="character" w:customStyle="1" w:styleId="textplacement1">
    <w:name w:val="textplacement1"/>
    <w:basedOn w:val="DefaultParagraphFont"/>
    <w:rsid w:val="00846E50"/>
  </w:style>
  <w:style w:type="paragraph" w:customStyle="1" w:styleId="m-3956140234278214378gmail-msocommenttext">
    <w:name w:val="m_-3956140234278214378gmail-msocommenttext"/>
    <w:basedOn w:val="Normal"/>
    <w:rsid w:val="008465B0"/>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2132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46E50"/>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768"/>
    <w:rPr>
      <w:color w:val="808080"/>
    </w:rPr>
  </w:style>
  <w:style w:type="paragraph" w:styleId="BalloonText">
    <w:name w:val="Balloon Text"/>
    <w:basedOn w:val="Normal"/>
    <w:link w:val="BalloonTextChar"/>
    <w:uiPriority w:val="99"/>
    <w:semiHidden/>
    <w:unhideWhenUsed/>
    <w:rsid w:val="00CA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68"/>
    <w:rPr>
      <w:rFonts w:ascii="Tahoma" w:hAnsi="Tahoma" w:cs="Tahoma"/>
      <w:sz w:val="16"/>
      <w:szCs w:val="16"/>
    </w:rPr>
  </w:style>
  <w:style w:type="paragraph" w:styleId="ListParagraph">
    <w:name w:val="List Paragraph"/>
    <w:basedOn w:val="Normal"/>
    <w:uiPriority w:val="34"/>
    <w:qFormat/>
    <w:rsid w:val="000A4BAC"/>
    <w:pPr>
      <w:ind w:left="720"/>
      <w:contextualSpacing/>
    </w:pPr>
  </w:style>
  <w:style w:type="paragraph" w:styleId="Header">
    <w:name w:val="header"/>
    <w:basedOn w:val="Normal"/>
    <w:link w:val="HeaderChar"/>
    <w:uiPriority w:val="99"/>
    <w:unhideWhenUsed/>
    <w:rsid w:val="00994E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E5B"/>
  </w:style>
  <w:style w:type="paragraph" w:styleId="Footer">
    <w:name w:val="footer"/>
    <w:basedOn w:val="Normal"/>
    <w:link w:val="FooterChar"/>
    <w:uiPriority w:val="99"/>
    <w:unhideWhenUsed/>
    <w:rsid w:val="00994E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4E5B"/>
  </w:style>
  <w:style w:type="character" w:styleId="PageNumber">
    <w:name w:val="page number"/>
    <w:basedOn w:val="DefaultParagraphFont"/>
    <w:uiPriority w:val="99"/>
    <w:semiHidden/>
    <w:unhideWhenUsed/>
    <w:rsid w:val="00994E5B"/>
  </w:style>
  <w:style w:type="character" w:styleId="Hyperlink">
    <w:name w:val="Hyperlink"/>
    <w:basedOn w:val="DefaultParagraphFont"/>
    <w:uiPriority w:val="99"/>
    <w:unhideWhenUsed/>
    <w:rsid w:val="00C15A12"/>
    <w:rPr>
      <w:color w:val="0000FF" w:themeColor="hyperlink"/>
      <w:u w:val="single"/>
    </w:rPr>
  </w:style>
  <w:style w:type="paragraph" w:styleId="BodyText3">
    <w:name w:val="Body Text 3"/>
    <w:basedOn w:val="Normal"/>
    <w:link w:val="BodyText3Char"/>
    <w:uiPriority w:val="99"/>
    <w:unhideWhenUsed/>
    <w:rsid w:val="00C15A12"/>
    <w:pPr>
      <w:spacing w:after="120" w:line="240" w:lineRule="auto"/>
    </w:pPr>
    <w:rPr>
      <w:sz w:val="16"/>
      <w:szCs w:val="16"/>
    </w:rPr>
  </w:style>
  <w:style w:type="character" w:customStyle="1" w:styleId="BodyText3Char">
    <w:name w:val="Body Text 3 Char"/>
    <w:basedOn w:val="DefaultParagraphFont"/>
    <w:link w:val="BodyText3"/>
    <w:uiPriority w:val="99"/>
    <w:rsid w:val="00C15A12"/>
    <w:rPr>
      <w:sz w:val="16"/>
      <w:szCs w:val="16"/>
    </w:rPr>
  </w:style>
  <w:style w:type="table" w:styleId="TableGrid">
    <w:name w:val="Table Grid"/>
    <w:basedOn w:val="TableNormal"/>
    <w:uiPriority w:val="59"/>
    <w:rsid w:val="00DD3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3FEB"/>
    <w:rPr>
      <w:sz w:val="16"/>
      <w:szCs w:val="16"/>
    </w:rPr>
  </w:style>
  <w:style w:type="paragraph" w:styleId="CommentText">
    <w:name w:val="annotation text"/>
    <w:basedOn w:val="Normal"/>
    <w:link w:val="CommentTextChar"/>
    <w:uiPriority w:val="99"/>
    <w:unhideWhenUsed/>
    <w:rsid w:val="00DD3FEB"/>
    <w:pPr>
      <w:spacing w:line="240" w:lineRule="auto"/>
    </w:pPr>
    <w:rPr>
      <w:sz w:val="20"/>
      <w:szCs w:val="20"/>
    </w:rPr>
  </w:style>
  <w:style w:type="character" w:customStyle="1" w:styleId="CommentTextChar">
    <w:name w:val="Comment Text Char"/>
    <w:basedOn w:val="DefaultParagraphFont"/>
    <w:link w:val="CommentText"/>
    <w:uiPriority w:val="99"/>
    <w:rsid w:val="00DD3FEB"/>
    <w:rPr>
      <w:sz w:val="20"/>
      <w:szCs w:val="20"/>
    </w:rPr>
  </w:style>
  <w:style w:type="paragraph" w:styleId="CommentSubject">
    <w:name w:val="annotation subject"/>
    <w:basedOn w:val="CommentText"/>
    <w:next w:val="CommentText"/>
    <w:link w:val="CommentSubjectChar"/>
    <w:uiPriority w:val="99"/>
    <w:semiHidden/>
    <w:unhideWhenUsed/>
    <w:rsid w:val="00DD3FEB"/>
    <w:rPr>
      <w:b/>
      <w:bCs/>
    </w:rPr>
  </w:style>
  <w:style w:type="character" w:customStyle="1" w:styleId="CommentSubjectChar">
    <w:name w:val="Comment Subject Char"/>
    <w:basedOn w:val="CommentTextChar"/>
    <w:link w:val="CommentSubject"/>
    <w:uiPriority w:val="99"/>
    <w:semiHidden/>
    <w:rsid w:val="00DD3FEB"/>
    <w:rPr>
      <w:b/>
      <w:bCs/>
      <w:sz w:val="20"/>
      <w:szCs w:val="20"/>
    </w:rPr>
  </w:style>
  <w:style w:type="paragraph" w:styleId="FootnoteText">
    <w:name w:val="footnote text"/>
    <w:basedOn w:val="Normal"/>
    <w:link w:val="FootnoteTextChar"/>
    <w:uiPriority w:val="99"/>
    <w:unhideWhenUsed/>
    <w:rsid w:val="005453DB"/>
    <w:pPr>
      <w:spacing w:after="0" w:line="240" w:lineRule="auto"/>
    </w:pPr>
    <w:rPr>
      <w:sz w:val="24"/>
      <w:szCs w:val="24"/>
    </w:rPr>
  </w:style>
  <w:style w:type="character" w:customStyle="1" w:styleId="FootnoteTextChar">
    <w:name w:val="Footnote Text Char"/>
    <w:basedOn w:val="DefaultParagraphFont"/>
    <w:link w:val="FootnoteText"/>
    <w:uiPriority w:val="99"/>
    <w:rsid w:val="005453DB"/>
    <w:rPr>
      <w:sz w:val="24"/>
      <w:szCs w:val="24"/>
    </w:rPr>
  </w:style>
  <w:style w:type="character" w:styleId="FootnoteReference">
    <w:name w:val="footnote reference"/>
    <w:basedOn w:val="DefaultParagraphFont"/>
    <w:uiPriority w:val="99"/>
    <w:unhideWhenUsed/>
    <w:rsid w:val="005453DB"/>
    <w:rPr>
      <w:vertAlign w:val="superscript"/>
    </w:rPr>
  </w:style>
  <w:style w:type="paragraph" w:styleId="Revision">
    <w:name w:val="Revision"/>
    <w:hidden/>
    <w:uiPriority w:val="99"/>
    <w:semiHidden/>
    <w:rsid w:val="0063560A"/>
    <w:pPr>
      <w:spacing w:after="0" w:line="240" w:lineRule="auto"/>
    </w:pPr>
  </w:style>
  <w:style w:type="paragraph" w:styleId="Title">
    <w:name w:val="Title"/>
    <w:basedOn w:val="Normal"/>
    <w:link w:val="TitleChar"/>
    <w:qFormat/>
    <w:rsid w:val="0066073E"/>
    <w:pPr>
      <w:spacing w:after="0" w:line="240" w:lineRule="auto"/>
      <w:ind w:right="-171"/>
      <w:jc w:val="center"/>
    </w:pPr>
    <w:rPr>
      <w:rFonts w:ascii="Times" w:eastAsia="Times New Roman" w:hAnsi="Times" w:cs="Times New Roman"/>
      <w:b/>
      <w:sz w:val="24"/>
      <w:szCs w:val="20"/>
    </w:rPr>
  </w:style>
  <w:style w:type="character" w:customStyle="1" w:styleId="TitleChar">
    <w:name w:val="Title Char"/>
    <w:basedOn w:val="DefaultParagraphFont"/>
    <w:link w:val="Title"/>
    <w:rsid w:val="0066073E"/>
    <w:rPr>
      <w:rFonts w:ascii="Times" w:eastAsia="Times New Roman" w:hAnsi="Times" w:cs="Times New Roman"/>
      <w:b/>
      <w:sz w:val="24"/>
      <w:szCs w:val="20"/>
    </w:rPr>
  </w:style>
  <w:style w:type="character" w:styleId="HTMLCite">
    <w:name w:val="HTML Cite"/>
    <w:basedOn w:val="DefaultParagraphFont"/>
    <w:uiPriority w:val="99"/>
    <w:semiHidden/>
    <w:unhideWhenUsed/>
    <w:rsid w:val="007203DB"/>
    <w:rPr>
      <w:i/>
      <w:iCs/>
    </w:rPr>
  </w:style>
  <w:style w:type="character" w:customStyle="1" w:styleId="Heading4Char">
    <w:name w:val="Heading 4 Char"/>
    <w:basedOn w:val="DefaultParagraphFont"/>
    <w:link w:val="Heading4"/>
    <w:uiPriority w:val="9"/>
    <w:rsid w:val="00846E50"/>
    <w:rPr>
      <w:rFonts w:ascii="Times" w:hAnsi="Times"/>
      <w:b/>
      <w:bCs/>
      <w:sz w:val="24"/>
      <w:szCs w:val="24"/>
    </w:rPr>
  </w:style>
  <w:style w:type="character" w:customStyle="1" w:styleId="textplacement1">
    <w:name w:val="textplacement1"/>
    <w:basedOn w:val="DefaultParagraphFont"/>
    <w:rsid w:val="00846E50"/>
  </w:style>
  <w:style w:type="paragraph" w:customStyle="1" w:styleId="m-3956140234278214378gmail-msocommenttext">
    <w:name w:val="m_-3956140234278214378gmail-msocommenttext"/>
    <w:basedOn w:val="Normal"/>
    <w:rsid w:val="008465B0"/>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213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918">
      <w:bodyDiv w:val="1"/>
      <w:marLeft w:val="0"/>
      <w:marRight w:val="0"/>
      <w:marTop w:val="0"/>
      <w:marBottom w:val="0"/>
      <w:divBdr>
        <w:top w:val="none" w:sz="0" w:space="0" w:color="auto"/>
        <w:left w:val="none" w:sz="0" w:space="0" w:color="auto"/>
        <w:bottom w:val="none" w:sz="0" w:space="0" w:color="auto"/>
        <w:right w:val="none" w:sz="0" w:space="0" w:color="auto"/>
      </w:divBdr>
      <w:divsChild>
        <w:div w:id="1580285159">
          <w:marLeft w:val="0"/>
          <w:marRight w:val="0"/>
          <w:marTop w:val="0"/>
          <w:marBottom w:val="0"/>
          <w:divBdr>
            <w:top w:val="none" w:sz="0" w:space="0" w:color="auto"/>
            <w:left w:val="none" w:sz="0" w:space="0" w:color="auto"/>
            <w:bottom w:val="none" w:sz="0" w:space="0" w:color="auto"/>
            <w:right w:val="none" w:sz="0" w:space="0" w:color="auto"/>
          </w:divBdr>
        </w:div>
        <w:div w:id="87121019">
          <w:marLeft w:val="0"/>
          <w:marRight w:val="0"/>
          <w:marTop w:val="0"/>
          <w:marBottom w:val="0"/>
          <w:divBdr>
            <w:top w:val="none" w:sz="0" w:space="0" w:color="auto"/>
            <w:left w:val="none" w:sz="0" w:space="0" w:color="auto"/>
            <w:bottom w:val="none" w:sz="0" w:space="0" w:color="auto"/>
            <w:right w:val="none" w:sz="0" w:space="0" w:color="auto"/>
          </w:divBdr>
        </w:div>
        <w:div w:id="1973974968">
          <w:marLeft w:val="0"/>
          <w:marRight w:val="0"/>
          <w:marTop w:val="0"/>
          <w:marBottom w:val="0"/>
          <w:divBdr>
            <w:top w:val="none" w:sz="0" w:space="0" w:color="auto"/>
            <w:left w:val="none" w:sz="0" w:space="0" w:color="auto"/>
            <w:bottom w:val="none" w:sz="0" w:space="0" w:color="auto"/>
            <w:right w:val="none" w:sz="0" w:space="0" w:color="auto"/>
          </w:divBdr>
        </w:div>
        <w:div w:id="36782745">
          <w:marLeft w:val="0"/>
          <w:marRight w:val="0"/>
          <w:marTop w:val="0"/>
          <w:marBottom w:val="0"/>
          <w:divBdr>
            <w:top w:val="none" w:sz="0" w:space="0" w:color="auto"/>
            <w:left w:val="none" w:sz="0" w:space="0" w:color="auto"/>
            <w:bottom w:val="none" w:sz="0" w:space="0" w:color="auto"/>
            <w:right w:val="none" w:sz="0" w:space="0" w:color="auto"/>
          </w:divBdr>
        </w:div>
        <w:div w:id="262416341">
          <w:marLeft w:val="0"/>
          <w:marRight w:val="0"/>
          <w:marTop w:val="0"/>
          <w:marBottom w:val="0"/>
          <w:divBdr>
            <w:top w:val="none" w:sz="0" w:space="0" w:color="auto"/>
            <w:left w:val="none" w:sz="0" w:space="0" w:color="auto"/>
            <w:bottom w:val="none" w:sz="0" w:space="0" w:color="auto"/>
            <w:right w:val="none" w:sz="0" w:space="0" w:color="auto"/>
          </w:divBdr>
        </w:div>
        <w:div w:id="979968241">
          <w:marLeft w:val="0"/>
          <w:marRight w:val="0"/>
          <w:marTop w:val="0"/>
          <w:marBottom w:val="0"/>
          <w:divBdr>
            <w:top w:val="none" w:sz="0" w:space="0" w:color="auto"/>
            <w:left w:val="none" w:sz="0" w:space="0" w:color="auto"/>
            <w:bottom w:val="none" w:sz="0" w:space="0" w:color="auto"/>
            <w:right w:val="none" w:sz="0" w:space="0" w:color="auto"/>
          </w:divBdr>
        </w:div>
        <w:div w:id="1030570294">
          <w:marLeft w:val="0"/>
          <w:marRight w:val="0"/>
          <w:marTop w:val="0"/>
          <w:marBottom w:val="0"/>
          <w:divBdr>
            <w:top w:val="none" w:sz="0" w:space="0" w:color="auto"/>
            <w:left w:val="none" w:sz="0" w:space="0" w:color="auto"/>
            <w:bottom w:val="none" w:sz="0" w:space="0" w:color="auto"/>
            <w:right w:val="none" w:sz="0" w:space="0" w:color="auto"/>
          </w:divBdr>
        </w:div>
        <w:div w:id="1067802969">
          <w:marLeft w:val="0"/>
          <w:marRight w:val="0"/>
          <w:marTop w:val="0"/>
          <w:marBottom w:val="0"/>
          <w:divBdr>
            <w:top w:val="none" w:sz="0" w:space="0" w:color="auto"/>
            <w:left w:val="none" w:sz="0" w:space="0" w:color="auto"/>
            <w:bottom w:val="none" w:sz="0" w:space="0" w:color="auto"/>
            <w:right w:val="none" w:sz="0" w:space="0" w:color="auto"/>
          </w:divBdr>
        </w:div>
        <w:div w:id="1122457471">
          <w:marLeft w:val="0"/>
          <w:marRight w:val="0"/>
          <w:marTop w:val="0"/>
          <w:marBottom w:val="0"/>
          <w:divBdr>
            <w:top w:val="none" w:sz="0" w:space="0" w:color="auto"/>
            <w:left w:val="none" w:sz="0" w:space="0" w:color="auto"/>
            <w:bottom w:val="none" w:sz="0" w:space="0" w:color="auto"/>
            <w:right w:val="none" w:sz="0" w:space="0" w:color="auto"/>
          </w:divBdr>
        </w:div>
        <w:div w:id="924924129">
          <w:marLeft w:val="0"/>
          <w:marRight w:val="0"/>
          <w:marTop w:val="0"/>
          <w:marBottom w:val="0"/>
          <w:divBdr>
            <w:top w:val="none" w:sz="0" w:space="0" w:color="auto"/>
            <w:left w:val="none" w:sz="0" w:space="0" w:color="auto"/>
            <w:bottom w:val="none" w:sz="0" w:space="0" w:color="auto"/>
            <w:right w:val="none" w:sz="0" w:space="0" w:color="auto"/>
          </w:divBdr>
        </w:div>
        <w:div w:id="421226626">
          <w:marLeft w:val="0"/>
          <w:marRight w:val="0"/>
          <w:marTop w:val="0"/>
          <w:marBottom w:val="0"/>
          <w:divBdr>
            <w:top w:val="none" w:sz="0" w:space="0" w:color="auto"/>
            <w:left w:val="none" w:sz="0" w:space="0" w:color="auto"/>
            <w:bottom w:val="none" w:sz="0" w:space="0" w:color="auto"/>
            <w:right w:val="none" w:sz="0" w:space="0" w:color="auto"/>
          </w:divBdr>
        </w:div>
        <w:div w:id="1700659353">
          <w:marLeft w:val="0"/>
          <w:marRight w:val="0"/>
          <w:marTop w:val="0"/>
          <w:marBottom w:val="0"/>
          <w:divBdr>
            <w:top w:val="none" w:sz="0" w:space="0" w:color="auto"/>
            <w:left w:val="none" w:sz="0" w:space="0" w:color="auto"/>
            <w:bottom w:val="none" w:sz="0" w:space="0" w:color="auto"/>
            <w:right w:val="none" w:sz="0" w:space="0" w:color="auto"/>
          </w:divBdr>
        </w:div>
        <w:div w:id="1850636808">
          <w:marLeft w:val="0"/>
          <w:marRight w:val="0"/>
          <w:marTop w:val="0"/>
          <w:marBottom w:val="0"/>
          <w:divBdr>
            <w:top w:val="none" w:sz="0" w:space="0" w:color="auto"/>
            <w:left w:val="none" w:sz="0" w:space="0" w:color="auto"/>
            <w:bottom w:val="none" w:sz="0" w:space="0" w:color="auto"/>
            <w:right w:val="none" w:sz="0" w:space="0" w:color="auto"/>
          </w:divBdr>
        </w:div>
        <w:div w:id="1033457660">
          <w:marLeft w:val="0"/>
          <w:marRight w:val="0"/>
          <w:marTop w:val="0"/>
          <w:marBottom w:val="0"/>
          <w:divBdr>
            <w:top w:val="none" w:sz="0" w:space="0" w:color="auto"/>
            <w:left w:val="none" w:sz="0" w:space="0" w:color="auto"/>
            <w:bottom w:val="none" w:sz="0" w:space="0" w:color="auto"/>
            <w:right w:val="none" w:sz="0" w:space="0" w:color="auto"/>
          </w:divBdr>
        </w:div>
        <w:div w:id="549533779">
          <w:marLeft w:val="0"/>
          <w:marRight w:val="0"/>
          <w:marTop w:val="0"/>
          <w:marBottom w:val="0"/>
          <w:divBdr>
            <w:top w:val="none" w:sz="0" w:space="0" w:color="auto"/>
            <w:left w:val="none" w:sz="0" w:space="0" w:color="auto"/>
            <w:bottom w:val="none" w:sz="0" w:space="0" w:color="auto"/>
            <w:right w:val="none" w:sz="0" w:space="0" w:color="auto"/>
          </w:divBdr>
        </w:div>
        <w:div w:id="1731226792">
          <w:marLeft w:val="0"/>
          <w:marRight w:val="0"/>
          <w:marTop w:val="0"/>
          <w:marBottom w:val="0"/>
          <w:divBdr>
            <w:top w:val="none" w:sz="0" w:space="0" w:color="auto"/>
            <w:left w:val="none" w:sz="0" w:space="0" w:color="auto"/>
            <w:bottom w:val="none" w:sz="0" w:space="0" w:color="auto"/>
            <w:right w:val="none" w:sz="0" w:space="0" w:color="auto"/>
          </w:divBdr>
        </w:div>
        <w:div w:id="442043687">
          <w:marLeft w:val="0"/>
          <w:marRight w:val="0"/>
          <w:marTop w:val="0"/>
          <w:marBottom w:val="0"/>
          <w:divBdr>
            <w:top w:val="none" w:sz="0" w:space="0" w:color="auto"/>
            <w:left w:val="none" w:sz="0" w:space="0" w:color="auto"/>
            <w:bottom w:val="none" w:sz="0" w:space="0" w:color="auto"/>
            <w:right w:val="none" w:sz="0" w:space="0" w:color="auto"/>
          </w:divBdr>
        </w:div>
        <w:div w:id="217979029">
          <w:marLeft w:val="0"/>
          <w:marRight w:val="0"/>
          <w:marTop w:val="0"/>
          <w:marBottom w:val="0"/>
          <w:divBdr>
            <w:top w:val="none" w:sz="0" w:space="0" w:color="auto"/>
            <w:left w:val="none" w:sz="0" w:space="0" w:color="auto"/>
            <w:bottom w:val="none" w:sz="0" w:space="0" w:color="auto"/>
            <w:right w:val="none" w:sz="0" w:space="0" w:color="auto"/>
          </w:divBdr>
        </w:div>
        <w:div w:id="379289574">
          <w:marLeft w:val="0"/>
          <w:marRight w:val="0"/>
          <w:marTop w:val="0"/>
          <w:marBottom w:val="0"/>
          <w:divBdr>
            <w:top w:val="none" w:sz="0" w:space="0" w:color="auto"/>
            <w:left w:val="none" w:sz="0" w:space="0" w:color="auto"/>
            <w:bottom w:val="none" w:sz="0" w:space="0" w:color="auto"/>
            <w:right w:val="none" w:sz="0" w:space="0" w:color="auto"/>
          </w:divBdr>
        </w:div>
        <w:div w:id="1466970189">
          <w:marLeft w:val="0"/>
          <w:marRight w:val="0"/>
          <w:marTop w:val="0"/>
          <w:marBottom w:val="0"/>
          <w:divBdr>
            <w:top w:val="none" w:sz="0" w:space="0" w:color="auto"/>
            <w:left w:val="none" w:sz="0" w:space="0" w:color="auto"/>
            <w:bottom w:val="none" w:sz="0" w:space="0" w:color="auto"/>
            <w:right w:val="none" w:sz="0" w:space="0" w:color="auto"/>
          </w:divBdr>
        </w:div>
        <w:div w:id="457720744">
          <w:marLeft w:val="0"/>
          <w:marRight w:val="0"/>
          <w:marTop w:val="0"/>
          <w:marBottom w:val="0"/>
          <w:divBdr>
            <w:top w:val="none" w:sz="0" w:space="0" w:color="auto"/>
            <w:left w:val="none" w:sz="0" w:space="0" w:color="auto"/>
            <w:bottom w:val="none" w:sz="0" w:space="0" w:color="auto"/>
            <w:right w:val="none" w:sz="0" w:space="0" w:color="auto"/>
          </w:divBdr>
        </w:div>
        <w:div w:id="520359109">
          <w:marLeft w:val="0"/>
          <w:marRight w:val="0"/>
          <w:marTop w:val="0"/>
          <w:marBottom w:val="0"/>
          <w:divBdr>
            <w:top w:val="none" w:sz="0" w:space="0" w:color="auto"/>
            <w:left w:val="none" w:sz="0" w:space="0" w:color="auto"/>
            <w:bottom w:val="none" w:sz="0" w:space="0" w:color="auto"/>
            <w:right w:val="none" w:sz="0" w:space="0" w:color="auto"/>
          </w:divBdr>
        </w:div>
        <w:div w:id="2008942883">
          <w:marLeft w:val="0"/>
          <w:marRight w:val="0"/>
          <w:marTop w:val="0"/>
          <w:marBottom w:val="0"/>
          <w:divBdr>
            <w:top w:val="none" w:sz="0" w:space="0" w:color="auto"/>
            <w:left w:val="none" w:sz="0" w:space="0" w:color="auto"/>
            <w:bottom w:val="none" w:sz="0" w:space="0" w:color="auto"/>
            <w:right w:val="none" w:sz="0" w:space="0" w:color="auto"/>
          </w:divBdr>
        </w:div>
        <w:div w:id="302317911">
          <w:marLeft w:val="0"/>
          <w:marRight w:val="0"/>
          <w:marTop w:val="0"/>
          <w:marBottom w:val="0"/>
          <w:divBdr>
            <w:top w:val="none" w:sz="0" w:space="0" w:color="auto"/>
            <w:left w:val="none" w:sz="0" w:space="0" w:color="auto"/>
            <w:bottom w:val="none" w:sz="0" w:space="0" w:color="auto"/>
            <w:right w:val="none" w:sz="0" w:space="0" w:color="auto"/>
          </w:divBdr>
        </w:div>
        <w:div w:id="1856384337">
          <w:marLeft w:val="0"/>
          <w:marRight w:val="0"/>
          <w:marTop w:val="0"/>
          <w:marBottom w:val="0"/>
          <w:divBdr>
            <w:top w:val="none" w:sz="0" w:space="0" w:color="auto"/>
            <w:left w:val="none" w:sz="0" w:space="0" w:color="auto"/>
            <w:bottom w:val="none" w:sz="0" w:space="0" w:color="auto"/>
            <w:right w:val="none" w:sz="0" w:space="0" w:color="auto"/>
          </w:divBdr>
        </w:div>
        <w:div w:id="141822181">
          <w:marLeft w:val="0"/>
          <w:marRight w:val="0"/>
          <w:marTop w:val="0"/>
          <w:marBottom w:val="0"/>
          <w:divBdr>
            <w:top w:val="none" w:sz="0" w:space="0" w:color="auto"/>
            <w:left w:val="none" w:sz="0" w:space="0" w:color="auto"/>
            <w:bottom w:val="none" w:sz="0" w:space="0" w:color="auto"/>
            <w:right w:val="none" w:sz="0" w:space="0" w:color="auto"/>
          </w:divBdr>
        </w:div>
        <w:div w:id="1210335849">
          <w:marLeft w:val="0"/>
          <w:marRight w:val="0"/>
          <w:marTop w:val="0"/>
          <w:marBottom w:val="0"/>
          <w:divBdr>
            <w:top w:val="none" w:sz="0" w:space="0" w:color="auto"/>
            <w:left w:val="none" w:sz="0" w:space="0" w:color="auto"/>
            <w:bottom w:val="none" w:sz="0" w:space="0" w:color="auto"/>
            <w:right w:val="none" w:sz="0" w:space="0" w:color="auto"/>
          </w:divBdr>
        </w:div>
        <w:div w:id="1242450044">
          <w:marLeft w:val="0"/>
          <w:marRight w:val="0"/>
          <w:marTop w:val="0"/>
          <w:marBottom w:val="0"/>
          <w:divBdr>
            <w:top w:val="none" w:sz="0" w:space="0" w:color="auto"/>
            <w:left w:val="none" w:sz="0" w:space="0" w:color="auto"/>
            <w:bottom w:val="none" w:sz="0" w:space="0" w:color="auto"/>
            <w:right w:val="none" w:sz="0" w:space="0" w:color="auto"/>
          </w:divBdr>
        </w:div>
        <w:div w:id="1778596224">
          <w:marLeft w:val="0"/>
          <w:marRight w:val="0"/>
          <w:marTop w:val="0"/>
          <w:marBottom w:val="0"/>
          <w:divBdr>
            <w:top w:val="none" w:sz="0" w:space="0" w:color="auto"/>
            <w:left w:val="none" w:sz="0" w:space="0" w:color="auto"/>
            <w:bottom w:val="none" w:sz="0" w:space="0" w:color="auto"/>
            <w:right w:val="none" w:sz="0" w:space="0" w:color="auto"/>
          </w:divBdr>
        </w:div>
        <w:div w:id="32006817">
          <w:marLeft w:val="0"/>
          <w:marRight w:val="0"/>
          <w:marTop w:val="0"/>
          <w:marBottom w:val="0"/>
          <w:divBdr>
            <w:top w:val="none" w:sz="0" w:space="0" w:color="auto"/>
            <w:left w:val="none" w:sz="0" w:space="0" w:color="auto"/>
            <w:bottom w:val="none" w:sz="0" w:space="0" w:color="auto"/>
            <w:right w:val="none" w:sz="0" w:space="0" w:color="auto"/>
          </w:divBdr>
        </w:div>
        <w:div w:id="1924029467">
          <w:marLeft w:val="0"/>
          <w:marRight w:val="0"/>
          <w:marTop w:val="0"/>
          <w:marBottom w:val="0"/>
          <w:divBdr>
            <w:top w:val="none" w:sz="0" w:space="0" w:color="auto"/>
            <w:left w:val="none" w:sz="0" w:space="0" w:color="auto"/>
            <w:bottom w:val="none" w:sz="0" w:space="0" w:color="auto"/>
            <w:right w:val="none" w:sz="0" w:space="0" w:color="auto"/>
          </w:divBdr>
        </w:div>
        <w:div w:id="300506037">
          <w:marLeft w:val="0"/>
          <w:marRight w:val="0"/>
          <w:marTop w:val="0"/>
          <w:marBottom w:val="0"/>
          <w:divBdr>
            <w:top w:val="none" w:sz="0" w:space="0" w:color="auto"/>
            <w:left w:val="none" w:sz="0" w:space="0" w:color="auto"/>
            <w:bottom w:val="none" w:sz="0" w:space="0" w:color="auto"/>
            <w:right w:val="none" w:sz="0" w:space="0" w:color="auto"/>
          </w:divBdr>
        </w:div>
        <w:div w:id="1356997580">
          <w:marLeft w:val="0"/>
          <w:marRight w:val="0"/>
          <w:marTop w:val="0"/>
          <w:marBottom w:val="0"/>
          <w:divBdr>
            <w:top w:val="none" w:sz="0" w:space="0" w:color="auto"/>
            <w:left w:val="none" w:sz="0" w:space="0" w:color="auto"/>
            <w:bottom w:val="none" w:sz="0" w:space="0" w:color="auto"/>
            <w:right w:val="none" w:sz="0" w:space="0" w:color="auto"/>
          </w:divBdr>
        </w:div>
        <w:div w:id="1461923992">
          <w:marLeft w:val="0"/>
          <w:marRight w:val="0"/>
          <w:marTop w:val="0"/>
          <w:marBottom w:val="0"/>
          <w:divBdr>
            <w:top w:val="none" w:sz="0" w:space="0" w:color="auto"/>
            <w:left w:val="none" w:sz="0" w:space="0" w:color="auto"/>
            <w:bottom w:val="none" w:sz="0" w:space="0" w:color="auto"/>
            <w:right w:val="none" w:sz="0" w:space="0" w:color="auto"/>
          </w:divBdr>
        </w:div>
        <w:div w:id="1309096543">
          <w:marLeft w:val="0"/>
          <w:marRight w:val="0"/>
          <w:marTop w:val="0"/>
          <w:marBottom w:val="0"/>
          <w:divBdr>
            <w:top w:val="none" w:sz="0" w:space="0" w:color="auto"/>
            <w:left w:val="none" w:sz="0" w:space="0" w:color="auto"/>
            <w:bottom w:val="none" w:sz="0" w:space="0" w:color="auto"/>
            <w:right w:val="none" w:sz="0" w:space="0" w:color="auto"/>
          </w:divBdr>
        </w:div>
        <w:div w:id="1487436066">
          <w:marLeft w:val="0"/>
          <w:marRight w:val="0"/>
          <w:marTop w:val="0"/>
          <w:marBottom w:val="0"/>
          <w:divBdr>
            <w:top w:val="none" w:sz="0" w:space="0" w:color="auto"/>
            <w:left w:val="none" w:sz="0" w:space="0" w:color="auto"/>
            <w:bottom w:val="none" w:sz="0" w:space="0" w:color="auto"/>
            <w:right w:val="none" w:sz="0" w:space="0" w:color="auto"/>
          </w:divBdr>
        </w:div>
        <w:div w:id="776829472">
          <w:marLeft w:val="0"/>
          <w:marRight w:val="0"/>
          <w:marTop w:val="0"/>
          <w:marBottom w:val="0"/>
          <w:divBdr>
            <w:top w:val="none" w:sz="0" w:space="0" w:color="auto"/>
            <w:left w:val="none" w:sz="0" w:space="0" w:color="auto"/>
            <w:bottom w:val="none" w:sz="0" w:space="0" w:color="auto"/>
            <w:right w:val="none" w:sz="0" w:space="0" w:color="auto"/>
          </w:divBdr>
        </w:div>
        <w:div w:id="1408307197">
          <w:marLeft w:val="0"/>
          <w:marRight w:val="0"/>
          <w:marTop w:val="0"/>
          <w:marBottom w:val="0"/>
          <w:divBdr>
            <w:top w:val="none" w:sz="0" w:space="0" w:color="auto"/>
            <w:left w:val="none" w:sz="0" w:space="0" w:color="auto"/>
            <w:bottom w:val="none" w:sz="0" w:space="0" w:color="auto"/>
            <w:right w:val="none" w:sz="0" w:space="0" w:color="auto"/>
          </w:divBdr>
        </w:div>
        <w:div w:id="1924794585">
          <w:marLeft w:val="0"/>
          <w:marRight w:val="0"/>
          <w:marTop w:val="0"/>
          <w:marBottom w:val="0"/>
          <w:divBdr>
            <w:top w:val="none" w:sz="0" w:space="0" w:color="auto"/>
            <w:left w:val="none" w:sz="0" w:space="0" w:color="auto"/>
            <w:bottom w:val="none" w:sz="0" w:space="0" w:color="auto"/>
            <w:right w:val="none" w:sz="0" w:space="0" w:color="auto"/>
          </w:divBdr>
        </w:div>
        <w:div w:id="1920405953">
          <w:marLeft w:val="0"/>
          <w:marRight w:val="0"/>
          <w:marTop w:val="0"/>
          <w:marBottom w:val="0"/>
          <w:divBdr>
            <w:top w:val="none" w:sz="0" w:space="0" w:color="auto"/>
            <w:left w:val="none" w:sz="0" w:space="0" w:color="auto"/>
            <w:bottom w:val="none" w:sz="0" w:space="0" w:color="auto"/>
            <w:right w:val="none" w:sz="0" w:space="0" w:color="auto"/>
          </w:divBdr>
        </w:div>
        <w:div w:id="874806341">
          <w:marLeft w:val="0"/>
          <w:marRight w:val="0"/>
          <w:marTop w:val="0"/>
          <w:marBottom w:val="0"/>
          <w:divBdr>
            <w:top w:val="none" w:sz="0" w:space="0" w:color="auto"/>
            <w:left w:val="none" w:sz="0" w:space="0" w:color="auto"/>
            <w:bottom w:val="none" w:sz="0" w:space="0" w:color="auto"/>
            <w:right w:val="none" w:sz="0" w:space="0" w:color="auto"/>
          </w:divBdr>
        </w:div>
        <w:div w:id="536434510">
          <w:marLeft w:val="0"/>
          <w:marRight w:val="0"/>
          <w:marTop w:val="0"/>
          <w:marBottom w:val="0"/>
          <w:divBdr>
            <w:top w:val="none" w:sz="0" w:space="0" w:color="auto"/>
            <w:left w:val="none" w:sz="0" w:space="0" w:color="auto"/>
            <w:bottom w:val="none" w:sz="0" w:space="0" w:color="auto"/>
            <w:right w:val="none" w:sz="0" w:space="0" w:color="auto"/>
          </w:divBdr>
        </w:div>
        <w:div w:id="1927684903">
          <w:marLeft w:val="0"/>
          <w:marRight w:val="0"/>
          <w:marTop w:val="0"/>
          <w:marBottom w:val="0"/>
          <w:divBdr>
            <w:top w:val="none" w:sz="0" w:space="0" w:color="auto"/>
            <w:left w:val="none" w:sz="0" w:space="0" w:color="auto"/>
            <w:bottom w:val="none" w:sz="0" w:space="0" w:color="auto"/>
            <w:right w:val="none" w:sz="0" w:space="0" w:color="auto"/>
          </w:divBdr>
        </w:div>
        <w:div w:id="316151898">
          <w:marLeft w:val="0"/>
          <w:marRight w:val="0"/>
          <w:marTop w:val="0"/>
          <w:marBottom w:val="0"/>
          <w:divBdr>
            <w:top w:val="none" w:sz="0" w:space="0" w:color="auto"/>
            <w:left w:val="none" w:sz="0" w:space="0" w:color="auto"/>
            <w:bottom w:val="none" w:sz="0" w:space="0" w:color="auto"/>
            <w:right w:val="none" w:sz="0" w:space="0" w:color="auto"/>
          </w:divBdr>
        </w:div>
        <w:div w:id="1036465546">
          <w:marLeft w:val="0"/>
          <w:marRight w:val="0"/>
          <w:marTop w:val="0"/>
          <w:marBottom w:val="0"/>
          <w:divBdr>
            <w:top w:val="none" w:sz="0" w:space="0" w:color="auto"/>
            <w:left w:val="none" w:sz="0" w:space="0" w:color="auto"/>
            <w:bottom w:val="none" w:sz="0" w:space="0" w:color="auto"/>
            <w:right w:val="none" w:sz="0" w:space="0" w:color="auto"/>
          </w:divBdr>
        </w:div>
        <w:div w:id="195197143">
          <w:marLeft w:val="0"/>
          <w:marRight w:val="0"/>
          <w:marTop w:val="0"/>
          <w:marBottom w:val="0"/>
          <w:divBdr>
            <w:top w:val="none" w:sz="0" w:space="0" w:color="auto"/>
            <w:left w:val="none" w:sz="0" w:space="0" w:color="auto"/>
            <w:bottom w:val="none" w:sz="0" w:space="0" w:color="auto"/>
            <w:right w:val="none" w:sz="0" w:space="0" w:color="auto"/>
          </w:divBdr>
        </w:div>
        <w:div w:id="1921056917">
          <w:marLeft w:val="0"/>
          <w:marRight w:val="0"/>
          <w:marTop w:val="0"/>
          <w:marBottom w:val="0"/>
          <w:divBdr>
            <w:top w:val="none" w:sz="0" w:space="0" w:color="auto"/>
            <w:left w:val="none" w:sz="0" w:space="0" w:color="auto"/>
            <w:bottom w:val="none" w:sz="0" w:space="0" w:color="auto"/>
            <w:right w:val="none" w:sz="0" w:space="0" w:color="auto"/>
          </w:divBdr>
        </w:div>
        <w:div w:id="1238632500">
          <w:marLeft w:val="0"/>
          <w:marRight w:val="0"/>
          <w:marTop w:val="0"/>
          <w:marBottom w:val="0"/>
          <w:divBdr>
            <w:top w:val="none" w:sz="0" w:space="0" w:color="auto"/>
            <w:left w:val="none" w:sz="0" w:space="0" w:color="auto"/>
            <w:bottom w:val="none" w:sz="0" w:space="0" w:color="auto"/>
            <w:right w:val="none" w:sz="0" w:space="0" w:color="auto"/>
          </w:divBdr>
        </w:div>
        <w:div w:id="1146242170">
          <w:marLeft w:val="0"/>
          <w:marRight w:val="0"/>
          <w:marTop w:val="0"/>
          <w:marBottom w:val="0"/>
          <w:divBdr>
            <w:top w:val="none" w:sz="0" w:space="0" w:color="auto"/>
            <w:left w:val="none" w:sz="0" w:space="0" w:color="auto"/>
            <w:bottom w:val="none" w:sz="0" w:space="0" w:color="auto"/>
            <w:right w:val="none" w:sz="0" w:space="0" w:color="auto"/>
          </w:divBdr>
        </w:div>
        <w:div w:id="489294952">
          <w:marLeft w:val="0"/>
          <w:marRight w:val="0"/>
          <w:marTop w:val="0"/>
          <w:marBottom w:val="0"/>
          <w:divBdr>
            <w:top w:val="none" w:sz="0" w:space="0" w:color="auto"/>
            <w:left w:val="none" w:sz="0" w:space="0" w:color="auto"/>
            <w:bottom w:val="none" w:sz="0" w:space="0" w:color="auto"/>
            <w:right w:val="none" w:sz="0" w:space="0" w:color="auto"/>
          </w:divBdr>
        </w:div>
      </w:divsChild>
    </w:div>
    <w:div w:id="110128784">
      <w:bodyDiv w:val="1"/>
      <w:marLeft w:val="0"/>
      <w:marRight w:val="0"/>
      <w:marTop w:val="0"/>
      <w:marBottom w:val="0"/>
      <w:divBdr>
        <w:top w:val="none" w:sz="0" w:space="0" w:color="auto"/>
        <w:left w:val="none" w:sz="0" w:space="0" w:color="auto"/>
        <w:bottom w:val="none" w:sz="0" w:space="0" w:color="auto"/>
        <w:right w:val="none" w:sz="0" w:space="0" w:color="auto"/>
      </w:divBdr>
      <w:divsChild>
        <w:div w:id="1960064515">
          <w:marLeft w:val="0"/>
          <w:marRight w:val="0"/>
          <w:marTop w:val="0"/>
          <w:marBottom w:val="0"/>
          <w:divBdr>
            <w:top w:val="none" w:sz="0" w:space="0" w:color="auto"/>
            <w:left w:val="none" w:sz="0" w:space="0" w:color="auto"/>
            <w:bottom w:val="none" w:sz="0" w:space="0" w:color="auto"/>
            <w:right w:val="none" w:sz="0" w:space="0" w:color="auto"/>
          </w:divBdr>
        </w:div>
        <w:div w:id="998312179">
          <w:marLeft w:val="0"/>
          <w:marRight w:val="0"/>
          <w:marTop w:val="0"/>
          <w:marBottom w:val="0"/>
          <w:divBdr>
            <w:top w:val="none" w:sz="0" w:space="0" w:color="auto"/>
            <w:left w:val="none" w:sz="0" w:space="0" w:color="auto"/>
            <w:bottom w:val="none" w:sz="0" w:space="0" w:color="auto"/>
            <w:right w:val="none" w:sz="0" w:space="0" w:color="auto"/>
          </w:divBdr>
        </w:div>
        <w:div w:id="1597404772">
          <w:marLeft w:val="0"/>
          <w:marRight w:val="0"/>
          <w:marTop w:val="0"/>
          <w:marBottom w:val="0"/>
          <w:divBdr>
            <w:top w:val="none" w:sz="0" w:space="0" w:color="auto"/>
            <w:left w:val="none" w:sz="0" w:space="0" w:color="auto"/>
            <w:bottom w:val="none" w:sz="0" w:space="0" w:color="auto"/>
            <w:right w:val="none" w:sz="0" w:space="0" w:color="auto"/>
          </w:divBdr>
        </w:div>
      </w:divsChild>
    </w:div>
    <w:div w:id="157966832">
      <w:bodyDiv w:val="1"/>
      <w:marLeft w:val="0"/>
      <w:marRight w:val="0"/>
      <w:marTop w:val="0"/>
      <w:marBottom w:val="0"/>
      <w:divBdr>
        <w:top w:val="none" w:sz="0" w:space="0" w:color="auto"/>
        <w:left w:val="none" w:sz="0" w:space="0" w:color="auto"/>
        <w:bottom w:val="none" w:sz="0" w:space="0" w:color="auto"/>
        <w:right w:val="none" w:sz="0" w:space="0" w:color="auto"/>
      </w:divBdr>
    </w:div>
    <w:div w:id="203908195">
      <w:bodyDiv w:val="1"/>
      <w:marLeft w:val="0"/>
      <w:marRight w:val="0"/>
      <w:marTop w:val="0"/>
      <w:marBottom w:val="0"/>
      <w:divBdr>
        <w:top w:val="none" w:sz="0" w:space="0" w:color="auto"/>
        <w:left w:val="none" w:sz="0" w:space="0" w:color="auto"/>
        <w:bottom w:val="none" w:sz="0" w:space="0" w:color="auto"/>
        <w:right w:val="none" w:sz="0" w:space="0" w:color="auto"/>
      </w:divBdr>
      <w:divsChild>
        <w:div w:id="722095946">
          <w:marLeft w:val="0"/>
          <w:marRight w:val="0"/>
          <w:marTop w:val="0"/>
          <w:marBottom w:val="0"/>
          <w:divBdr>
            <w:top w:val="none" w:sz="0" w:space="0" w:color="auto"/>
            <w:left w:val="none" w:sz="0" w:space="0" w:color="auto"/>
            <w:bottom w:val="none" w:sz="0" w:space="0" w:color="auto"/>
            <w:right w:val="none" w:sz="0" w:space="0" w:color="auto"/>
          </w:divBdr>
        </w:div>
        <w:div w:id="2064476265">
          <w:marLeft w:val="0"/>
          <w:marRight w:val="0"/>
          <w:marTop w:val="0"/>
          <w:marBottom w:val="0"/>
          <w:divBdr>
            <w:top w:val="none" w:sz="0" w:space="0" w:color="auto"/>
            <w:left w:val="none" w:sz="0" w:space="0" w:color="auto"/>
            <w:bottom w:val="none" w:sz="0" w:space="0" w:color="auto"/>
            <w:right w:val="none" w:sz="0" w:space="0" w:color="auto"/>
          </w:divBdr>
        </w:div>
        <w:div w:id="966816670">
          <w:marLeft w:val="0"/>
          <w:marRight w:val="0"/>
          <w:marTop w:val="0"/>
          <w:marBottom w:val="0"/>
          <w:divBdr>
            <w:top w:val="none" w:sz="0" w:space="0" w:color="auto"/>
            <w:left w:val="none" w:sz="0" w:space="0" w:color="auto"/>
            <w:bottom w:val="none" w:sz="0" w:space="0" w:color="auto"/>
            <w:right w:val="none" w:sz="0" w:space="0" w:color="auto"/>
          </w:divBdr>
        </w:div>
      </w:divsChild>
    </w:div>
    <w:div w:id="236478170">
      <w:bodyDiv w:val="1"/>
      <w:marLeft w:val="0"/>
      <w:marRight w:val="0"/>
      <w:marTop w:val="0"/>
      <w:marBottom w:val="0"/>
      <w:divBdr>
        <w:top w:val="none" w:sz="0" w:space="0" w:color="auto"/>
        <w:left w:val="none" w:sz="0" w:space="0" w:color="auto"/>
        <w:bottom w:val="none" w:sz="0" w:space="0" w:color="auto"/>
        <w:right w:val="none" w:sz="0" w:space="0" w:color="auto"/>
      </w:divBdr>
      <w:divsChild>
        <w:div w:id="298001653">
          <w:marLeft w:val="0"/>
          <w:marRight w:val="0"/>
          <w:marTop w:val="0"/>
          <w:marBottom w:val="0"/>
          <w:divBdr>
            <w:top w:val="none" w:sz="0" w:space="0" w:color="auto"/>
            <w:left w:val="none" w:sz="0" w:space="0" w:color="auto"/>
            <w:bottom w:val="none" w:sz="0" w:space="0" w:color="auto"/>
            <w:right w:val="none" w:sz="0" w:space="0" w:color="auto"/>
          </w:divBdr>
        </w:div>
        <w:div w:id="1799453525">
          <w:marLeft w:val="0"/>
          <w:marRight w:val="0"/>
          <w:marTop w:val="0"/>
          <w:marBottom w:val="0"/>
          <w:divBdr>
            <w:top w:val="none" w:sz="0" w:space="0" w:color="auto"/>
            <w:left w:val="none" w:sz="0" w:space="0" w:color="auto"/>
            <w:bottom w:val="none" w:sz="0" w:space="0" w:color="auto"/>
            <w:right w:val="none" w:sz="0" w:space="0" w:color="auto"/>
          </w:divBdr>
        </w:div>
        <w:div w:id="369574660">
          <w:marLeft w:val="0"/>
          <w:marRight w:val="0"/>
          <w:marTop w:val="0"/>
          <w:marBottom w:val="0"/>
          <w:divBdr>
            <w:top w:val="none" w:sz="0" w:space="0" w:color="auto"/>
            <w:left w:val="none" w:sz="0" w:space="0" w:color="auto"/>
            <w:bottom w:val="none" w:sz="0" w:space="0" w:color="auto"/>
            <w:right w:val="none" w:sz="0" w:space="0" w:color="auto"/>
          </w:divBdr>
        </w:div>
      </w:divsChild>
    </w:div>
    <w:div w:id="292101795">
      <w:bodyDiv w:val="1"/>
      <w:marLeft w:val="0"/>
      <w:marRight w:val="0"/>
      <w:marTop w:val="0"/>
      <w:marBottom w:val="0"/>
      <w:divBdr>
        <w:top w:val="none" w:sz="0" w:space="0" w:color="auto"/>
        <w:left w:val="none" w:sz="0" w:space="0" w:color="auto"/>
        <w:bottom w:val="none" w:sz="0" w:space="0" w:color="auto"/>
        <w:right w:val="none" w:sz="0" w:space="0" w:color="auto"/>
      </w:divBdr>
    </w:div>
    <w:div w:id="328098477">
      <w:bodyDiv w:val="1"/>
      <w:marLeft w:val="0"/>
      <w:marRight w:val="0"/>
      <w:marTop w:val="0"/>
      <w:marBottom w:val="0"/>
      <w:divBdr>
        <w:top w:val="none" w:sz="0" w:space="0" w:color="auto"/>
        <w:left w:val="none" w:sz="0" w:space="0" w:color="auto"/>
        <w:bottom w:val="none" w:sz="0" w:space="0" w:color="auto"/>
        <w:right w:val="none" w:sz="0" w:space="0" w:color="auto"/>
      </w:divBdr>
    </w:div>
    <w:div w:id="359670441">
      <w:bodyDiv w:val="1"/>
      <w:marLeft w:val="0"/>
      <w:marRight w:val="0"/>
      <w:marTop w:val="0"/>
      <w:marBottom w:val="0"/>
      <w:divBdr>
        <w:top w:val="none" w:sz="0" w:space="0" w:color="auto"/>
        <w:left w:val="none" w:sz="0" w:space="0" w:color="auto"/>
        <w:bottom w:val="none" w:sz="0" w:space="0" w:color="auto"/>
        <w:right w:val="none" w:sz="0" w:space="0" w:color="auto"/>
      </w:divBdr>
    </w:div>
    <w:div w:id="437868464">
      <w:bodyDiv w:val="1"/>
      <w:marLeft w:val="0"/>
      <w:marRight w:val="0"/>
      <w:marTop w:val="0"/>
      <w:marBottom w:val="0"/>
      <w:divBdr>
        <w:top w:val="none" w:sz="0" w:space="0" w:color="auto"/>
        <w:left w:val="none" w:sz="0" w:space="0" w:color="auto"/>
        <w:bottom w:val="none" w:sz="0" w:space="0" w:color="auto"/>
        <w:right w:val="none" w:sz="0" w:space="0" w:color="auto"/>
      </w:divBdr>
      <w:divsChild>
        <w:div w:id="1634825785">
          <w:marLeft w:val="0"/>
          <w:marRight w:val="0"/>
          <w:marTop w:val="0"/>
          <w:marBottom w:val="0"/>
          <w:divBdr>
            <w:top w:val="none" w:sz="0" w:space="0" w:color="auto"/>
            <w:left w:val="none" w:sz="0" w:space="0" w:color="auto"/>
            <w:bottom w:val="none" w:sz="0" w:space="0" w:color="auto"/>
            <w:right w:val="none" w:sz="0" w:space="0" w:color="auto"/>
          </w:divBdr>
          <w:divsChild>
            <w:div w:id="870647744">
              <w:marLeft w:val="0"/>
              <w:marRight w:val="0"/>
              <w:marTop w:val="0"/>
              <w:marBottom w:val="0"/>
              <w:divBdr>
                <w:top w:val="none" w:sz="0" w:space="0" w:color="auto"/>
                <w:left w:val="none" w:sz="0" w:space="0" w:color="auto"/>
                <w:bottom w:val="none" w:sz="0" w:space="0" w:color="auto"/>
                <w:right w:val="none" w:sz="0" w:space="0" w:color="auto"/>
              </w:divBdr>
              <w:divsChild>
                <w:div w:id="332608857">
                  <w:marLeft w:val="0"/>
                  <w:marRight w:val="0"/>
                  <w:marTop w:val="0"/>
                  <w:marBottom w:val="0"/>
                  <w:divBdr>
                    <w:top w:val="none" w:sz="0" w:space="0" w:color="auto"/>
                    <w:left w:val="none" w:sz="0" w:space="0" w:color="auto"/>
                    <w:bottom w:val="none" w:sz="0" w:space="0" w:color="auto"/>
                    <w:right w:val="none" w:sz="0" w:space="0" w:color="auto"/>
                  </w:divBdr>
                  <w:divsChild>
                    <w:div w:id="16893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4915">
      <w:bodyDiv w:val="1"/>
      <w:marLeft w:val="0"/>
      <w:marRight w:val="0"/>
      <w:marTop w:val="0"/>
      <w:marBottom w:val="0"/>
      <w:divBdr>
        <w:top w:val="none" w:sz="0" w:space="0" w:color="auto"/>
        <w:left w:val="none" w:sz="0" w:space="0" w:color="auto"/>
        <w:bottom w:val="none" w:sz="0" w:space="0" w:color="auto"/>
        <w:right w:val="none" w:sz="0" w:space="0" w:color="auto"/>
      </w:divBdr>
    </w:div>
    <w:div w:id="494150385">
      <w:bodyDiv w:val="1"/>
      <w:marLeft w:val="0"/>
      <w:marRight w:val="0"/>
      <w:marTop w:val="0"/>
      <w:marBottom w:val="0"/>
      <w:divBdr>
        <w:top w:val="none" w:sz="0" w:space="0" w:color="auto"/>
        <w:left w:val="none" w:sz="0" w:space="0" w:color="auto"/>
        <w:bottom w:val="none" w:sz="0" w:space="0" w:color="auto"/>
        <w:right w:val="none" w:sz="0" w:space="0" w:color="auto"/>
      </w:divBdr>
    </w:div>
    <w:div w:id="607196138">
      <w:bodyDiv w:val="1"/>
      <w:marLeft w:val="0"/>
      <w:marRight w:val="0"/>
      <w:marTop w:val="0"/>
      <w:marBottom w:val="0"/>
      <w:divBdr>
        <w:top w:val="none" w:sz="0" w:space="0" w:color="auto"/>
        <w:left w:val="none" w:sz="0" w:space="0" w:color="auto"/>
        <w:bottom w:val="none" w:sz="0" w:space="0" w:color="auto"/>
        <w:right w:val="none" w:sz="0" w:space="0" w:color="auto"/>
      </w:divBdr>
      <w:divsChild>
        <w:div w:id="1669552152">
          <w:marLeft w:val="0"/>
          <w:marRight w:val="0"/>
          <w:marTop w:val="0"/>
          <w:marBottom w:val="0"/>
          <w:divBdr>
            <w:top w:val="none" w:sz="0" w:space="0" w:color="auto"/>
            <w:left w:val="none" w:sz="0" w:space="0" w:color="auto"/>
            <w:bottom w:val="none" w:sz="0" w:space="0" w:color="auto"/>
            <w:right w:val="none" w:sz="0" w:space="0" w:color="auto"/>
          </w:divBdr>
          <w:divsChild>
            <w:div w:id="1981497916">
              <w:marLeft w:val="0"/>
              <w:marRight w:val="0"/>
              <w:marTop w:val="0"/>
              <w:marBottom w:val="0"/>
              <w:divBdr>
                <w:top w:val="none" w:sz="0" w:space="0" w:color="auto"/>
                <w:left w:val="none" w:sz="0" w:space="0" w:color="auto"/>
                <w:bottom w:val="none" w:sz="0" w:space="0" w:color="auto"/>
                <w:right w:val="none" w:sz="0" w:space="0" w:color="auto"/>
              </w:divBdr>
            </w:div>
            <w:div w:id="88816859">
              <w:marLeft w:val="0"/>
              <w:marRight w:val="0"/>
              <w:marTop w:val="0"/>
              <w:marBottom w:val="0"/>
              <w:divBdr>
                <w:top w:val="none" w:sz="0" w:space="0" w:color="auto"/>
                <w:left w:val="none" w:sz="0" w:space="0" w:color="auto"/>
                <w:bottom w:val="none" w:sz="0" w:space="0" w:color="auto"/>
                <w:right w:val="none" w:sz="0" w:space="0" w:color="auto"/>
              </w:divBdr>
            </w:div>
            <w:div w:id="908929238">
              <w:marLeft w:val="0"/>
              <w:marRight w:val="0"/>
              <w:marTop w:val="0"/>
              <w:marBottom w:val="0"/>
              <w:divBdr>
                <w:top w:val="none" w:sz="0" w:space="0" w:color="auto"/>
                <w:left w:val="none" w:sz="0" w:space="0" w:color="auto"/>
                <w:bottom w:val="none" w:sz="0" w:space="0" w:color="auto"/>
                <w:right w:val="none" w:sz="0" w:space="0" w:color="auto"/>
              </w:divBdr>
            </w:div>
            <w:div w:id="521285137">
              <w:marLeft w:val="0"/>
              <w:marRight w:val="0"/>
              <w:marTop w:val="0"/>
              <w:marBottom w:val="0"/>
              <w:divBdr>
                <w:top w:val="none" w:sz="0" w:space="0" w:color="auto"/>
                <w:left w:val="none" w:sz="0" w:space="0" w:color="auto"/>
                <w:bottom w:val="none" w:sz="0" w:space="0" w:color="auto"/>
                <w:right w:val="none" w:sz="0" w:space="0" w:color="auto"/>
              </w:divBdr>
            </w:div>
            <w:div w:id="1594049251">
              <w:marLeft w:val="0"/>
              <w:marRight w:val="0"/>
              <w:marTop w:val="0"/>
              <w:marBottom w:val="0"/>
              <w:divBdr>
                <w:top w:val="none" w:sz="0" w:space="0" w:color="auto"/>
                <w:left w:val="none" w:sz="0" w:space="0" w:color="auto"/>
                <w:bottom w:val="none" w:sz="0" w:space="0" w:color="auto"/>
                <w:right w:val="none" w:sz="0" w:space="0" w:color="auto"/>
              </w:divBdr>
            </w:div>
            <w:div w:id="328287385">
              <w:marLeft w:val="0"/>
              <w:marRight w:val="0"/>
              <w:marTop w:val="0"/>
              <w:marBottom w:val="0"/>
              <w:divBdr>
                <w:top w:val="none" w:sz="0" w:space="0" w:color="auto"/>
                <w:left w:val="none" w:sz="0" w:space="0" w:color="auto"/>
                <w:bottom w:val="none" w:sz="0" w:space="0" w:color="auto"/>
                <w:right w:val="none" w:sz="0" w:space="0" w:color="auto"/>
              </w:divBdr>
            </w:div>
            <w:div w:id="984748319">
              <w:marLeft w:val="0"/>
              <w:marRight w:val="0"/>
              <w:marTop w:val="0"/>
              <w:marBottom w:val="0"/>
              <w:divBdr>
                <w:top w:val="none" w:sz="0" w:space="0" w:color="auto"/>
                <w:left w:val="none" w:sz="0" w:space="0" w:color="auto"/>
                <w:bottom w:val="none" w:sz="0" w:space="0" w:color="auto"/>
                <w:right w:val="none" w:sz="0" w:space="0" w:color="auto"/>
              </w:divBdr>
            </w:div>
            <w:div w:id="1810590777">
              <w:marLeft w:val="0"/>
              <w:marRight w:val="0"/>
              <w:marTop w:val="0"/>
              <w:marBottom w:val="0"/>
              <w:divBdr>
                <w:top w:val="none" w:sz="0" w:space="0" w:color="auto"/>
                <w:left w:val="none" w:sz="0" w:space="0" w:color="auto"/>
                <w:bottom w:val="none" w:sz="0" w:space="0" w:color="auto"/>
                <w:right w:val="none" w:sz="0" w:space="0" w:color="auto"/>
              </w:divBdr>
            </w:div>
            <w:div w:id="2056849709">
              <w:marLeft w:val="0"/>
              <w:marRight w:val="0"/>
              <w:marTop w:val="0"/>
              <w:marBottom w:val="0"/>
              <w:divBdr>
                <w:top w:val="none" w:sz="0" w:space="0" w:color="auto"/>
                <w:left w:val="none" w:sz="0" w:space="0" w:color="auto"/>
                <w:bottom w:val="none" w:sz="0" w:space="0" w:color="auto"/>
                <w:right w:val="none" w:sz="0" w:space="0" w:color="auto"/>
              </w:divBdr>
            </w:div>
            <w:div w:id="4552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6647">
      <w:bodyDiv w:val="1"/>
      <w:marLeft w:val="0"/>
      <w:marRight w:val="0"/>
      <w:marTop w:val="0"/>
      <w:marBottom w:val="0"/>
      <w:divBdr>
        <w:top w:val="none" w:sz="0" w:space="0" w:color="auto"/>
        <w:left w:val="none" w:sz="0" w:space="0" w:color="auto"/>
        <w:bottom w:val="none" w:sz="0" w:space="0" w:color="auto"/>
        <w:right w:val="none" w:sz="0" w:space="0" w:color="auto"/>
      </w:divBdr>
    </w:div>
    <w:div w:id="787046430">
      <w:bodyDiv w:val="1"/>
      <w:marLeft w:val="0"/>
      <w:marRight w:val="0"/>
      <w:marTop w:val="0"/>
      <w:marBottom w:val="0"/>
      <w:divBdr>
        <w:top w:val="none" w:sz="0" w:space="0" w:color="auto"/>
        <w:left w:val="none" w:sz="0" w:space="0" w:color="auto"/>
        <w:bottom w:val="none" w:sz="0" w:space="0" w:color="auto"/>
        <w:right w:val="none" w:sz="0" w:space="0" w:color="auto"/>
      </w:divBdr>
      <w:divsChild>
        <w:div w:id="1625383472">
          <w:marLeft w:val="0"/>
          <w:marRight w:val="0"/>
          <w:marTop w:val="0"/>
          <w:marBottom w:val="0"/>
          <w:divBdr>
            <w:top w:val="none" w:sz="0" w:space="0" w:color="auto"/>
            <w:left w:val="none" w:sz="0" w:space="0" w:color="auto"/>
            <w:bottom w:val="none" w:sz="0" w:space="0" w:color="auto"/>
            <w:right w:val="none" w:sz="0" w:space="0" w:color="auto"/>
          </w:divBdr>
          <w:divsChild>
            <w:div w:id="836653428">
              <w:marLeft w:val="0"/>
              <w:marRight w:val="0"/>
              <w:marTop w:val="0"/>
              <w:marBottom w:val="0"/>
              <w:divBdr>
                <w:top w:val="none" w:sz="0" w:space="0" w:color="auto"/>
                <w:left w:val="none" w:sz="0" w:space="0" w:color="auto"/>
                <w:bottom w:val="none" w:sz="0" w:space="0" w:color="auto"/>
                <w:right w:val="none" w:sz="0" w:space="0" w:color="auto"/>
              </w:divBdr>
            </w:div>
            <w:div w:id="1553611520">
              <w:marLeft w:val="0"/>
              <w:marRight w:val="0"/>
              <w:marTop w:val="0"/>
              <w:marBottom w:val="0"/>
              <w:divBdr>
                <w:top w:val="none" w:sz="0" w:space="0" w:color="auto"/>
                <w:left w:val="none" w:sz="0" w:space="0" w:color="auto"/>
                <w:bottom w:val="none" w:sz="0" w:space="0" w:color="auto"/>
                <w:right w:val="none" w:sz="0" w:space="0" w:color="auto"/>
              </w:divBdr>
            </w:div>
            <w:div w:id="191577755">
              <w:marLeft w:val="0"/>
              <w:marRight w:val="0"/>
              <w:marTop w:val="0"/>
              <w:marBottom w:val="0"/>
              <w:divBdr>
                <w:top w:val="none" w:sz="0" w:space="0" w:color="auto"/>
                <w:left w:val="none" w:sz="0" w:space="0" w:color="auto"/>
                <w:bottom w:val="none" w:sz="0" w:space="0" w:color="auto"/>
                <w:right w:val="none" w:sz="0" w:space="0" w:color="auto"/>
              </w:divBdr>
            </w:div>
          </w:divsChild>
        </w:div>
        <w:div w:id="1895701278">
          <w:marLeft w:val="0"/>
          <w:marRight w:val="0"/>
          <w:marTop w:val="0"/>
          <w:marBottom w:val="0"/>
          <w:divBdr>
            <w:top w:val="none" w:sz="0" w:space="0" w:color="auto"/>
            <w:left w:val="none" w:sz="0" w:space="0" w:color="auto"/>
            <w:bottom w:val="none" w:sz="0" w:space="0" w:color="auto"/>
            <w:right w:val="none" w:sz="0" w:space="0" w:color="auto"/>
          </w:divBdr>
        </w:div>
        <w:div w:id="1706903078">
          <w:marLeft w:val="0"/>
          <w:marRight w:val="0"/>
          <w:marTop w:val="0"/>
          <w:marBottom w:val="0"/>
          <w:divBdr>
            <w:top w:val="none" w:sz="0" w:space="0" w:color="auto"/>
            <w:left w:val="none" w:sz="0" w:space="0" w:color="auto"/>
            <w:bottom w:val="none" w:sz="0" w:space="0" w:color="auto"/>
            <w:right w:val="none" w:sz="0" w:space="0" w:color="auto"/>
          </w:divBdr>
        </w:div>
        <w:div w:id="734284261">
          <w:marLeft w:val="0"/>
          <w:marRight w:val="0"/>
          <w:marTop w:val="0"/>
          <w:marBottom w:val="0"/>
          <w:divBdr>
            <w:top w:val="none" w:sz="0" w:space="0" w:color="auto"/>
            <w:left w:val="none" w:sz="0" w:space="0" w:color="auto"/>
            <w:bottom w:val="none" w:sz="0" w:space="0" w:color="auto"/>
            <w:right w:val="none" w:sz="0" w:space="0" w:color="auto"/>
          </w:divBdr>
        </w:div>
        <w:div w:id="1703168650">
          <w:marLeft w:val="0"/>
          <w:marRight w:val="0"/>
          <w:marTop w:val="0"/>
          <w:marBottom w:val="0"/>
          <w:divBdr>
            <w:top w:val="none" w:sz="0" w:space="0" w:color="auto"/>
            <w:left w:val="none" w:sz="0" w:space="0" w:color="auto"/>
            <w:bottom w:val="none" w:sz="0" w:space="0" w:color="auto"/>
            <w:right w:val="none" w:sz="0" w:space="0" w:color="auto"/>
          </w:divBdr>
        </w:div>
      </w:divsChild>
    </w:div>
    <w:div w:id="833884052">
      <w:bodyDiv w:val="1"/>
      <w:marLeft w:val="0"/>
      <w:marRight w:val="0"/>
      <w:marTop w:val="0"/>
      <w:marBottom w:val="0"/>
      <w:divBdr>
        <w:top w:val="none" w:sz="0" w:space="0" w:color="auto"/>
        <w:left w:val="none" w:sz="0" w:space="0" w:color="auto"/>
        <w:bottom w:val="none" w:sz="0" w:space="0" w:color="auto"/>
        <w:right w:val="none" w:sz="0" w:space="0" w:color="auto"/>
      </w:divBdr>
    </w:div>
    <w:div w:id="1152601624">
      <w:bodyDiv w:val="1"/>
      <w:marLeft w:val="0"/>
      <w:marRight w:val="0"/>
      <w:marTop w:val="0"/>
      <w:marBottom w:val="0"/>
      <w:divBdr>
        <w:top w:val="none" w:sz="0" w:space="0" w:color="auto"/>
        <w:left w:val="none" w:sz="0" w:space="0" w:color="auto"/>
        <w:bottom w:val="none" w:sz="0" w:space="0" w:color="auto"/>
        <w:right w:val="none" w:sz="0" w:space="0" w:color="auto"/>
      </w:divBdr>
    </w:div>
    <w:div w:id="1205019269">
      <w:bodyDiv w:val="1"/>
      <w:marLeft w:val="0"/>
      <w:marRight w:val="0"/>
      <w:marTop w:val="0"/>
      <w:marBottom w:val="0"/>
      <w:divBdr>
        <w:top w:val="none" w:sz="0" w:space="0" w:color="auto"/>
        <w:left w:val="none" w:sz="0" w:space="0" w:color="auto"/>
        <w:bottom w:val="none" w:sz="0" w:space="0" w:color="auto"/>
        <w:right w:val="none" w:sz="0" w:space="0" w:color="auto"/>
      </w:divBdr>
      <w:divsChild>
        <w:div w:id="1713001016">
          <w:marLeft w:val="0"/>
          <w:marRight w:val="0"/>
          <w:marTop w:val="0"/>
          <w:marBottom w:val="0"/>
          <w:divBdr>
            <w:top w:val="none" w:sz="0" w:space="0" w:color="auto"/>
            <w:left w:val="none" w:sz="0" w:space="0" w:color="auto"/>
            <w:bottom w:val="none" w:sz="0" w:space="0" w:color="auto"/>
            <w:right w:val="none" w:sz="0" w:space="0" w:color="auto"/>
          </w:divBdr>
        </w:div>
        <w:div w:id="1075014560">
          <w:marLeft w:val="0"/>
          <w:marRight w:val="0"/>
          <w:marTop w:val="0"/>
          <w:marBottom w:val="0"/>
          <w:divBdr>
            <w:top w:val="none" w:sz="0" w:space="0" w:color="auto"/>
            <w:left w:val="none" w:sz="0" w:space="0" w:color="auto"/>
            <w:bottom w:val="none" w:sz="0" w:space="0" w:color="auto"/>
            <w:right w:val="none" w:sz="0" w:space="0" w:color="auto"/>
          </w:divBdr>
        </w:div>
        <w:div w:id="1921986168">
          <w:marLeft w:val="0"/>
          <w:marRight w:val="0"/>
          <w:marTop w:val="0"/>
          <w:marBottom w:val="0"/>
          <w:divBdr>
            <w:top w:val="none" w:sz="0" w:space="0" w:color="auto"/>
            <w:left w:val="none" w:sz="0" w:space="0" w:color="auto"/>
            <w:bottom w:val="none" w:sz="0" w:space="0" w:color="auto"/>
            <w:right w:val="none" w:sz="0" w:space="0" w:color="auto"/>
          </w:divBdr>
        </w:div>
      </w:divsChild>
    </w:div>
    <w:div w:id="1209612947">
      <w:bodyDiv w:val="1"/>
      <w:marLeft w:val="0"/>
      <w:marRight w:val="0"/>
      <w:marTop w:val="0"/>
      <w:marBottom w:val="0"/>
      <w:divBdr>
        <w:top w:val="none" w:sz="0" w:space="0" w:color="auto"/>
        <w:left w:val="none" w:sz="0" w:space="0" w:color="auto"/>
        <w:bottom w:val="none" w:sz="0" w:space="0" w:color="auto"/>
        <w:right w:val="none" w:sz="0" w:space="0" w:color="auto"/>
      </w:divBdr>
    </w:div>
    <w:div w:id="1276787633">
      <w:bodyDiv w:val="1"/>
      <w:marLeft w:val="0"/>
      <w:marRight w:val="0"/>
      <w:marTop w:val="0"/>
      <w:marBottom w:val="0"/>
      <w:divBdr>
        <w:top w:val="none" w:sz="0" w:space="0" w:color="auto"/>
        <w:left w:val="none" w:sz="0" w:space="0" w:color="auto"/>
        <w:bottom w:val="none" w:sz="0" w:space="0" w:color="auto"/>
        <w:right w:val="none" w:sz="0" w:space="0" w:color="auto"/>
      </w:divBdr>
    </w:div>
    <w:div w:id="1319190598">
      <w:bodyDiv w:val="1"/>
      <w:marLeft w:val="0"/>
      <w:marRight w:val="0"/>
      <w:marTop w:val="0"/>
      <w:marBottom w:val="0"/>
      <w:divBdr>
        <w:top w:val="none" w:sz="0" w:space="0" w:color="auto"/>
        <w:left w:val="none" w:sz="0" w:space="0" w:color="auto"/>
        <w:bottom w:val="none" w:sz="0" w:space="0" w:color="auto"/>
        <w:right w:val="none" w:sz="0" w:space="0" w:color="auto"/>
      </w:divBdr>
    </w:div>
    <w:div w:id="1332638969">
      <w:bodyDiv w:val="1"/>
      <w:marLeft w:val="0"/>
      <w:marRight w:val="0"/>
      <w:marTop w:val="0"/>
      <w:marBottom w:val="0"/>
      <w:divBdr>
        <w:top w:val="none" w:sz="0" w:space="0" w:color="auto"/>
        <w:left w:val="none" w:sz="0" w:space="0" w:color="auto"/>
        <w:bottom w:val="none" w:sz="0" w:space="0" w:color="auto"/>
        <w:right w:val="none" w:sz="0" w:space="0" w:color="auto"/>
      </w:divBdr>
      <w:divsChild>
        <w:div w:id="2031100311">
          <w:marLeft w:val="0"/>
          <w:marRight w:val="0"/>
          <w:marTop w:val="0"/>
          <w:marBottom w:val="0"/>
          <w:divBdr>
            <w:top w:val="none" w:sz="0" w:space="0" w:color="auto"/>
            <w:left w:val="none" w:sz="0" w:space="0" w:color="auto"/>
            <w:bottom w:val="none" w:sz="0" w:space="0" w:color="auto"/>
            <w:right w:val="none" w:sz="0" w:space="0" w:color="auto"/>
          </w:divBdr>
        </w:div>
        <w:div w:id="614559520">
          <w:marLeft w:val="0"/>
          <w:marRight w:val="0"/>
          <w:marTop w:val="0"/>
          <w:marBottom w:val="0"/>
          <w:divBdr>
            <w:top w:val="none" w:sz="0" w:space="0" w:color="auto"/>
            <w:left w:val="none" w:sz="0" w:space="0" w:color="auto"/>
            <w:bottom w:val="none" w:sz="0" w:space="0" w:color="auto"/>
            <w:right w:val="none" w:sz="0" w:space="0" w:color="auto"/>
          </w:divBdr>
        </w:div>
        <w:div w:id="1021320373">
          <w:marLeft w:val="0"/>
          <w:marRight w:val="0"/>
          <w:marTop w:val="0"/>
          <w:marBottom w:val="0"/>
          <w:divBdr>
            <w:top w:val="none" w:sz="0" w:space="0" w:color="auto"/>
            <w:left w:val="none" w:sz="0" w:space="0" w:color="auto"/>
            <w:bottom w:val="none" w:sz="0" w:space="0" w:color="auto"/>
            <w:right w:val="none" w:sz="0" w:space="0" w:color="auto"/>
          </w:divBdr>
        </w:div>
      </w:divsChild>
    </w:div>
    <w:div w:id="1342047031">
      <w:bodyDiv w:val="1"/>
      <w:marLeft w:val="0"/>
      <w:marRight w:val="0"/>
      <w:marTop w:val="0"/>
      <w:marBottom w:val="0"/>
      <w:divBdr>
        <w:top w:val="none" w:sz="0" w:space="0" w:color="auto"/>
        <w:left w:val="none" w:sz="0" w:space="0" w:color="auto"/>
        <w:bottom w:val="none" w:sz="0" w:space="0" w:color="auto"/>
        <w:right w:val="none" w:sz="0" w:space="0" w:color="auto"/>
      </w:divBdr>
    </w:div>
    <w:div w:id="1364596857">
      <w:bodyDiv w:val="1"/>
      <w:marLeft w:val="0"/>
      <w:marRight w:val="0"/>
      <w:marTop w:val="0"/>
      <w:marBottom w:val="0"/>
      <w:divBdr>
        <w:top w:val="none" w:sz="0" w:space="0" w:color="auto"/>
        <w:left w:val="none" w:sz="0" w:space="0" w:color="auto"/>
        <w:bottom w:val="none" w:sz="0" w:space="0" w:color="auto"/>
        <w:right w:val="none" w:sz="0" w:space="0" w:color="auto"/>
      </w:divBdr>
    </w:div>
    <w:div w:id="1442722516">
      <w:bodyDiv w:val="1"/>
      <w:marLeft w:val="0"/>
      <w:marRight w:val="0"/>
      <w:marTop w:val="0"/>
      <w:marBottom w:val="0"/>
      <w:divBdr>
        <w:top w:val="none" w:sz="0" w:space="0" w:color="auto"/>
        <w:left w:val="none" w:sz="0" w:space="0" w:color="auto"/>
        <w:bottom w:val="none" w:sz="0" w:space="0" w:color="auto"/>
        <w:right w:val="none" w:sz="0" w:space="0" w:color="auto"/>
      </w:divBdr>
      <w:divsChild>
        <w:div w:id="681277361">
          <w:marLeft w:val="0"/>
          <w:marRight w:val="0"/>
          <w:marTop w:val="0"/>
          <w:marBottom w:val="0"/>
          <w:divBdr>
            <w:top w:val="none" w:sz="0" w:space="0" w:color="auto"/>
            <w:left w:val="none" w:sz="0" w:space="0" w:color="auto"/>
            <w:bottom w:val="none" w:sz="0" w:space="0" w:color="auto"/>
            <w:right w:val="none" w:sz="0" w:space="0" w:color="auto"/>
          </w:divBdr>
        </w:div>
        <w:div w:id="1561134993">
          <w:marLeft w:val="0"/>
          <w:marRight w:val="0"/>
          <w:marTop w:val="0"/>
          <w:marBottom w:val="0"/>
          <w:divBdr>
            <w:top w:val="none" w:sz="0" w:space="0" w:color="auto"/>
            <w:left w:val="none" w:sz="0" w:space="0" w:color="auto"/>
            <w:bottom w:val="none" w:sz="0" w:space="0" w:color="auto"/>
            <w:right w:val="none" w:sz="0" w:space="0" w:color="auto"/>
          </w:divBdr>
        </w:div>
        <w:div w:id="1117482611">
          <w:marLeft w:val="0"/>
          <w:marRight w:val="0"/>
          <w:marTop w:val="0"/>
          <w:marBottom w:val="0"/>
          <w:divBdr>
            <w:top w:val="none" w:sz="0" w:space="0" w:color="auto"/>
            <w:left w:val="none" w:sz="0" w:space="0" w:color="auto"/>
            <w:bottom w:val="none" w:sz="0" w:space="0" w:color="auto"/>
            <w:right w:val="none" w:sz="0" w:space="0" w:color="auto"/>
          </w:divBdr>
        </w:div>
      </w:divsChild>
    </w:div>
    <w:div w:id="1454207553">
      <w:bodyDiv w:val="1"/>
      <w:marLeft w:val="0"/>
      <w:marRight w:val="0"/>
      <w:marTop w:val="0"/>
      <w:marBottom w:val="0"/>
      <w:divBdr>
        <w:top w:val="none" w:sz="0" w:space="0" w:color="auto"/>
        <w:left w:val="none" w:sz="0" w:space="0" w:color="auto"/>
        <w:bottom w:val="none" w:sz="0" w:space="0" w:color="auto"/>
        <w:right w:val="none" w:sz="0" w:space="0" w:color="auto"/>
      </w:divBdr>
    </w:div>
    <w:div w:id="1459958501">
      <w:bodyDiv w:val="1"/>
      <w:marLeft w:val="0"/>
      <w:marRight w:val="0"/>
      <w:marTop w:val="0"/>
      <w:marBottom w:val="0"/>
      <w:divBdr>
        <w:top w:val="none" w:sz="0" w:space="0" w:color="auto"/>
        <w:left w:val="none" w:sz="0" w:space="0" w:color="auto"/>
        <w:bottom w:val="none" w:sz="0" w:space="0" w:color="auto"/>
        <w:right w:val="none" w:sz="0" w:space="0" w:color="auto"/>
      </w:divBdr>
    </w:div>
    <w:div w:id="1477332626">
      <w:bodyDiv w:val="1"/>
      <w:marLeft w:val="0"/>
      <w:marRight w:val="0"/>
      <w:marTop w:val="0"/>
      <w:marBottom w:val="0"/>
      <w:divBdr>
        <w:top w:val="none" w:sz="0" w:space="0" w:color="auto"/>
        <w:left w:val="none" w:sz="0" w:space="0" w:color="auto"/>
        <w:bottom w:val="none" w:sz="0" w:space="0" w:color="auto"/>
        <w:right w:val="none" w:sz="0" w:space="0" w:color="auto"/>
      </w:divBdr>
    </w:div>
    <w:div w:id="1607931566">
      <w:bodyDiv w:val="1"/>
      <w:marLeft w:val="0"/>
      <w:marRight w:val="0"/>
      <w:marTop w:val="0"/>
      <w:marBottom w:val="0"/>
      <w:divBdr>
        <w:top w:val="none" w:sz="0" w:space="0" w:color="auto"/>
        <w:left w:val="none" w:sz="0" w:space="0" w:color="auto"/>
        <w:bottom w:val="none" w:sz="0" w:space="0" w:color="auto"/>
        <w:right w:val="none" w:sz="0" w:space="0" w:color="auto"/>
      </w:divBdr>
    </w:div>
    <w:div w:id="1697585696">
      <w:bodyDiv w:val="1"/>
      <w:marLeft w:val="0"/>
      <w:marRight w:val="0"/>
      <w:marTop w:val="0"/>
      <w:marBottom w:val="0"/>
      <w:divBdr>
        <w:top w:val="none" w:sz="0" w:space="0" w:color="auto"/>
        <w:left w:val="none" w:sz="0" w:space="0" w:color="auto"/>
        <w:bottom w:val="none" w:sz="0" w:space="0" w:color="auto"/>
        <w:right w:val="none" w:sz="0" w:space="0" w:color="auto"/>
      </w:divBdr>
    </w:div>
    <w:div w:id="1703358550">
      <w:bodyDiv w:val="1"/>
      <w:marLeft w:val="0"/>
      <w:marRight w:val="0"/>
      <w:marTop w:val="0"/>
      <w:marBottom w:val="0"/>
      <w:divBdr>
        <w:top w:val="none" w:sz="0" w:space="0" w:color="auto"/>
        <w:left w:val="none" w:sz="0" w:space="0" w:color="auto"/>
        <w:bottom w:val="none" w:sz="0" w:space="0" w:color="auto"/>
        <w:right w:val="none" w:sz="0" w:space="0" w:color="auto"/>
      </w:divBdr>
      <w:divsChild>
        <w:div w:id="116416204">
          <w:marLeft w:val="0"/>
          <w:marRight w:val="0"/>
          <w:marTop w:val="0"/>
          <w:marBottom w:val="0"/>
          <w:divBdr>
            <w:top w:val="none" w:sz="0" w:space="0" w:color="auto"/>
            <w:left w:val="none" w:sz="0" w:space="0" w:color="auto"/>
            <w:bottom w:val="none" w:sz="0" w:space="0" w:color="auto"/>
            <w:right w:val="none" w:sz="0" w:space="0" w:color="auto"/>
          </w:divBdr>
          <w:divsChild>
            <w:div w:id="80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642">
      <w:bodyDiv w:val="1"/>
      <w:marLeft w:val="0"/>
      <w:marRight w:val="0"/>
      <w:marTop w:val="0"/>
      <w:marBottom w:val="0"/>
      <w:divBdr>
        <w:top w:val="none" w:sz="0" w:space="0" w:color="auto"/>
        <w:left w:val="none" w:sz="0" w:space="0" w:color="auto"/>
        <w:bottom w:val="none" w:sz="0" w:space="0" w:color="auto"/>
        <w:right w:val="none" w:sz="0" w:space="0" w:color="auto"/>
      </w:divBdr>
    </w:div>
    <w:div w:id="1792161502">
      <w:bodyDiv w:val="1"/>
      <w:marLeft w:val="0"/>
      <w:marRight w:val="0"/>
      <w:marTop w:val="0"/>
      <w:marBottom w:val="0"/>
      <w:divBdr>
        <w:top w:val="none" w:sz="0" w:space="0" w:color="auto"/>
        <w:left w:val="none" w:sz="0" w:space="0" w:color="auto"/>
        <w:bottom w:val="none" w:sz="0" w:space="0" w:color="auto"/>
        <w:right w:val="none" w:sz="0" w:space="0" w:color="auto"/>
      </w:divBdr>
    </w:div>
    <w:div w:id="1795517124">
      <w:bodyDiv w:val="1"/>
      <w:marLeft w:val="0"/>
      <w:marRight w:val="0"/>
      <w:marTop w:val="0"/>
      <w:marBottom w:val="0"/>
      <w:divBdr>
        <w:top w:val="none" w:sz="0" w:space="0" w:color="auto"/>
        <w:left w:val="none" w:sz="0" w:space="0" w:color="auto"/>
        <w:bottom w:val="none" w:sz="0" w:space="0" w:color="auto"/>
        <w:right w:val="none" w:sz="0" w:space="0" w:color="auto"/>
      </w:divBdr>
    </w:div>
    <w:div w:id="1935212751">
      <w:bodyDiv w:val="1"/>
      <w:marLeft w:val="0"/>
      <w:marRight w:val="0"/>
      <w:marTop w:val="0"/>
      <w:marBottom w:val="0"/>
      <w:divBdr>
        <w:top w:val="none" w:sz="0" w:space="0" w:color="auto"/>
        <w:left w:val="none" w:sz="0" w:space="0" w:color="auto"/>
        <w:bottom w:val="none" w:sz="0" w:space="0" w:color="auto"/>
        <w:right w:val="none" w:sz="0" w:space="0" w:color="auto"/>
      </w:divBdr>
    </w:div>
    <w:div w:id="1952937369">
      <w:bodyDiv w:val="1"/>
      <w:marLeft w:val="0"/>
      <w:marRight w:val="0"/>
      <w:marTop w:val="0"/>
      <w:marBottom w:val="0"/>
      <w:divBdr>
        <w:top w:val="none" w:sz="0" w:space="0" w:color="auto"/>
        <w:left w:val="none" w:sz="0" w:space="0" w:color="auto"/>
        <w:bottom w:val="none" w:sz="0" w:space="0" w:color="auto"/>
        <w:right w:val="none" w:sz="0" w:space="0" w:color="auto"/>
      </w:divBdr>
    </w:div>
    <w:div w:id="1987735913">
      <w:bodyDiv w:val="1"/>
      <w:marLeft w:val="0"/>
      <w:marRight w:val="0"/>
      <w:marTop w:val="0"/>
      <w:marBottom w:val="0"/>
      <w:divBdr>
        <w:top w:val="none" w:sz="0" w:space="0" w:color="auto"/>
        <w:left w:val="none" w:sz="0" w:space="0" w:color="auto"/>
        <w:bottom w:val="none" w:sz="0" w:space="0" w:color="auto"/>
        <w:right w:val="none" w:sz="0" w:space="0" w:color="auto"/>
      </w:divBdr>
      <w:divsChild>
        <w:div w:id="1510674109">
          <w:marLeft w:val="0"/>
          <w:marRight w:val="0"/>
          <w:marTop w:val="0"/>
          <w:marBottom w:val="0"/>
          <w:divBdr>
            <w:top w:val="none" w:sz="0" w:space="0" w:color="auto"/>
            <w:left w:val="none" w:sz="0" w:space="0" w:color="auto"/>
            <w:bottom w:val="none" w:sz="0" w:space="0" w:color="auto"/>
            <w:right w:val="none" w:sz="0" w:space="0" w:color="auto"/>
          </w:divBdr>
          <w:divsChild>
            <w:div w:id="1711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8214">
      <w:bodyDiv w:val="1"/>
      <w:marLeft w:val="0"/>
      <w:marRight w:val="0"/>
      <w:marTop w:val="0"/>
      <w:marBottom w:val="0"/>
      <w:divBdr>
        <w:top w:val="none" w:sz="0" w:space="0" w:color="auto"/>
        <w:left w:val="none" w:sz="0" w:space="0" w:color="auto"/>
        <w:bottom w:val="none" w:sz="0" w:space="0" w:color="auto"/>
        <w:right w:val="none" w:sz="0" w:space="0" w:color="auto"/>
      </w:divBdr>
    </w:div>
    <w:div w:id="21262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emf"/><Relationship Id="rId21" Type="http://schemas.openxmlformats.org/officeDocument/2006/relationships/oleObject" Target="embeddings/Microsoft_Equation6.bin"/><Relationship Id="rId22" Type="http://schemas.openxmlformats.org/officeDocument/2006/relationships/image" Target="media/image7.emf"/><Relationship Id="rId23" Type="http://schemas.openxmlformats.org/officeDocument/2006/relationships/oleObject" Target="embeddings/Microsoft_Equation7.bin"/><Relationship Id="rId24" Type="http://schemas.openxmlformats.org/officeDocument/2006/relationships/image" Target="media/image8.emf"/><Relationship Id="rId25" Type="http://schemas.openxmlformats.org/officeDocument/2006/relationships/oleObject" Target="embeddings/Microsoft_Equation8.bin"/><Relationship Id="rId26" Type="http://schemas.openxmlformats.org/officeDocument/2006/relationships/image" Target="media/image9.emf"/><Relationship Id="rId27" Type="http://schemas.openxmlformats.org/officeDocument/2006/relationships/oleObject" Target="embeddings/Microsoft_Equation9.bin"/><Relationship Id="rId28" Type="http://schemas.openxmlformats.org/officeDocument/2006/relationships/image" Target="media/image10.emf"/><Relationship Id="rId29" Type="http://schemas.openxmlformats.org/officeDocument/2006/relationships/oleObject" Target="embeddings/Microsoft_Equation10.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037/0022-3514.74.4.955" TargetMode="External"/><Relationship Id="rId31" Type="http://schemas.openxmlformats.org/officeDocument/2006/relationships/hyperlink" Target="http://dx.doi.org/10.1016/j.obhdp.2006.10.002" TargetMode="External"/><Relationship Id="rId32" Type="http://schemas.openxmlformats.org/officeDocument/2006/relationships/hyperlink" Target="https://doi.org/10.1177/0963721411402478" TargetMode="External"/><Relationship Id="rId9" Type="http://schemas.openxmlformats.org/officeDocument/2006/relationships/hyperlink" Target="http://research.brown.edu/research/profile.php?id=1037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achim@brown.edu" TargetMode="External"/><Relationship Id="rId33" Type="http://schemas.openxmlformats.org/officeDocument/2006/relationships/hyperlink" Target="http://www.patrickrheck.com/data--materials"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1.emf"/><Relationship Id="rId11" Type="http://schemas.openxmlformats.org/officeDocument/2006/relationships/oleObject" Target="embeddings/Microsoft_Equation1.bin"/><Relationship Id="rId12" Type="http://schemas.openxmlformats.org/officeDocument/2006/relationships/image" Target="media/image2.emf"/><Relationship Id="rId13" Type="http://schemas.openxmlformats.org/officeDocument/2006/relationships/oleObject" Target="embeddings/Microsoft_Equation2.bin"/><Relationship Id="rId14" Type="http://schemas.openxmlformats.org/officeDocument/2006/relationships/image" Target="media/image3.emf"/><Relationship Id="rId15" Type="http://schemas.openxmlformats.org/officeDocument/2006/relationships/oleObject" Target="embeddings/Microsoft_Equation3.bin"/><Relationship Id="rId16" Type="http://schemas.openxmlformats.org/officeDocument/2006/relationships/image" Target="media/image4.emf"/><Relationship Id="rId17" Type="http://schemas.openxmlformats.org/officeDocument/2006/relationships/oleObject" Target="embeddings/Microsoft_Equation4.bin"/><Relationship Id="rId18" Type="http://schemas.openxmlformats.org/officeDocument/2006/relationships/image" Target="media/image5.emf"/><Relationship Id="rId19" Type="http://schemas.openxmlformats.org/officeDocument/2006/relationships/oleObject" Target="embeddings/Microsoft_Equation5.bin"/><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40</Pages>
  <Words>10022</Words>
  <Characters>57130</Characters>
  <Application>Microsoft Macintosh Word</Application>
  <DocSecurity>0</DocSecurity>
  <Lines>476</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Brown University</Company>
  <LinksUpToDate>false</LinksUpToDate>
  <CharactersWithSpaces>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Heck</dc:creator>
  <cp:lastModifiedBy>Joachim Krueger</cp:lastModifiedBy>
  <cp:revision>43</cp:revision>
  <cp:lastPrinted>2017-09-18T17:16:00Z</cp:lastPrinted>
  <dcterms:created xsi:type="dcterms:W3CDTF">2017-09-19T11:35:00Z</dcterms:created>
  <dcterms:modified xsi:type="dcterms:W3CDTF">2017-10-06T02:44:00Z</dcterms:modified>
</cp:coreProperties>
</file>